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9F" w:rsidRDefault="009D20D1">
      <w:pPr>
        <w:pStyle w:val="Zhlavie10"/>
        <w:keepNext/>
        <w:keepLines/>
        <w:shd w:val="clear" w:color="auto" w:fill="auto"/>
        <w:spacing w:after="726" w:line="360" w:lineRule="exact"/>
        <w:rPr>
          <w:rStyle w:val="Zkladntext2"/>
          <w:b w:val="0"/>
          <w:bCs w:val="0"/>
        </w:rPr>
      </w:pPr>
      <w:bookmarkStart w:id="0" w:name="bookmark0"/>
      <w:r>
        <w:t>Výzva na predkladanie ponúk</w:t>
      </w:r>
      <w:bookmarkEnd w:id="0"/>
      <w:r>
        <w:br/>
      </w:r>
      <w:r>
        <w:rPr>
          <w:rStyle w:val="Zkladntext2"/>
          <w:b w:val="0"/>
          <w:bCs w:val="0"/>
        </w:rPr>
        <w:t>pre zákazku s nízkou hodnotou podľa § 117 zákona č. 343/2015 Z. z. o verejnom obstarávaní</w:t>
      </w:r>
      <w:r>
        <w:rPr>
          <w:rStyle w:val="Zkladntext2"/>
          <w:b w:val="0"/>
          <w:bCs w:val="0"/>
        </w:rPr>
        <w:br/>
        <w:t>a o zmene a doplnení niektorých zákonov v znení neskorších predpisov</w:t>
      </w:r>
      <w:r>
        <w:rPr>
          <w:rStyle w:val="Zkladntext2"/>
          <w:b w:val="0"/>
          <w:bCs w:val="0"/>
        </w:rPr>
        <w:br/>
        <w:t>(ďalej len „zákon o verejnom obstarávaní" alebo „ZVO")</w:t>
      </w:r>
      <w:bookmarkStart w:id="1" w:name="_GoBack"/>
      <w:bookmarkEnd w:id="1"/>
    </w:p>
    <w:p w:rsidR="002631E9" w:rsidRDefault="005D6677">
      <w:pPr>
        <w:pStyle w:val="Zhlavie10"/>
        <w:keepNext/>
        <w:keepLines/>
        <w:shd w:val="clear" w:color="auto" w:fill="auto"/>
        <w:spacing w:after="726" w:line="360" w:lineRule="exact"/>
      </w:pPr>
      <w:r>
        <w:rPr>
          <w:noProof/>
          <w:lang w:bidi="ar-SA"/>
        </w:rPr>
        <w:pict>
          <v:line id="Přímá spojnice 2" o:spid="_x0000_s1026" style="position:absolute;left:0;text-align:left;z-index:251659264;visibility:visible;mso-position-horizontal:left;mso-position-horizontal-relative:margin;mso-width-relative:margin;mso-height-relative:margin" from="0,.35pt" to="454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" strokecolor="black [3200]" strokeweight=".5pt">
            <v:stroke joinstyle="miter"/>
            <w10:wrap anchorx="margin"/>
          </v:line>
        </w:pict>
      </w:r>
    </w:p>
    <w:p w:rsidR="0019349F" w:rsidRDefault="00414C70" w:rsidP="00414C70">
      <w:pPr>
        <w:pStyle w:val="Zkladntext20"/>
        <w:shd w:val="clear" w:color="auto" w:fill="auto"/>
        <w:spacing w:before="0" w:after="282"/>
        <w:ind w:firstLine="740"/>
        <w:jc w:val="both"/>
      </w:pPr>
      <w:r>
        <w:t>Základná škola, Sládkovičova 10, Ružomberok, IČO: 31934617</w:t>
      </w:r>
      <w:r w:rsidR="009D20D1">
        <w:t>, ako verejný obstarávateľ podľa § 7 ods. 1 písm. b) zákona o verejnom obstarávaní, Vás žiada o predloženie ponuky v zákazke zadávanej</w:t>
      </w:r>
      <w:r w:rsidR="00CD76D2">
        <w:t xml:space="preserve"> v</w:t>
      </w:r>
      <w:r w:rsidR="009D20D1">
        <w:t xml:space="preserve"> zmysle vnútorného predpisu </w:t>
      </w:r>
      <w:r>
        <w:t>mesta Ružomberok</w:t>
      </w:r>
      <w:bookmarkStart w:id="2" w:name="bookmark1"/>
      <w:r>
        <w:t xml:space="preserve"> </w:t>
      </w:r>
      <w:r w:rsidR="009D20D1">
        <w:t xml:space="preserve">„Oprava </w:t>
      </w:r>
      <w:r>
        <w:t>podlahovej krytiny</w:t>
      </w:r>
      <w:r w:rsidR="004B6CB0">
        <w:t xml:space="preserve"> na prízemí ZŠ</w:t>
      </w:r>
      <w:r w:rsidR="009D20D1">
        <w:t>"</w:t>
      </w:r>
      <w:bookmarkEnd w:id="2"/>
    </w:p>
    <w:p w:rsidR="0019349F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240" w:lineRule="exact"/>
        <w:ind w:left="400"/>
        <w:jc w:val="both"/>
      </w:pPr>
      <w:bookmarkStart w:id="3" w:name="bookmark2"/>
      <w:r>
        <w:t>Identifikácia verejného obstarávateľa:</w:t>
      </w:r>
      <w:bookmarkEnd w:id="3"/>
    </w:p>
    <w:p w:rsidR="0019349F" w:rsidRDefault="009D20D1">
      <w:pPr>
        <w:pStyle w:val="Zkladntext20"/>
        <w:shd w:val="clear" w:color="auto" w:fill="auto"/>
        <w:spacing w:before="0" w:after="251" w:line="240" w:lineRule="exact"/>
        <w:ind w:firstLine="740"/>
        <w:jc w:val="both"/>
      </w:pPr>
      <w:r>
        <w:t>Názov verejného obstarávateľa: Základná škola</w:t>
      </w:r>
      <w:r w:rsidR="00414C70">
        <w:t xml:space="preserve"> </w:t>
      </w:r>
    </w:p>
    <w:p w:rsidR="00414C70" w:rsidRDefault="009D20D1">
      <w:pPr>
        <w:pStyle w:val="Zkladntext20"/>
        <w:shd w:val="clear" w:color="auto" w:fill="auto"/>
        <w:spacing w:before="0" w:after="0"/>
        <w:ind w:left="740" w:right="2180" w:firstLine="0"/>
        <w:jc w:val="left"/>
      </w:pPr>
      <w:r>
        <w:t xml:space="preserve">Sídlo/Miesto podnikania: </w:t>
      </w:r>
      <w:r w:rsidR="00414C70">
        <w:t>Sládkovičova 10, 034 01 Ružomberok</w:t>
      </w:r>
    </w:p>
    <w:p w:rsidR="0019349F" w:rsidRDefault="009D20D1">
      <w:pPr>
        <w:pStyle w:val="Zkladntext20"/>
        <w:shd w:val="clear" w:color="auto" w:fill="auto"/>
        <w:spacing w:before="0" w:after="0"/>
        <w:ind w:left="740" w:right="2180" w:firstLine="0"/>
        <w:jc w:val="left"/>
      </w:pPr>
      <w:r>
        <w:t xml:space="preserve">Štatutárny zástupca: </w:t>
      </w:r>
      <w:r w:rsidR="00414C70">
        <w:t>Mgr. Marta Nechalová IČO: 31934617,</w:t>
      </w:r>
      <w:r w:rsidR="00CD76D2">
        <w:t xml:space="preserve"> </w:t>
      </w:r>
      <w:r w:rsidR="00414C70">
        <w:t>DIČ: 2020</w:t>
      </w:r>
      <w:r w:rsidR="004B6CB0">
        <w:t>590165</w:t>
      </w:r>
    </w:p>
    <w:p w:rsidR="00CD76D2" w:rsidRDefault="009D20D1" w:rsidP="00CD76D2">
      <w:pPr>
        <w:pStyle w:val="Zkladntext20"/>
        <w:shd w:val="clear" w:color="auto" w:fill="auto"/>
        <w:spacing w:before="0" w:after="282"/>
        <w:ind w:left="740" w:right="2180" w:firstLine="0"/>
        <w:jc w:val="left"/>
      </w:pPr>
      <w:r>
        <w:t xml:space="preserve">Kontaktná osoba: </w:t>
      </w:r>
      <w:r w:rsidR="00CD76D2">
        <w:t>Mgr. Marta Nechalová</w:t>
      </w:r>
      <w:r>
        <w:t>, riaditeľka školy T</w:t>
      </w:r>
      <w:r w:rsidR="00CD76D2">
        <w:t>elefón kontaktnej osoby: +421911969124</w:t>
      </w:r>
    </w:p>
    <w:p w:rsidR="00CD76D2" w:rsidRDefault="009D20D1" w:rsidP="00CD76D2">
      <w:pPr>
        <w:pStyle w:val="Zkladntext20"/>
        <w:shd w:val="clear" w:color="auto" w:fill="auto"/>
        <w:spacing w:before="0" w:after="282"/>
        <w:ind w:left="740" w:right="2180" w:firstLine="0"/>
        <w:jc w:val="left"/>
      </w:pPr>
      <w:r>
        <w:t xml:space="preserve"> E-mail kontaktnej osoby: </w:t>
      </w:r>
      <w:hyperlink r:id="rId8" w:history="1">
        <w:r w:rsidR="00CD76D2" w:rsidRPr="00DD5419">
          <w:rPr>
            <w:rStyle w:val="Hypertextovprepojenie"/>
          </w:rPr>
          <w:t>info@najskolark.sk</w:t>
        </w:r>
      </w:hyperlink>
    </w:p>
    <w:p w:rsidR="0019349F" w:rsidRDefault="009D20D1" w:rsidP="00CD76D2">
      <w:pPr>
        <w:pStyle w:val="Zkladntext20"/>
        <w:shd w:val="clear" w:color="auto" w:fill="auto"/>
        <w:spacing w:before="0" w:after="282"/>
        <w:ind w:left="740" w:right="2180" w:firstLine="0"/>
        <w:jc w:val="left"/>
      </w:pPr>
      <w:r>
        <w:t>(Ďalej len: „verejný obstarávateľ")</w:t>
      </w:r>
    </w:p>
    <w:p w:rsidR="0019349F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bookmarkStart w:id="4" w:name="bookmark3"/>
      <w:r>
        <w:t>Zatriedenie obstarávacieho subjektu podľa zákona:</w:t>
      </w:r>
      <w:bookmarkEnd w:id="4"/>
    </w:p>
    <w:p w:rsidR="0019349F" w:rsidRDefault="009D20D1">
      <w:pPr>
        <w:pStyle w:val="Zkladntext20"/>
        <w:shd w:val="clear" w:color="auto" w:fill="auto"/>
        <w:spacing w:before="0" w:after="288" w:line="240" w:lineRule="exact"/>
        <w:ind w:left="740" w:hanging="420"/>
        <w:jc w:val="both"/>
      </w:pPr>
      <w:r>
        <w:t>Verejný obstarávateľ podľa § 7 ods. 1 písm. d) zákona o verejnom obstarávaní.</w:t>
      </w:r>
    </w:p>
    <w:p w:rsidR="0019349F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7" w:line="240" w:lineRule="exact"/>
        <w:jc w:val="both"/>
      </w:pPr>
      <w:bookmarkStart w:id="5" w:name="bookmark4"/>
      <w:r>
        <w:t>Názov zákazky podľa verejného obstarávateľa:</w:t>
      </w:r>
      <w:bookmarkEnd w:id="5"/>
    </w:p>
    <w:p w:rsidR="0019349F" w:rsidRDefault="009D20D1">
      <w:pPr>
        <w:pStyle w:val="Zkladntext20"/>
        <w:shd w:val="clear" w:color="auto" w:fill="auto"/>
        <w:spacing w:before="0" w:after="283" w:line="240" w:lineRule="exact"/>
        <w:ind w:firstLine="0"/>
        <w:jc w:val="both"/>
      </w:pPr>
      <w:r>
        <w:t xml:space="preserve">„Oprava </w:t>
      </w:r>
      <w:r w:rsidR="00077CFB">
        <w:t>podlahovej krytiny</w:t>
      </w:r>
      <w:r>
        <w:t>"</w:t>
      </w:r>
    </w:p>
    <w:p w:rsidR="0019349F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40" w:lineRule="exact"/>
        <w:jc w:val="both"/>
      </w:pPr>
      <w:bookmarkStart w:id="6" w:name="bookmark5"/>
      <w:r>
        <w:t>Druh zákazky:</w:t>
      </w:r>
      <w:bookmarkEnd w:id="6"/>
    </w:p>
    <w:p w:rsidR="0019349F" w:rsidRDefault="009D20D1">
      <w:pPr>
        <w:pStyle w:val="Zkladntext20"/>
        <w:shd w:val="clear" w:color="auto" w:fill="auto"/>
        <w:spacing w:before="0" w:after="288" w:line="240" w:lineRule="exact"/>
        <w:ind w:left="740" w:hanging="420"/>
        <w:jc w:val="both"/>
      </w:pPr>
      <w:r>
        <w:t>Stavebné práce.</w:t>
      </w:r>
    </w:p>
    <w:p w:rsidR="0019349F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40" w:lineRule="exact"/>
        <w:jc w:val="both"/>
      </w:pPr>
      <w:bookmarkStart w:id="7" w:name="bookmark6"/>
      <w:r>
        <w:t>Hlavné miesto uskutočnenia stavebných prác:</w:t>
      </w:r>
      <w:bookmarkEnd w:id="7"/>
    </w:p>
    <w:p w:rsidR="0019349F" w:rsidRDefault="00077CFB">
      <w:pPr>
        <w:pStyle w:val="Zkladntext20"/>
        <w:shd w:val="clear" w:color="auto" w:fill="auto"/>
        <w:spacing w:before="0" w:after="255" w:line="240" w:lineRule="exact"/>
        <w:ind w:left="740" w:hanging="420"/>
        <w:jc w:val="both"/>
      </w:pPr>
      <w:r>
        <w:t>Základná škola, Sládkovičova 10, Ružomberok</w:t>
      </w:r>
    </w:p>
    <w:p w:rsidR="0019349F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88" w:lineRule="exact"/>
        <w:jc w:val="both"/>
      </w:pPr>
      <w:bookmarkStart w:id="8" w:name="bookmark7"/>
      <w:r>
        <w:t>Výsledok verejného obstarávania (typ zmluvy, lehota na realizáciu zákazky):</w:t>
      </w:r>
      <w:bookmarkEnd w:id="8"/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0" w:line="288" w:lineRule="exact"/>
        <w:ind w:left="740" w:hanging="420"/>
        <w:jc w:val="both"/>
      </w:pPr>
      <w:r>
        <w:t>ZMLUVA O DIELO uzatvorená podľa ustanovenia § 536 a nasl. zákona č. 513/1991 Zb. (Obchodného zákonníka) v znení neskorších predpisov a podľa zákona č. 343/2015 Z. z. o verejnom obstarávaní a o zmene a doplnení niektorých zákonov.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0" w:line="288" w:lineRule="exact"/>
        <w:ind w:left="740" w:hanging="420"/>
        <w:jc w:val="both"/>
      </w:pPr>
      <w:r>
        <w:t>Návrh zmluvy tvorí prílohu č. 2 k tejto výzve. Na tomto obsahu návrhu zmluvy verejný obstarávateľ trvá a považuje návrh za nemenný a záväzný.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738"/>
        </w:tabs>
        <w:spacing w:before="0" w:after="0"/>
        <w:ind w:left="740" w:hanging="420"/>
        <w:jc w:val="both"/>
      </w:pPr>
      <w:r>
        <w:t xml:space="preserve">Návrh zmluvy predloží verejnému obstarávateľovi až úspešný uchádzač potom, ako mu bude oznámené, že v zákazke uspel. Úspešný uchádzač bude v lehote do 5 </w:t>
      </w:r>
      <w:r>
        <w:lastRenderedPageBreak/>
        <w:t>pracovných dní od doručenia oznámenia o prijatí víťaznej ponuky povinný doručiť podpísanú zmluvu alebo sa dostaviť k verejnému obstarávateľovi za účelom podpísania zmluvy (termín je nutné dohodnúť telefon</w:t>
      </w:r>
      <w:r w:rsidR="00077CFB">
        <w:t>icky vopred, kontakt 0911969124</w:t>
      </w:r>
      <w:r>
        <w:t>). Do návrhu doplní uchádzač svoje identifikačné údaje, cenu za predmet zákazky a prílohu k zmluve. Zmluvy musia byť podpísané uchádzačom, jeho štatutárnym orgánom alebo členom štatutárneho orgánu alebo iným zástupcom uchádzača, ktorý je oprávnený konať v mene uchádzača v záväzkových vzťahoch.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738"/>
        </w:tabs>
        <w:spacing w:before="0" w:after="240"/>
        <w:ind w:left="740" w:hanging="420"/>
        <w:jc w:val="both"/>
      </w:pPr>
      <w:r>
        <w:t>V prípade, ak úspešný uchádzač v určenej lehote nedoručí verejnému obstarávateľovi návrh zmluvy alebo ak návrh zmluvy nebude vyhotovený v súlade s touto výzvou alebo sa nedostaví na podpis zmluvy k verejnému obstarávateľovi, bude toto konanie považované za odstúpenie uchádzača od ponuky.</w:t>
      </w:r>
    </w:p>
    <w:p w:rsidR="0019349F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93" w:lineRule="exact"/>
        <w:jc w:val="both"/>
      </w:pPr>
      <w:bookmarkStart w:id="9" w:name="bookmark8"/>
      <w:r>
        <w:t>Opis predmetu zákazky:</w:t>
      </w:r>
      <w:bookmarkEnd w:id="9"/>
    </w:p>
    <w:p w:rsidR="0019349F" w:rsidRDefault="009D20D1" w:rsidP="00077CFB">
      <w:pPr>
        <w:pStyle w:val="Zkladntext20"/>
        <w:numPr>
          <w:ilvl w:val="1"/>
          <w:numId w:val="1"/>
        </w:numPr>
        <w:shd w:val="clear" w:color="auto" w:fill="auto"/>
        <w:tabs>
          <w:tab w:val="left" w:pos="743"/>
        </w:tabs>
        <w:spacing w:before="0" w:after="0"/>
        <w:ind w:left="740" w:right="180" w:hanging="420"/>
        <w:jc w:val="both"/>
      </w:pPr>
      <w:r>
        <w:t xml:space="preserve">Verejný obstarávateľ vyhlasuje zákazku na stavebné práce: Oprava </w:t>
      </w:r>
      <w:r w:rsidR="00077CFB">
        <w:t>podlahovej krytiny</w:t>
      </w:r>
      <w:r>
        <w:rPr>
          <w:rStyle w:val="Zkladntext2Tun"/>
        </w:rPr>
        <w:t xml:space="preserve">, </w:t>
      </w:r>
      <w:r>
        <w:t xml:space="preserve">predmetom ktorej bude: realizácia stavebných prác </w:t>
      </w:r>
      <w:r w:rsidR="006E0745">
        <w:t>v</w:t>
      </w:r>
      <w:r w:rsidR="00077CFB">
        <w:t> chodbových priestoroch</w:t>
      </w:r>
      <w:r w:rsidR="006E0745">
        <w:t xml:space="preserve"> školy</w:t>
      </w:r>
      <w:r>
        <w:t xml:space="preserve"> podľa výkazu výmeru, ktorý je prílohou č. 1 k tejto výzve a za podmienok uvedených v návrhu zmluvy, ktorá tvorí prílohu č. 2 k tejto výzve. Predmetom stavebných prác je oprava </w:t>
      </w:r>
      <w:r w:rsidR="006E0745">
        <w:t>chodbovej krytiny na prízemí ZŠ</w:t>
      </w:r>
      <w:r>
        <w:t xml:space="preserve">, </w:t>
      </w:r>
      <w:r w:rsidR="006E0745">
        <w:t xml:space="preserve">jej </w:t>
      </w:r>
      <w:r>
        <w:t>výmena  a práce súvisiace s uvedeným.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743"/>
        </w:tabs>
        <w:spacing w:before="0" w:after="0"/>
        <w:ind w:left="740" w:hanging="420"/>
        <w:jc w:val="both"/>
      </w:pPr>
      <w:r>
        <w:t xml:space="preserve">Uchádzač musí predložiť ponuku </w:t>
      </w:r>
      <w:r>
        <w:rPr>
          <w:rStyle w:val="Zkladntext2Tun"/>
        </w:rPr>
        <w:t xml:space="preserve">na celý predmet zákazky </w:t>
      </w:r>
      <w:r>
        <w:t>v požadovanom rozsahu, obsahu a kvalite podľa priloženého opisu, príloha č.1 a za podmienok uvedených v zmluve, ktorá tvorí prílohu č. 2 k tejto výzve.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743"/>
        </w:tabs>
        <w:spacing w:before="0" w:after="0"/>
        <w:ind w:left="740" w:hanging="420"/>
        <w:jc w:val="both"/>
      </w:pPr>
      <w:r>
        <w:t xml:space="preserve">Uchádzač musí predložiť ponuku </w:t>
      </w:r>
      <w:r>
        <w:rPr>
          <w:rStyle w:val="Zkladntext2Tun"/>
        </w:rPr>
        <w:t xml:space="preserve">na všetky požadované položky </w:t>
      </w:r>
      <w:r>
        <w:t xml:space="preserve">v požadovanom rozsahu, obsahu a kvalite a za podmienok uvedených v návrhu zmluvy, ktorá tvorí prílohu k tejto výzve. Uchádzač musí predložiť ponuku </w:t>
      </w:r>
      <w:r>
        <w:rPr>
          <w:rStyle w:val="Zkladntext2Tun"/>
        </w:rPr>
        <w:t>na celý predmet zákazky</w:t>
      </w:r>
      <w:r>
        <w:t>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743"/>
        </w:tabs>
        <w:spacing w:before="0" w:after="0"/>
        <w:ind w:left="740" w:hanging="420"/>
        <w:jc w:val="both"/>
      </w:pPr>
      <w:r>
        <w:t>Neumožňuje sa predložiť variantné riešenie. Ak súčasťou ponuky bude aj variantné riešenie, variantné riešenie nebude zaradené do vyhodnotenia a bude sa naň hľadieť, akoby nebolo predložené.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743"/>
        </w:tabs>
        <w:spacing w:before="0" w:after="240"/>
        <w:ind w:left="740" w:hanging="420"/>
        <w:jc w:val="left"/>
      </w:pPr>
      <w:r>
        <w:t xml:space="preserve">Obhliadka </w:t>
      </w:r>
      <w:r>
        <w:rPr>
          <w:rStyle w:val="Zkladntext2Tun"/>
        </w:rPr>
        <w:t xml:space="preserve">je povinná, </w:t>
      </w:r>
      <w:r>
        <w:t>obhliadka sa uskutoční na základe telefonického dohovoru medzi záujemcom a</w:t>
      </w:r>
      <w:r w:rsidR="00712066">
        <w:t> Mgr. Martou Nechalovou</w:t>
      </w:r>
      <w:r>
        <w:t xml:space="preserve">, tel. 0911 </w:t>
      </w:r>
      <w:r w:rsidR="00712066">
        <w:t>969 124</w:t>
      </w:r>
      <w:r>
        <w:t>.</w:t>
      </w:r>
    </w:p>
    <w:p w:rsidR="0019349F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93" w:lineRule="exact"/>
        <w:jc w:val="both"/>
      </w:pPr>
      <w:bookmarkStart w:id="10" w:name="bookmark9"/>
      <w:r>
        <w:t>Predpokladaná hodnota zákazky v EUR bez DPH:</w:t>
      </w:r>
      <w:bookmarkEnd w:id="10"/>
    </w:p>
    <w:p w:rsidR="0019349F" w:rsidRPr="009A4D75" w:rsidRDefault="009D20D1">
      <w:pPr>
        <w:pStyle w:val="Zkladntext20"/>
        <w:shd w:val="clear" w:color="auto" w:fill="auto"/>
        <w:spacing w:before="0" w:after="0"/>
        <w:ind w:left="740" w:hanging="420"/>
        <w:jc w:val="both"/>
        <w:rPr>
          <w:color w:val="auto"/>
        </w:rPr>
      </w:pPr>
      <w:r>
        <w:t xml:space="preserve">Predpokladaná hodnota zákazky je: </w:t>
      </w:r>
      <w:r w:rsidR="009A4D75" w:rsidRPr="009A4D75">
        <w:rPr>
          <w:color w:val="auto"/>
        </w:rPr>
        <w:t>27</w:t>
      </w:r>
      <w:r w:rsidR="004E0453">
        <w:rPr>
          <w:color w:val="auto"/>
        </w:rPr>
        <w:t xml:space="preserve"> 50</w:t>
      </w:r>
      <w:r w:rsidRPr="009A4D75">
        <w:rPr>
          <w:color w:val="auto"/>
        </w:rPr>
        <w:t>0 € s DPH</w:t>
      </w:r>
    </w:p>
    <w:p w:rsidR="0019349F" w:rsidRDefault="009D20D1">
      <w:pPr>
        <w:pStyle w:val="Zkladntext20"/>
        <w:shd w:val="clear" w:color="auto" w:fill="auto"/>
        <w:spacing w:before="0" w:after="0"/>
        <w:ind w:left="740" w:hanging="420"/>
        <w:jc w:val="both"/>
      </w:pPr>
      <w:r>
        <w:t>V prípade, ak ponuková cena uchádzača bude vyššia ako predpokladaná hodnota zákazky</w:t>
      </w:r>
    </w:p>
    <w:p w:rsidR="0019349F" w:rsidRDefault="009D20D1">
      <w:pPr>
        <w:pStyle w:val="Zkladntext20"/>
        <w:shd w:val="clear" w:color="auto" w:fill="auto"/>
        <w:spacing w:before="0" w:after="0"/>
        <w:ind w:left="740" w:hanging="420"/>
        <w:jc w:val="both"/>
      </w:pPr>
      <w:r>
        <w:t>určená verejným obstarávateľom, môže verejný obstarávateľ považovať takúto ponuku za</w:t>
      </w:r>
    </w:p>
    <w:p w:rsidR="0019349F" w:rsidRDefault="009D20D1">
      <w:pPr>
        <w:pStyle w:val="Zkladntext20"/>
        <w:shd w:val="clear" w:color="auto" w:fill="auto"/>
        <w:spacing w:before="0" w:after="236"/>
        <w:ind w:left="740" w:hanging="420"/>
        <w:jc w:val="both"/>
      </w:pPr>
      <w:r>
        <w:t>neprijateľnú a má právo neprijať ju.</w:t>
      </w:r>
    </w:p>
    <w:p w:rsidR="0019349F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98" w:lineRule="exact"/>
        <w:jc w:val="both"/>
      </w:pPr>
      <w:bookmarkStart w:id="11" w:name="bookmark10"/>
      <w:r>
        <w:t>Hlavné podmienky financovania a platobné dojednania:</w:t>
      </w:r>
      <w:bookmarkEnd w:id="11"/>
    </w:p>
    <w:p w:rsidR="0019349F" w:rsidRDefault="009D20D1">
      <w:pPr>
        <w:pStyle w:val="Zkladntext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98" w:lineRule="exact"/>
        <w:ind w:left="740" w:hanging="420"/>
        <w:jc w:val="both"/>
      </w:pPr>
      <w:r>
        <w:t>V cene musia byť zahrnuté všetky náklady na riadne plnenie tejto zákazky.</w:t>
      </w:r>
    </w:p>
    <w:p w:rsidR="0019349F" w:rsidRDefault="009D20D1">
      <w:pPr>
        <w:pStyle w:val="Zkladntext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98" w:lineRule="exact"/>
        <w:ind w:left="740" w:hanging="420"/>
        <w:jc w:val="both"/>
      </w:pPr>
      <w:r>
        <w:t>Kupujúci (verejný obstarávateľ) neposkytne preddavok alebo zálohu na plnenie zmluvy. Platba za predmet kúpy sa bude realizovať bezhotovostným stykom na základe vystavenej faktúry.</w:t>
      </w:r>
    </w:p>
    <w:p w:rsidR="0019349F" w:rsidRDefault="009D20D1">
      <w:pPr>
        <w:pStyle w:val="Zkladntext2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/>
        <w:ind w:left="680" w:hanging="380"/>
        <w:jc w:val="both"/>
      </w:pPr>
      <w:r>
        <w:t>Predávajúci (úspešný uchádzač) bude predmet zákazky fakturovať až po riadnom dodaní celého predmetu zákazky. Podkladom pre vystavenie faktúry bude Preberací protokol o</w:t>
      </w:r>
      <w:r w:rsidR="00712066">
        <w:t xml:space="preserve"> </w:t>
      </w:r>
      <w:r>
        <w:t>prevzatí a odovzdaní diela.</w:t>
      </w:r>
    </w:p>
    <w:p w:rsidR="0019349F" w:rsidRDefault="009D20D1">
      <w:pPr>
        <w:pStyle w:val="Zkladntext2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/>
        <w:ind w:left="680" w:hanging="380"/>
        <w:jc w:val="both"/>
      </w:pPr>
      <w:r>
        <w:t xml:space="preserve">Faktúra musí obsahovať všetky údaje, ktoré vyžaduje platná právna úprava Slovenskej republiky a EÚ. Údaje na faktúre musia byť v súlade s údajmi uvedenými v uzatvorenej </w:t>
      </w:r>
      <w:r>
        <w:lastRenderedPageBreak/>
        <w:t>zmluve. V prípade, že faktúra nebude obsahovať predpísané náležitosti, kupujúci je oprávnený vrátiť ju predávajúcemu na doplnenie. V takom prípade sa preruší plynutie lehoty splatnosti a nová lehota splatnosti začne plynúť dňom doručenia opravenej faktúry kupujúcemu.</w:t>
      </w:r>
    </w:p>
    <w:p w:rsidR="0019349F" w:rsidRDefault="009D20D1">
      <w:pPr>
        <w:pStyle w:val="Zkladntext2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244"/>
        <w:ind w:left="680" w:hanging="380"/>
        <w:jc w:val="both"/>
      </w:pPr>
      <w:r>
        <w:t>Splatnosť faktúry je 30 dní odo dňa jej doručenia kupujúcemu.</w:t>
      </w:r>
    </w:p>
    <w:p w:rsidR="0019349F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88" w:lineRule="exact"/>
        <w:jc w:val="both"/>
      </w:pPr>
      <w:bookmarkStart w:id="12" w:name="bookmark11"/>
      <w:r>
        <w:t>Podmienky účasti:</w:t>
      </w:r>
      <w:bookmarkEnd w:id="12"/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998"/>
        </w:tabs>
        <w:spacing w:before="0" w:after="236" w:line="288" w:lineRule="exact"/>
        <w:ind w:left="1020" w:right="200"/>
        <w:jc w:val="both"/>
      </w:pPr>
      <w:r>
        <w:t>Verejný obstarávateľ nesmie uzavrieť zmluvu s uchádzačom, ktorý nespĺňa podmienky účasti podľa § 32 ods. 1 písm. e) a f) ZVO (zákona o verejnom obstarávaní) alebo ak u neho existuje dôvod na vylúčenie podľa § 40 ods. 6 písm. f) zákona o verejnom obstarávaní. Ustanovenie § 11 zákona o verejnom obstarávaní týmto nie je dotknuté.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998"/>
        </w:tabs>
        <w:spacing w:before="0" w:after="0"/>
        <w:ind w:left="460" w:firstLine="0"/>
        <w:jc w:val="both"/>
      </w:pPr>
      <w:r>
        <w:t>Tohto verejného obstarávania sa teda môže zúčastniť a byť úspešný len ten, kto spĺňa</w:t>
      </w:r>
    </w:p>
    <w:p w:rsidR="0019349F" w:rsidRDefault="009D20D1">
      <w:pPr>
        <w:pStyle w:val="Zkladntext20"/>
        <w:shd w:val="clear" w:color="auto" w:fill="auto"/>
        <w:spacing w:before="0" w:after="0"/>
        <w:ind w:left="860" w:firstLine="160"/>
        <w:jc w:val="left"/>
      </w:pPr>
      <w:r>
        <w:t>tieto podmienky účasti týkajúce sa osobného postavenia: a) Je oprávnený dodávať tovar, uskutočňovať stavebné práce alebo poskytovať službu. Túto podmienku účasti preukáže doloženým dokladom o oprávnení dodávať tovar, uskutočňovať stavebné práce alebo poskytovať službu, ktorý zodpovedá predmetu zákazky.</w:t>
      </w:r>
    </w:p>
    <w:p w:rsidR="0019349F" w:rsidRDefault="009D20D1">
      <w:pPr>
        <w:pStyle w:val="Zkladntext20"/>
        <w:shd w:val="clear" w:color="auto" w:fill="auto"/>
        <w:spacing w:before="0" w:after="0"/>
        <w:ind w:left="1160" w:firstLine="0"/>
        <w:jc w:val="both"/>
      </w:pPr>
      <w:r>
        <w:t>Uchádzač alebo záujemca nie je povinný predkladať doklad o oprávnení dodávať tovar, uskutočňovať stavebné práce alebo poskytovať službu, ktorý zodpovedá predmetu zákazky, nakoľko verejný obstarávateľ má v súčasnosti prístup v súlade so zákonom č. 177/2018 Z.z. o niektorých opatreniach na znižovanie administratívnej záťaže využívaním informačných systémov verejnej správy a o zmene a doplnení niektorých zákonov (zákon proti byrokracii) k dokladu na preukázanie, že je uchádzač oprávnený dodávať tovar, uskutočňovať stavebné práce alebo poskytovať službu. Neplatí to však v prípade, ak uchádzač nemá sídlo alebo miesto podnikania v Slovenskej republike.</w:t>
      </w:r>
    </w:p>
    <w:p w:rsidR="0019349F" w:rsidRDefault="009D20D1">
      <w:pPr>
        <w:pStyle w:val="Zkladntext20"/>
        <w:shd w:val="clear" w:color="auto" w:fill="auto"/>
        <w:spacing w:before="0" w:after="0"/>
        <w:ind w:left="1160" w:firstLine="0"/>
        <w:jc w:val="both"/>
      </w:pPr>
      <w:r>
        <w:t xml:space="preserve">UPOZORNENIE: Súčasťou ponuky uchádzača musí byť aktuálny doklad o oprávnení poskytovať služby, dodávať tovary alebo uskutočňovať stavebné práce, ktoré sú predmetom tejto zákazky (postačuje scan) v zmysle bodu a) vyššie uvedených podmienok účasti týkajúcich sa osobného postavenia </w:t>
      </w:r>
      <w:r>
        <w:rPr>
          <w:rStyle w:val="Zkladntext21"/>
        </w:rPr>
        <w:t>iba v prípade, ak uchádzač nemá sídlo alebo miesto podnikania v Slovenskej republike.</w:t>
      </w:r>
    </w:p>
    <w:p w:rsidR="0019349F" w:rsidRDefault="009D20D1">
      <w:pPr>
        <w:pStyle w:val="Zkladntext20"/>
        <w:numPr>
          <w:ilvl w:val="0"/>
          <w:numId w:val="3"/>
        </w:numPr>
        <w:shd w:val="clear" w:color="auto" w:fill="auto"/>
        <w:tabs>
          <w:tab w:val="left" w:pos="1425"/>
        </w:tabs>
        <w:spacing w:before="0" w:after="0"/>
        <w:ind w:left="1160" w:firstLine="0"/>
        <w:jc w:val="both"/>
      </w:pPr>
      <w:r>
        <w:t>prípade, ak by uchádzač, ktorý nemá sídlo alebo miesto podnikania v Slovenskej republike nepredložil doklad o oprávnení poskytovať služby, dodávať tovary alebo uskutočňovať stavebné práce, ktoré sú predmetom obstarávania, alebo ak verejný obstarávateľ zistí po predložení dokladu o oprávnení poskytovať služby , že uchádzač nie je oprávnený realizovať predmet zákazky, bude zo zákazky vylúčený.</w:t>
      </w:r>
    </w:p>
    <w:p w:rsidR="0019349F" w:rsidRDefault="009D20D1">
      <w:pPr>
        <w:pStyle w:val="Zkladntext20"/>
        <w:numPr>
          <w:ilvl w:val="0"/>
          <w:numId w:val="3"/>
        </w:numPr>
        <w:shd w:val="clear" w:color="auto" w:fill="auto"/>
        <w:tabs>
          <w:tab w:val="left" w:pos="1425"/>
        </w:tabs>
        <w:spacing w:before="0" w:after="0"/>
        <w:ind w:left="1160" w:firstLine="0"/>
        <w:jc w:val="both"/>
      </w:pPr>
      <w:r>
        <w:t>prípade, ak verejný obstarávateľ pri preverovaní oprávnenia uchádzača dodávať tovar, uskutočňovať stavebné práce alebo poskytovať službu zistí v informačných systémov ( v zmysle zákona č. 177/2018 Z.z. Zákon o byrokracii), že uchádzač nie je oprávnený realizovať predmet zákazky, bude zo zákazky vylúčený.</w:t>
      </w:r>
    </w:p>
    <w:p w:rsidR="0019349F" w:rsidRDefault="009D20D1">
      <w:pPr>
        <w:pStyle w:val="Zkladntext20"/>
        <w:shd w:val="clear" w:color="auto" w:fill="auto"/>
        <w:spacing w:before="0" w:after="240"/>
        <w:ind w:left="1160" w:hanging="420"/>
        <w:jc w:val="both"/>
      </w:pPr>
      <w:r>
        <w:t xml:space="preserve">b) Nemá uložený zákaz účasti vo verejnom obstarávaní potvrdený konečným rozhodnutím v Slovenskej republike alebo v štáte sídla, miesta podnikania alebo obvyklého pobytu. Túto podmienku účasti uchádzač nepreukazuje, ale v prípade, ak verejný obstarávateľ zistí, že uchádzač má uložený zákaz účasti vo verejnom </w:t>
      </w:r>
      <w:r>
        <w:lastRenderedPageBreak/>
        <w:t>obstarávaní potvrdený konečným rozhodnutím v Slovenskej republike alebo v štáte sídla, miesta podnikania alebo obvyklého pobytu, bude vylúčený.</w:t>
      </w:r>
    </w:p>
    <w:p w:rsidR="0019349F" w:rsidRDefault="009D20D1">
      <w:pPr>
        <w:pStyle w:val="Zkladntext20"/>
        <w:shd w:val="clear" w:color="auto" w:fill="auto"/>
        <w:spacing w:before="0" w:after="360"/>
        <w:ind w:left="740" w:firstLine="0"/>
        <w:jc w:val="both"/>
      </w:pPr>
      <w:r>
        <w:t>Úrad vedie zoznam hospodárskych subjektov, ktorí preukázali splnenie podmienok účasti osobného postavenia podľa § 32 ods. 1 písm. a) až f) a ods. 2, 4 a 5 zákona č. 343/2015 Z. z. o verejnom obstarávaní a o zmene a doplnení niektorých zákonov a ktorí o zapísanie do zoznamu hospodárskych subjektov požiadali. Hospodársky subjekt vo verejnom obstarávaní môže preukázať splnenie podmienok účasti osobného postavenia podľa prvej vety zápisom do zoznamu hospodárskych subjektov.</w:t>
      </w:r>
    </w:p>
    <w:p w:rsidR="0019349F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446"/>
        </w:tabs>
        <w:spacing w:before="0" w:after="0" w:line="293" w:lineRule="exact"/>
        <w:jc w:val="both"/>
      </w:pPr>
      <w:bookmarkStart w:id="13" w:name="bookmark12"/>
      <w:r>
        <w:t>Kritérium/kritériá na vyhodnotenie ponúk a pravidlá ich uplatnenia:</w:t>
      </w:r>
      <w:bookmarkEnd w:id="13"/>
    </w:p>
    <w:p w:rsidR="0019349F" w:rsidRDefault="009D20D1" w:rsidP="00712066">
      <w:pPr>
        <w:pStyle w:val="Zkladntext20"/>
        <w:numPr>
          <w:ilvl w:val="1"/>
          <w:numId w:val="1"/>
        </w:numPr>
        <w:shd w:val="clear" w:color="auto" w:fill="auto"/>
        <w:tabs>
          <w:tab w:val="left" w:pos="895"/>
        </w:tabs>
        <w:spacing w:before="0" w:after="0"/>
        <w:ind w:left="880"/>
        <w:jc w:val="both"/>
      </w:pPr>
      <w:r>
        <w:t xml:space="preserve">Jediným kritériom na vyhodnotenie ponúk je: </w:t>
      </w:r>
      <w:r>
        <w:rPr>
          <w:rStyle w:val="Zkladntext2Tun"/>
        </w:rPr>
        <w:t>Najnižšia cena celkom za celý predmet</w:t>
      </w:r>
      <w:r w:rsidR="00712066">
        <w:rPr>
          <w:rStyle w:val="Zkladntext2Tun"/>
        </w:rPr>
        <w:t xml:space="preserve"> </w:t>
      </w:r>
      <w:r>
        <w:t>obstarávania.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895"/>
        </w:tabs>
        <w:spacing w:before="0" w:after="0"/>
        <w:ind w:left="880"/>
        <w:jc w:val="both"/>
      </w:pPr>
      <w:r>
        <w:t>Verejný obstarávateľ vyberie spomedzi predložených ponúk ako úspešnú tú ponuku,</w:t>
      </w:r>
    </w:p>
    <w:p w:rsidR="0019349F" w:rsidRDefault="009D20D1">
      <w:pPr>
        <w:pStyle w:val="Zkladntext20"/>
        <w:shd w:val="clear" w:color="auto" w:fill="auto"/>
        <w:spacing w:before="0" w:after="0"/>
        <w:ind w:left="880" w:firstLine="0"/>
        <w:jc w:val="both"/>
      </w:pPr>
      <w:r>
        <w:t>ktorá splní podmienky určené verejným obstarávateľom a bude mať najnižšiu cenu celkom za celý predmet obstarávania. T. z., že jediným kritériom na vyhodnotenie ponúk je cena celkom za celý predmet obstarávania.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895"/>
        </w:tabs>
        <w:spacing w:before="0" w:after="0"/>
        <w:ind w:left="880"/>
        <w:jc w:val="both"/>
      </w:pPr>
      <w:r>
        <w:t>Uchádzačom navrhovaná zmluvná cena musí byť vyjadrená v Eurách. Navrhovanú cenu je potrebné určiť najviac na 2 desatinné miesta. Ak uchádzač určí jeho ponukovú cenu/ceny len na jedno desatinné miesto, platí, že na mieste druhého desatinného čísla je číslica 0.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895"/>
        </w:tabs>
        <w:spacing w:before="0" w:after="0"/>
        <w:ind w:left="880"/>
        <w:jc w:val="both"/>
      </w:pPr>
      <w:r>
        <w:t>Uchádzač navrhovanú zmluvnú cenu uvedie v zložení:</w:t>
      </w:r>
    </w:p>
    <w:p w:rsidR="0019349F" w:rsidRDefault="009D20D1">
      <w:pPr>
        <w:pStyle w:val="Zkladntext20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/>
        <w:ind w:left="880" w:firstLine="0"/>
        <w:jc w:val="both"/>
      </w:pPr>
      <w:r>
        <w:t>navrhovaná zmluvná cena bez DPH,</w:t>
      </w:r>
    </w:p>
    <w:p w:rsidR="0019349F" w:rsidRDefault="009D20D1">
      <w:pPr>
        <w:pStyle w:val="Zkladntext20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/>
        <w:ind w:left="880" w:firstLine="0"/>
        <w:jc w:val="both"/>
      </w:pPr>
      <w:r>
        <w:t>výška DPH ( ak nie je platcom DPH uvedie 0,- € DPH) a upozorní na túto skutočnosť,</w:t>
      </w:r>
    </w:p>
    <w:p w:rsidR="0019349F" w:rsidRDefault="009D20D1">
      <w:pPr>
        <w:pStyle w:val="Zkladntext20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/>
        <w:ind w:left="880" w:firstLine="0"/>
        <w:jc w:val="both"/>
      </w:pPr>
      <w:r>
        <w:t>navrhovaná zmluvná cena vrátane DPH.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895"/>
        </w:tabs>
        <w:spacing w:before="0" w:after="240"/>
        <w:ind w:left="880"/>
        <w:jc w:val="left"/>
      </w:pPr>
      <w:r>
        <w:t>Navrhovanú cenu predmetu zmluvy nie je možné navŕšiť počas trvania zmluvy v dôsledku registrácie úspešného uchádzača za platiteľa DPH.</w:t>
      </w:r>
    </w:p>
    <w:p w:rsidR="0019349F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446"/>
        </w:tabs>
        <w:spacing w:before="0" w:after="0" w:line="293" w:lineRule="exact"/>
        <w:jc w:val="both"/>
      </w:pPr>
      <w:bookmarkStart w:id="14" w:name="bookmark13"/>
      <w:r>
        <w:t>Lehota na predkladanie ponúk, otváranie ponúk, spôsob a miesto na predloženie ponúk</w:t>
      </w:r>
      <w:bookmarkEnd w:id="14"/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1026"/>
        </w:tabs>
        <w:spacing w:before="0" w:after="0"/>
        <w:ind w:left="880" w:hanging="420"/>
        <w:jc w:val="left"/>
      </w:pPr>
      <w:r>
        <w:t>Ponuky vyhotovené v súlade s touto výzvou môžu byť doručené mailom alebo poštou v zalepenej obálke s označením:</w:t>
      </w:r>
    </w:p>
    <w:p w:rsidR="008521D4" w:rsidRDefault="009D20D1">
      <w:pPr>
        <w:pStyle w:val="Zkladntext30"/>
        <w:shd w:val="clear" w:color="auto" w:fill="auto"/>
        <w:ind w:left="740" w:right="2640"/>
        <w:jc w:val="left"/>
      </w:pPr>
      <w:r>
        <w:t xml:space="preserve">„Oprava </w:t>
      </w:r>
      <w:r w:rsidR="008759C4">
        <w:t>podlahovej krytiny na ZŠ</w:t>
      </w:r>
      <w:r>
        <w:t xml:space="preserve">" </w:t>
      </w:r>
    </w:p>
    <w:p w:rsidR="0019349F" w:rsidRDefault="009D20D1">
      <w:pPr>
        <w:pStyle w:val="Zkladntext30"/>
        <w:shd w:val="clear" w:color="auto" w:fill="auto"/>
        <w:ind w:left="740" w:right="2640"/>
        <w:jc w:val="left"/>
      </w:pPr>
      <w:r>
        <w:rPr>
          <w:rStyle w:val="Zkladntext3Nietun"/>
        </w:rPr>
        <w:t xml:space="preserve">do termínu: </w:t>
      </w:r>
      <w:r w:rsidR="005D4E85">
        <w:rPr>
          <w:color w:val="auto"/>
        </w:rPr>
        <w:t>29</w:t>
      </w:r>
      <w:r w:rsidRPr="0079060C">
        <w:rPr>
          <w:color w:val="auto"/>
        </w:rPr>
        <w:t>.</w:t>
      </w:r>
      <w:r w:rsidR="008521D4" w:rsidRPr="0079060C">
        <w:rPr>
          <w:color w:val="auto"/>
        </w:rPr>
        <w:t>j</w:t>
      </w:r>
      <w:r w:rsidRPr="0079060C">
        <w:rPr>
          <w:color w:val="auto"/>
        </w:rPr>
        <w:t>a</w:t>
      </w:r>
      <w:r w:rsidR="008521D4" w:rsidRPr="0079060C">
        <w:rPr>
          <w:color w:val="auto"/>
        </w:rPr>
        <w:t>nuára</w:t>
      </w:r>
      <w:r w:rsidR="008759C4">
        <w:t xml:space="preserve"> 2024</w:t>
      </w:r>
      <w:r>
        <w:t xml:space="preserve"> do: 12:00 hod.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1031"/>
        </w:tabs>
        <w:spacing w:before="0" w:after="144"/>
        <w:ind w:left="460" w:firstLine="0"/>
        <w:jc w:val="both"/>
      </w:pPr>
      <w:r>
        <w:t>Otváranie ponúk bude neverejné.</w:t>
      </w:r>
    </w:p>
    <w:p w:rsidR="0019349F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446"/>
        </w:tabs>
        <w:spacing w:before="0" w:after="0" w:line="413" w:lineRule="exact"/>
        <w:jc w:val="both"/>
      </w:pPr>
      <w:bookmarkStart w:id="15" w:name="bookmark14"/>
      <w:r>
        <w:t>Požadovaný obsah ponuky:</w:t>
      </w:r>
      <w:bookmarkEnd w:id="15"/>
    </w:p>
    <w:p w:rsidR="0019349F" w:rsidRDefault="009D20D1">
      <w:pPr>
        <w:pStyle w:val="Zkladntext30"/>
        <w:shd w:val="clear" w:color="auto" w:fill="auto"/>
        <w:spacing w:line="413" w:lineRule="exact"/>
      </w:pPr>
      <w:r>
        <w:t>Obsah ponuky:</w:t>
      </w:r>
    </w:p>
    <w:p w:rsidR="0019349F" w:rsidRDefault="009D20D1">
      <w:pPr>
        <w:pStyle w:val="Zhlavie20"/>
        <w:keepNext/>
        <w:keepLines/>
        <w:shd w:val="clear" w:color="auto" w:fill="auto"/>
        <w:spacing w:before="0" w:after="0" w:line="413" w:lineRule="exact"/>
        <w:jc w:val="both"/>
      </w:pPr>
      <w:bookmarkStart w:id="16" w:name="bookmark15"/>
      <w:r>
        <w:t>Požadujeme, aby ponuka obsahovala nasledovné doklady a údaje:</w:t>
      </w:r>
      <w:bookmarkEnd w:id="16"/>
    </w:p>
    <w:p w:rsidR="0019349F" w:rsidRDefault="009D20D1">
      <w:pPr>
        <w:pStyle w:val="Zkladntext20"/>
        <w:shd w:val="clear" w:color="auto" w:fill="auto"/>
        <w:spacing w:before="0" w:after="0"/>
        <w:ind w:firstLine="0"/>
        <w:jc w:val="both"/>
      </w:pPr>
      <w:r>
        <w:rPr>
          <w:rStyle w:val="Zkladntext2Tun"/>
        </w:rPr>
        <w:t xml:space="preserve">Identifikačné údaje uchádzača: </w:t>
      </w:r>
      <w:r>
        <w:t>(vyžaduje sa obchodné meno a sídlo/miesto podnikania uchádzača, prípadne je možné doplniť aj IČO, DIČ, IČ pre daň, ak je platcom DPH, telefón, e</w:t>
      </w:r>
      <w:r>
        <w:softHyphen/>
        <w:t>mail, bankové spojenie, č. účtu a pod.)</w:t>
      </w:r>
    </w:p>
    <w:p w:rsidR="0019349F" w:rsidRDefault="009D20D1">
      <w:pPr>
        <w:pStyle w:val="Zkladntext20"/>
        <w:shd w:val="clear" w:color="auto" w:fill="auto"/>
        <w:spacing w:before="0" w:after="43" w:line="240" w:lineRule="exact"/>
        <w:ind w:firstLine="0"/>
        <w:jc w:val="both"/>
      </w:pPr>
      <w:r>
        <w:rPr>
          <w:rStyle w:val="Zkladntext2Tun"/>
        </w:rPr>
        <w:t>Doklady a dokumenty</w:t>
      </w:r>
      <w:r>
        <w:t>, ktorým uchádzač preukáže splnenie podmienok účasti podľa bodu 10.</w:t>
      </w:r>
    </w:p>
    <w:p w:rsidR="0019349F" w:rsidRDefault="009D20D1">
      <w:pPr>
        <w:pStyle w:val="Zkladntext20"/>
        <w:shd w:val="clear" w:color="auto" w:fill="auto"/>
        <w:spacing w:before="0" w:after="163" w:line="240" w:lineRule="exact"/>
        <w:ind w:firstLine="0"/>
        <w:jc w:val="both"/>
      </w:pPr>
      <w:r>
        <w:t>tejto výzvy na predkladanie ponúk.</w:t>
      </w:r>
    </w:p>
    <w:p w:rsidR="0019349F" w:rsidRDefault="009D20D1">
      <w:pPr>
        <w:pStyle w:val="Zkladntext20"/>
        <w:shd w:val="clear" w:color="auto" w:fill="auto"/>
        <w:spacing w:before="0" w:after="366" w:line="240" w:lineRule="exact"/>
        <w:ind w:firstLine="0"/>
        <w:jc w:val="both"/>
      </w:pPr>
      <w:r>
        <w:rPr>
          <w:rStyle w:val="Zkladntext2Tun"/>
        </w:rPr>
        <w:lastRenderedPageBreak/>
        <w:t>Výkaz - výmer</w:t>
      </w:r>
      <w:r>
        <w:t>, príloha č.1</w:t>
      </w:r>
    </w:p>
    <w:p w:rsidR="0019349F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93" w:lineRule="exact"/>
        <w:jc w:val="both"/>
      </w:pPr>
      <w:bookmarkStart w:id="17" w:name="bookmark16"/>
      <w:r>
        <w:t>Vyhodnotenie ponúk:</w:t>
      </w:r>
      <w:bookmarkEnd w:id="17"/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998"/>
        </w:tabs>
        <w:spacing w:before="0" w:after="0"/>
        <w:ind w:left="1020"/>
        <w:jc w:val="both"/>
      </w:pPr>
      <w:r>
        <w:t>Po otvorení ponúk komisia vykoná všetky úkony spočívajúce vo vyhodnotení ponúk, pričom bude primerane aplikovať § 53 zákona č. 343/2015 Z. z. o zmene a doplnení niektorých zákonov. Vyhodnotenie ponúk bude neverejné.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998"/>
        </w:tabs>
        <w:spacing w:before="0" w:after="0"/>
        <w:ind w:left="1020"/>
        <w:jc w:val="both"/>
      </w:pPr>
      <w:r>
        <w:t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 vysvetlenie alebo doplnenie predložených dokladov.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998"/>
        </w:tabs>
        <w:spacing w:before="0" w:after="0"/>
        <w:ind w:left="1020"/>
        <w:jc w:val="both"/>
      </w:pPr>
      <w:r>
        <w:t>Ak dôjde k vylúčeniu uchádzača alebo jeho ponuky, vyhodnotí sa následne splnenie podmienok účasti a požiadaviek na predmet zákazky u ďalšieho uchádzača v poradí tak, aby uchádzač umiestnený na prvom mieste v novo zostavenom poradí spĺňal podmienky účasti a požiadavky na predmet zákazky.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998"/>
        </w:tabs>
        <w:spacing w:before="0" w:after="120"/>
        <w:ind w:left="1020"/>
        <w:jc w:val="both"/>
      </w:pPr>
      <w:r>
        <w:t>Verejný obstarávateľ po vyhodnotení ponúk zašle informáciu o vyhodnotení ponúk všetkým uchádzačom mailom. S úspešným uchádzačom bude uzatvorená zmluva v lehote viazanosti ponúk.</w:t>
      </w:r>
    </w:p>
    <w:p w:rsidR="0019349F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93" w:lineRule="exact"/>
        <w:jc w:val="both"/>
      </w:pPr>
      <w:bookmarkStart w:id="18" w:name="bookmark17"/>
      <w:r>
        <w:t>Jazyk, v ktorom možno predložiť ponuky:</w:t>
      </w:r>
      <w:bookmarkEnd w:id="18"/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998"/>
        </w:tabs>
        <w:spacing w:before="0" w:after="0"/>
        <w:ind w:left="1020"/>
        <w:jc w:val="both"/>
      </w:pPr>
      <w:r>
        <w:t xml:space="preserve">Celá ponuka, tiež doklady a dokumenty v nej predložené musia byť vyhotovené </w:t>
      </w:r>
      <w:r>
        <w:rPr>
          <w:rStyle w:val="Zkladntext2Tun"/>
        </w:rPr>
        <w:t>v slovenskom jazyku alebo českom jazyku</w:t>
      </w:r>
      <w:r>
        <w:t>.</w:t>
      </w:r>
    </w:p>
    <w:p w:rsidR="0019349F" w:rsidRDefault="009D20D1">
      <w:pPr>
        <w:pStyle w:val="Zkladntext20"/>
        <w:numPr>
          <w:ilvl w:val="1"/>
          <w:numId w:val="1"/>
        </w:numPr>
        <w:shd w:val="clear" w:color="auto" w:fill="auto"/>
        <w:tabs>
          <w:tab w:val="left" w:pos="998"/>
        </w:tabs>
        <w:spacing w:before="0" w:after="0"/>
        <w:ind w:left="1020"/>
        <w:jc w:val="both"/>
      </w:pPr>
      <w:r>
        <w:t>Ak ponuku predkladá uchádzač so sídlom mimo územia Slovenskej republiky, musí</w:t>
      </w:r>
    </w:p>
    <w:p w:rsidR="0019349F" w:rsidRDefault="009D20D1">
      <w:pPr>
        <w:pStyle w:val="Zkladntext20"/>
        <w:shd w:val="clear" w:color="auto" w:fill="auto"/>
        <w:spacing w:before="0" w:after="240"/>
        <w:ind w:left="1020" w:firstLine="0"/>
        <w:jc w:val="both"/>
      </w:pPr>
      <w:r>
        <w:t>predložiť doklady, ktorými preukazuje splnenie podmienok účasti vo verejnom obstarávaní v pôvodnom jazyku a súčasne musia byť doložené prekladom do slovenského jazyka, okrem dokladov v českom jazyku. V prípade zistenia rozdielov v obsahu predložených dokladov je rozhodujúci úradný preklad v slovenskom jazyku.</w:t>
      </w:r>
    </w:p>
    <w:p w:rsidR="0019349F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93" w:lineRule="exact"/>
        <w:jc w:val="both"/>
      </w:pPr>
      <w:bookmarkStart w:id="19" w:name="bookmark18"/>
      <w:r>
        <w:t>Ďalšie informácie verejného obstarávateľa:</w:t>
      </w:r>
      <w:bookmarkEnd w:id="19"/>
    </w:p>
    <w:p w:rsidR="0019349F" w:rsidRDefault="009D20D1">
      <w:pPr>
        <w:pStyle w:val="Zkladntext20"/>
        <w:numPr>
          <w:ilvl w:val="0"/>
          <w:numId w:val="5"/>
        </w:numPr>
        <w:shd w:val="clear" w:color="auto" w:fill="auto"/>
        <w:tabs>
          <w:tab w:val="left" w:pos="1351"/>
        </w:tabs>
        <w:spacing w:before="0" w:after="0"/>
        <w:ind w:left="1320"/>
        <w:jc w:val="both"/>
      </w:pPr>
      <w:r>
        <w:t>Všetky výdavky spojené s prípravou a predložením ponuky znáša uchádzač bez finančného nároku voči verejnému obstarávateľovi.</w:t>
      </w:r>
    </w:p>
    <w:p w:rsidR="0019349F" w:rsidRDefault="009D20D1">
      <w:pPr>
        <w:pStyle w:val="Zkladntext20"/>
        <w:numPr>
          <w:ilvl w:val="0"/>
          <w:numId w:val="5"/>
        </w:numPr>
        <w:shd w:val="clear" w:color="auto" w:fill="auto"/>
        <w:tabs>
          <w:tab w:val="left" w:pos="1351"/>
        </w:tabs>
        <w:spacing w:before="0" w:after="0"/>
        <w:ind w:left="1320"/>
        <w:jc w:val="both"/>
      </w:pPr>
      <w:r>
        <w:t>V prípade, ak počas lehoty viazanosti ponúk odstúpi úspešný uchádzač od ponuky, resp. od uzavretia zmluvy s verejným obstarávateľom, vyhradzuje si verejný obstarávateľ právo uzavrieť zmluvu s uchádzačom, ktorý sa umiestnil v hodnotení ponúk ako ďalší v poradí z ostatných vyhodnocovaných ponúk - t. z. spomedzi neúspešných uchádzačov. V tomto prípade má teda verejný obstarávateľ právo (nie povinnosť) uskutočniť nové vyhodnotenie ponúk.</w:t>
      </w:r>
    </w:p>
    <w:p w:rsidR="0019349F" w:rsidRDefault="009D20D1">
      <w:pPr>
        <w:pStyle w:val="Zkladntext20"/>
        <w:numPr>
          <w:ilvl w:val="0"/>
          <w:numId w:val="5"/>
        </w:numPr>
        <w:shd w:val="clear" w:color="auto" w:fill="auto"/>
        <w:tabs>
          <w:tab w:val="left" w:pos="1351"/>
        </w:tabs>
        <w:spacing w:before="0" w:after="0"/>
        <w:ind w:left="1320"/>
        <w:jc w:val="both"/>
      </w:pPr>
      <w:r>
        <w:t>Verejný obstarávateľ umožňuje predloženie ponuky podľa § 42 odsek 3 zákona č. 343/2015 o verejnom obstarávaní a o zmene a doplnení niektorých zákonov - t. z. predmet zákazky v celom rozsahu je opísaný tak, aby bol presne a zrozumiteľne špecifikovaný.</w:t>
      </w:r>
    </w:p>
    <w:p w:rsidR="0019349F" w:rsidRDefault="009D20D1">
      <w:pPr>
        <w:pStyle w:val="Zkladntext20"/>
        <w:numPr>
          <w:ilvl w:val="0"/>
          <w:numId w:val="6"/>
        </w:numPr>
        <w:shd w:val="clear" w:color="auto" w:fill="auto"/>
        <w:tabs>
          <w:tab w:val="left" w:pos="1305"/>
        </w:tabs>
        <w:spacing w:before="0" w:after="0"/>
        <w:ind w:left="1320"/>
        <w:jc w:val="both"/>
      </w:pPr>
      <w:r>
        <w:t>Predloženú ponuku nemožno odvolať po uplynutí lehoty na predkladanie ponúk. Ponuku možno meniť alebo dopĺňať len v čase, kedy je možné ponuku odvolať.</w:t>
      </w:r>
    </w:p>
    <w:p w:rsidR="0019349F" w:rsidRDefault="009D20D1">
      <w:pPr>
        <w:pStyle w:val="Zkladntext20"/>
        <w:numPr>
          <w:ilvl w:val="0"/>
          <w:numId w:val="6"/>
        </w:numPr>
        <w:shd w:val="clear" w:color="auto" w:fill="auto"/>
        <w:tabs>
          <w:tab w:val="left" w:pos="1349"/>
        </w:tabs>
        <w:spacing w:before="0" w:after="283" w:line="240" w:lineRule="exact"/>
        <w:ind w:left="760" w:firstLine="0"/>
        <w:jc w:val="both"/>
      </w:pPr>
      <w:r>
        <w:t>Uchádzači sú svoji</w:t>
      </w:r>
      <w:r w:rsidR="00AD53CC">
        <w:t>mi ponukami viazaní do 30.6.2024</w:t>
      </w:r>
      <w:r>
        <w:t>.</w:t>
      </w:r>
    </w:p>
    <w:p w:rsidR="0019349F" w:rsidRPr="00AD53CC" w:rsidRDefault="009D20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883" w:line="240" w:lineRule="exact"/>
        <w:jc w:val="both"/>
        <w:rPr>
          <w:color w:val="auto"/>
        </w:rPr>
      </w:pPr>
      <w:bookmarkStart w:id="20" w:name="bookmark19"/>
      <w:r>
        <w:lastRenderedPageBreak/>
        <w:t xml:space="preserve">Dátum zaslania výzvy na predkladanie ponúk: </w:t>
      </w:r>
      <w:r w:rsidR="008759C4" w:rsidRPr="00AD53CC">
        <w:rPr>
          <w:rStyle w:val="Zhlavie2Nietun"/>
          <w:color w:val="auto"/>
        </w:rPr>
        <w:t>8.1</w:t>
      </w:r>
      <w:r w:rsidRPr="00AD53CC">
        <w:rPr>
          <w:rStyle w:val="Zhlavie2Nietun"/>
          <w:color w:val="auto"/>
        </w:rPr>
        <w:t>.202</w:t>
      </w:r>
      <w:bookmarkEnd w:id="20"/>
      <w:r w:rsidR="008759C4" w:rsidRPr="00AD53CC">
        <w:rPr>
          <w:rStyle w:val="Zhlavie2Nietun"/>
          <w:color w:val="auto"/>
        </w:rPr>
        <w:t>4</w:t>
      </w:r>
    </w:p>
    <w:p w:rsidR="0019349F" w:rsidRDefault="009D20D1">
      <w:pPr>
        <w:pStyle w:val="Zkladntext20"/>
        <w:shd w:val="clear" w:color="auto" w:fill="auto"/>
        <w:spacing w:before="0" w:after="883" w:line="240" w:lineRule="exact"/>
        <w:ind w:firstLine="0"/>
        <w:jc w:val="both"/>
      </w:pPr>
      <w:r>
        <w:t xml:space="preserve">V </w:t>
      </w:r>
      <w:r w:rsidR="008759C4">
        <w:t>Ružomberku, 8.1.2024</w:t>
      </w:r>
    </w:p>
    <w:p w:rsidR="0019349F" w:rsidRDefault="008759C4">
      <w:pPr>
        <w:pStyle w:val="Zkladntext20"/>
        <w:shd w:val="clear" w:color="auto" w:fill="auto"/>
        <w:spacing w:before="0" w:after="241" w:line="240" w:lineRule="exact"/>
        <w:ind w:left="5080" w:firstLine="0"/>
        <w:jc w:val="left"/>
      </w:pPr>
      <w:r>
        <w:t>Mgr. Marta Nechalová</w:t>
      </w:r>
      <w:r w:rsidR="009D20D1">
        <w:t>, riaditeľka školy</w:t>
      </w:r>
    </w:p>
    <w:p w:rsidR="0019349F" w:rsidRDefault="009D20D1">
      <w:pPr>
        <w:pStyle w:val="Zhlavie20"/>
        <w:keepNext/>
        <w:keepLines/>
        <w:shd w:val="clear" w:color="auto" w:fill="auto"/>
        <w:spacing w:before="0" w:after="0" w:line="293" w:lineRule="exact"/>
        <w:jc w:val="both"/>
      </w:pPr>
      <w:bookmarkStart w:id="21" w:name="bookmark20"/>
      <w:r>
        <w:t>Prílohy:</w:t>
      </w:r>
      <w:bookmarkEnd w:id="21"/>
    </w:p>
    <w:p w:rsidR="0019349F" w:rsidRDefault="009D20D1">
      <w:pPr>
        <w:pStyle w:val="Zkladntext20"/>
        <w:shd w:val="clear" w:color="auto" w:fill="auto"/>
        <w:spacing w:before="0" w:after="0"/>
        <w:ind w:right="6500" w:firstLine="0"/>
        <w:jc w:val="left"/>
      </w:pPr>
      <w:r>
        <w:t>Príloha č.1 - Výkaz - výmer Príloha č.2 - Návrh zmluvy</w:t>
      </w:r>
    </w:p>
    <w:sectPr w:rsidR="0019349F" w:rsidSect="009B34D8">
      <w:footerReference w:type="default" r:id="rId9"/>
      <w:pgSz w:w="11900" w:h="16840"/>
      <w:pgMar w:top="1464" w:right="1384" w:bottom="1509" w:left="13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91" w:rsidRDefault="00237F91">
      <w:r>
        <w:separator/>
      </w:r>
    </w:p>
  </w:endnote>
  <w:endnote w:type="continuationSeparator" w:id="1">
    <w:p w:rsidR="00237F91" w:rsidRDefault="0023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9F" w:rsidRDefault="005D6677">
    <w:pPr>
      <w:rPr>
        <w:sz w:val="2"/>
        <w:szCs w:val="2"/>
      </w:rPr>
    </w:pPr>
    <w:r w:rsidRPr="005D667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0.2pt;margin-top:790.55pt;width:4.45pt;height:13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LapwIAAKU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" filled="f" stroked="f">
          <v:textbox style="mso-fit-shape-to-text:t" inset="0,0,0,0">
            <w:txbxContent>
              <w:p w:rsidR="0019349F" w:rsidRDefault="005D6677">
                <w:pPr>
                  <w:pStyle w:val="Hlavikaalebopta0"/>
                  <w:shd w:val="clear" w:color="auto" w:fill="auto"/>
                  <w:spacing w:line="240" w:lineRule="auto"/>
                </w:pPr>
                <w:r w:rsidRPr="005D6677">
                  <w:fldChar w:fldCharType="begin"/>
                </w:r>
                <w:r w:rsidR="009D20D1">
                  <w:instrText xml:space="preserve"> PAGE \* MERGEFORMAT </w:instrText>
                </w:r>
                <w:r w:rsidRPr="005D6677">
                  <w:fldChar w:fldCharType="separate"/>
                </w:r>
                <w:r w:rsidR="005D4E85" w:rsidRPr="005D4E85">
                  <w:rPr>
                    <w:rStyle w:val="Hlavikaalebopta1"/>
                    <w:noProof/>
                  </w:rPr>
                  <w:t>4</w:t>
                </w:r>
                <w:r>
                  <w:rPr>
                    <w:rStyle w:val="Hlavikaalebopt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91" w:rsidRDefault="00237F91"/>
  </w:footnote>
  <w:footnote w:type="continuationSeparator" w:id="1">
    <w:p w:rsidR="00237F91" w:rsidRDefault="00237F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916"/>
    <w:multiLevelType w:val="multilevel"/>
    <w:tmpl w:val="1E1433F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B04C5"/>
    <w:multiLevelType w:val="multilevel"/>
    <w:tmpl w:val="7466D270"/>
    <w:lvl w:ilvl="0">
      <w:start w:val="1"/>
      <w:numFmt w:val="decimal"/>
      <w:lvlText w:val="1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C4D65"/>
    <w:multiLevelType w:val="multilevel"/>
    <w:tmpl w:val="D3F6FA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01EDE"/>
    <w:multiLevelType w:val="multilevel"/>
    <w:tmpl w:val="B98EFAA6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67447"/>
    <w:multiLevelType w:val="multilevel"/>
    <w:tmpl w:val="257ED0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46F20"/>
    <w:multiLevelType w:val="multilevel"/>
    <w:tmpl w:val="BF12CAB8"/>
    <w:lvl w:ilvl="0">
      <w:start w:val="4"/>
      <w:numFmt w:val="decimal"/>
      <w:lvlText w:val="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349F"/>
    <w:rsid w:val="00077CFB"/>
    <w:rsid w:val="0019349F"/>
    <w:rsid w:val="00237F91"/>
    <w:rsid w:val="002631E9"/>
    <w:rsid w:val="00414C70"/>
    <w:rsid w:val="004B6CB0"/>
    <w:rsid w:val="004E0453"/>
    <w:rsid w:val="005D4E85"/>
    <w:rsid w:val="005D6677"/>
    <w:rsid w:val="006670DE"/>
    <w:rsid w:val="006E0745"/>
    <w:rsid w:val="00712066"/>
    <w:rsid w:val="0079060C"/>
    <w:rsid w:val="008521D4"/>
    <w:rsid w:val="008759C4"/>
    <w:rsid w:val="008B7C75"/>
    <w:rsid w:val="0094139C"/>
    <w:rsid w:val="009A4D75"/>
    <w:rsid w:val="009B34D8"/>
    <w:rsid w:val="009D20D1"/>
    <w:rsid w:val="00AA299F"/>
    <w:rsid w:val="00AD53CC"/>
    <w:rsid w:val="00B50B38"/>
    <w:rsid w:val="00CD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B34D8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B34D8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sid w:val="009B34D8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ý text (2)_"/>
    <w:basedOn w:val="Predvolenpsmoodseku"/>
    <w:link w:val="Zkladntext20"/>
    <w:rsid w:val="009B34D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ie2">
    <w:name w:val="Záhlavie #2_"/>
    <w:basedOn w:val="Predvolenpsmoodseku"/>
    <w:link w:val="Zhlavie20"/>
    <w:rsid w:val="009B34D8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lavikaalebopta">
    <w:name w:val="Hlavička alebo päta_"/>
    <w:basedOn w:val="Predvolenpsmoodseku"/>
    <w:link w:val="Hlavikaalebopta0"/>
    <w:rsid w:val="009B34D8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lavikaalebopta1">
    <w:name w:val="Hlavička alebo päta"/>
    <w:basedOn w:val="Hlavikaalebopta"/>
    <w:rsid w:val="009B34D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2Tun">
    <w:name w:val="Základný text (2) + Tučné"/>
    <w:basedOn w:val="Zkladntext2"/>
    <w:rsid w:val="009B34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1">
    <w:name w:val="Základný text (2)"/>
    <w:basedOn w:val="Zkladntext2"/>
    <w:rsid w:val="009B34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3">
    <w:name w:val="Základný text (3)_"/>
    <w:basedOn w:val="Predvolenpsmoodseku"/>
    <w:link w:val="Zkladntext30"/>
    <w:rsid w:val="009B34D8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Nietun">
    <w:name w:val="Základný text (3) + Nie tučné"/>
    <w:basedOn w:val="Zkladntext3"/>
    <w:rsid w:val="009B34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2Nietun">
    <w:name w:val="Záhlavie #2 + Nie tučné"/>
    <w:basedOn w:val="Zhlavie2"/>
    <w:rsid w:val="009B34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Zhlavie10">
    <w:name w:val="Záhlavie #1"/>
    <w:basedOn w:val="Normlny"/>
    <w:link w:val="Zhlavie1"/>
    <w:rsid w:val="009B34D8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20">
    <w:name w:val="Základný text (2)"/>
    <w:basedOn w:val="Normlny"/>
    <w:link w:val="Zkladntext2"/>
    <w:rsid w:val="009B34D8"/>
    <w:pPr>
      <w:shd w:val="clear" w:color="auto" w:fill="FFFFFF"/>
      <w:spacing w:before="360" w:after="840" w:line="293" w:lineRule="exact"/>
      <w:ind w:hanging="560"/>
      <w:jc w:val="center"/>
    </w:pPr>
    <w:rPr>
      <w:rFonts w:ascii="Calibri" w:eastAsia="Calibri" w:hAnsi="Calibri" w:cs="Calibri"/>
    </w:rPr>
  </w:style>
  <w:style w:type="paragraph" w:customStyle="1" w:styleId="Zhlavie20">
    <w:name w:val="Záhlavie #2"/>
    <w:basedOn w:val="Normlny"/>
    <w:link w:val="Zhlavie2"/>
    <w:rsid w:val="009B34D8"/>
    <w:pPr>
      <w:shd w:val="clear" w:color="auto" w:fill="FFFFFF"/>
      <w:spacing w:before="240" w:after="540"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Hlavikaalebopta0">
    <w:name w:val="Hlavička alebo päta"/>
    <w:basedOn w:val="Normlny"/>
    <w:link w:val="Hlavikaalebopta"/>
    <w:rsid w:val="009B34D8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Zkladntext30">
    <w:name w:val="Základný text (3)"/>
    <w:basedOn w:val="Normlny"/>
    <w:link w:val="Zkladntext3"/>
    <w:rsid w:val="009B34D8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jskolark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34EB-00F7-409D-A4DD-C68E7792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1991</Words>
  <Characters>11349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Nechalová</cp:lastModifiedBy>
  <cp:revision>12</cp:revision>
  <dcterms:created xsi:type="dcterms:W3CDTF">2024-01-17T16:43:00Z</dcterms:created>
  <dcterms:modified xsi:type="dcterms:W3CDTF">2024-01-20T16:30:00Z</dcterms:modified>
</cp:coreProperties>
</file>