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67F5" w14:textId="5E6B5E91" w:rsidR="00000000" w:rsidRDefault="008260FE" w:rsidP="008260FE">
      <w:r>
        <w:t xml:space="preserve">                         </w:t>
      </w:r>
      <w:r w:rsidRPr="008260FE">
        <w:t>PRZEDMIOTOWE ZASADY OCENIANIA JĘZYK NIEMIECKI - kl. V - VIII</w:t>
      </w:r>
      <w:r w:rsidRPr="008260FE">
        <w:br/>
      </w:r>
      <w:r>
        <w:t xml:space="preserve">                                                     </w:t>
      </w:r>
      <w:r w:rsidRPr="008260FE">
        <w:t>Nauczyciel: Katarzyna Karkoszka</w:t>
      </w:r>
      <w:r w:rsidRPr="008260FE">
        <w:br/>
      </w:r>
      <w:r w:rsidRPr="008260FE">
        <w:br/>
        <w:t>- Sprawdzanie i ocenianie uczniów odbywa się systematycznie i na bieżąco podczas nauki stacjonarnej/ hybrydowej /zdalnej.</w:t>
      </w:r>
      <w:r w:rsidRPr="008260FE">
        <w:br/>
        <w:t>- Oceny uzasadniane są ustnie lub pisemnie.</w:t>
      </w:r>
      <w:r w:rsidRPr="008260FE">
        <w:br/>
        <w:t>- Oceniane są wszystkie sprawności językowe: rozumienie ze słuchu, mówienie, czytanie, pisanie.</w:t>
      </w:r>
      <w:r w:rsidRPr="008260FE">
        <w:br/>
        <w:t>- Pisemne formy sprawdzania wiedzy i umiejętności:</w:t>
      </w:r>
      <w:r w:rsidRPr="008260FE">
        <w:br/>
        <w:t>Kartkówki mogą być niezapowiedziane i dotyczyć materiału ostatniej lekcji lub zapowiedziane i dotyczyć 1-3 ostatnich lekcji, trwają max. 10 min.</w:t>
      </w:r>
      <w:r w:rsidRPr="008260FE">
        <w:br/>
        <w:t>Prace klasowe (sprawdziany), trwają do 40 min.</w:t>
      </w:r>
      <w:r w:rsidRPr="008260FE">
        <w:br/>
        <w:t>- Termin prac klasowych (testów) ustala się z tygodniowym wyprzedzeniem. Po omówieniu każdego rozdziału podręcznika uczniowie piszą test sprawdzający opanowanie przez nich treści kształcenia. W każdym semestrze odbywają się 2-3 takie prace i są one poprzedzone godzinnym powtórzeniem. Po sprawdzeniu prac nauczyciel omawia wyniki, uczniowie poprawiają błędy w zeszycie przedmiotowym.</w:t>
      </w:r>
      <w:r w:rsidRPr="008260FE">
        <w:br/>
        <w:t>- Prace klasowe oceniane są punktowo, a punkty przelicza się na procenty. Ocena z pracy wynika z procentowego wykonania zadań wg skali:</w:t>
      </w:r>
      <w:r w:rsidRPr="008260FE">
        <w:br/>
        <w:t>95 - 100 % + zad. dodatkowe - celujący</w:t>
      </w:r>
      <w:r w:rsidRPr="008260FE">
        <w:br/>
        <w:t>85 - 94 % - bardzo dobry</w:t>
      </w:r>
      <w:r w:rsidRPr="008260FE">
        <w:br/>
        <w:t>70- 84 % - dobry</w:t>
      </w:r>
      <w:r w:rsidRPr="008260FE">
        <w:br/>
        <w:t>50 - 69 % - dostateczny</w:t>
      </w:r>
      <w:r w:rsidRPr="008260FE">
        <w:br/>
        <w:t>30- 49 % - dopuszczający</w:t>
      </w:r>
      <w:r w:rsidRPr="008260FE">
        <w:br/>
        <w:t>0 - 29 % - niedostateczny</w:t>
      </w:r>
      <w:r w:rsidRPr="008260FE">
        <w:br/>
        <w:t>- Uczeń nieobecny na sprawdzianie ma obowiązek napisać go w innym, ustalonym z nauczycielem terminie.</w:t>
      </w:r>
      <w:r w:rsidRPr="008260FE">
        <w:br/>
        <w:t>- Uczeń ma obowiązek powtórnie napisać pracę klasową, jeżeli w pierwszym terminie otrzymał ocenę niedostateczną. Termin powtórnego testu ustala nauczyciel.</w:t>
      </w:r>
      <w:r w:rsidRPr="008260FE">
        <w:br/>
        <w:t xml:space="preserve">- Aktywność, zgłaszanie się, poprawność wypowiedzi, zaangażowanie w toku </w:t>
      </w:r>
      <w:proofErr w:type="gramStart"/>
      <w:r w:rsidRPr="008260FE">
        <w:t>zajęć,  proponowanie</w:t>
      </w:r>
      <w:proofErr w:type="gramEnd"/>
      <w:r w:rsidRPr="008260FE">
        <w:t xml:space="preserve"> innego niż zwykle rozwiązania zadania itp. nagradzane są plusami (+). Za 5 plusów uczeń otrzymuje ocenę bardzo dobrą. Może też uzbierać 8 plusów i otrzymać ocenę celującą. Uczeń może również zdecydować się na niższą ocenę za aktywność (np. za 4 plusy - ocena dobra itd.). Za aktywność</w:t>
      </w:r>
      <w:r w:rsidRPr="008260FE">
        <w:br/>
        <w:t>można także otrzymać bezpośrednio ocenę bardzo dobrą.</w:t>
      </w:r>
      <w:r w:rsidRPr="008260FE">
        <w:br/>
        <w:t>- Brak reakcji ucznia na postawione zadanie może być ukarany minusem (-). Za 3 minusy uczeń otrzymuje ocenę niedostateczną.</w:t>
      </w:r>
      <w:r w:rsidRPr="008260FE">
        <w:br/>
        <w:t>- Po zakończeniu niektórych rozdziałów uczniowie mogą wykonywać prace plastyczno-słowne lub inne prace projektowe, które są oceniane za stopień wykorzystania wiadomości i umiejętności zdobytych na lekcjach lub z in. źródeł, pomysłowość i staranność wykonania oraz sposób prezentacji (1-2 x w roku).</w:t>
      </w:r>
      <w:r w:rsidRPr="008260FE">
        <w:br/>
        <w:t>- Sukcesy osiągnięte przez ucznia w konkursach przedmiotowych wpływają na podwyższenie oceny z przedmiotu.</w:t>
      </w:r>
      <w:r w:rsidRPr="008260FE">
        <w:br/>
        <w:t>- Ocenianiu podlegają również prace domowe, stanowiące dowód pracy własnej ucznia oraz praca na lekcjach.</w:t>
      </w:r>
      <w:r w:rsidRPr="008260FE">
        <w:br/>
        <w:t>- Sprawdzane może być prowadzenie zeszytu przedmiotowego. Ważna jest kompletność i estetyka notatek.</w:t>
      </w:r>
      <w:r w:rsidRPr="008260FE">
        <w:br/>
        <w:t>- ocenę dobrą otrzyma za min. jedną sesję w każdym z 4 dowolnych dni w tygodniu itd. Program działa przez 7 dni w tygodniu.</w:t>
      </w:r>
      <w:r w:rsidRPr="008260FE">
        <w:br/>
        <w:t xml:space="preserve">- Uczeń ma prawo 2 razy w semestrze zgłosić nieprzygotowanie do zajęć. Prawo to nie dotyczy zapowiedzianych sprawdzianów i prac klasowych. Nie działa ono również w styczniu i czerwcu (koniec </w:t>
      </w:r>
      <w:r w:rsidRPr="008260FE">
        <w:lastRenderedPageBreak/>
        <w:t>semestrów). Nieprzygotowanie ucznia po wyczerpaniu tych możliwości skutkuje oceną niedostateczną.</w:t>
      </w:r>
      <w:r w:rsidRPr="008260FE">
        <w:br/>
        <w:t xml:space="preserve">W przypadku oceniania uczniów ze specjalnymi potrzebami edukacyjnymi nauczyciel uwzględnia zalecenia poradni </w:t>
      </w:r>
      <w:proofErr w:type="spellStart"/>
      <w:r w:rsidRPr="008260FE">
        <w:t>psychologiczno</w:t>
      </w:r>
      <w:proofErr w:type="spellEnd"/>
      <w:r w:rsidRPr="008260FE">
        <w:t xml:space="preserve"> -pedagogicznej i dostosowuje wymagania do indywidualnych potrzeb rozwojowych i edukacyjnych oraz możliwości psychofizycznych uczniów.</w:t>
      </w:r>
    </w:p>
    <w:sectPr w:rsidR="007E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FE"/>
    <w:rsid w:val="001176AA"/>
    <w:rsid w:val="002A4388"/>
    <w:rsid w:val="00776E1C"/>
    <w:rsid w:val="0082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986"/>
  <w15:chartTrackingRefBased/>
  <w15:docId w15:val="{C85BED99-671F-4A55-9C15-1A653A1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Stępniak</dc:creator>
  <cp:keywords/>
  <dc:description/>
  <cp:lastModifiedBy>Sandra Stępniak</cp:lastModifiedBy>
  <cp:revision>1</cp:revision>
  <dcterms:created xsi:type="dcterms:W3CDTF">2023-10-26T13:26:00Z</dcterms:created>
  <dcterms:modified xsi:type="dcterms:W3CDTF">2023-10-26T13:27:00Z</dcterms:modified>
</cp:coreProperties>
</file>