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EF" w:rsidRPr="002628BF" w:rsidRDefault="00960FDF" w:rsidP="002628B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</w:t>
      </w:r>
      <w:r w:rsidRPr="002628B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Výzva</w:t>
      </w:r>
    </w:p>
    <w:p w:rsidR="00A53CEF" w:rsidRDefault="00960FDF" w:rsidP="004F2A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na predkladanie ponúk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zákazky s nízkou hodnotou v súlade s § 102 zákona č. 25/2006 Z. z. o verejnom obstarávaní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o zmene niektorých zákonov v znení neskorších predpisov (ďalej len „zákon v platnom znení“)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Verejný obstarávateľ: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Základná škola s materskou školou Bukovce 80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Poštová adresa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Bukovce 80, 090 22 Bukovce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Mesto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Bukovce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PSČ </w:t>
      </w:r>
      <w:r>
        <w:rPr>
          <w:rFonts w:ascii="TimesNewRomanPSMT" w:hAnsi="TimesNewRomanPSMT" w:cs="TimesNewRomanPSMT"/>
          <w:color w:val="000000"/>
          <w:sz w:val="24"/>
          <w:szCs w:val="24"/>
        </w:rPr>
        <w:t>090 22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IČO  </w:t>
      </w:r>
      <w:r>
        <w:rPr>
          <w:rFonts w:ascii="TimesNewRomanPSMT" w:hAnsi="TimesNewRomanPSMT" w:cs="TimesNewRomanPSMT"/>
          <w:color w:val="000000"/>
          <w:sz w:val="24"/>
          <w:szCs w:val="24"/>
        </w:rPr>
        <w:t>37873121</w:t>
      </w:r>
    </w:p>
    <w:p w:rsidR="002628BF" w:rsidRDefault="00960FDF" w:rsidP="002628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2628BF">
        <w:rPr>
          <w:rFonts w:ascii="TimesNewRomanPSMT" w:hAnsi="TimesNewRomanPSMT" w:cs="TimesNewRomanPSMT"/>
          <w:b/>
          <w:color w:val="000000"/>
          <w:sz w:val="24"/>
          <w:szCs w:val="24"/>
        </w:rPr>
        <w:t>DIČ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2021650774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Kontaktná osoba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Mgr. Michal Blicha, riaditeľ školy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 tel. č. </w:t>
      </w:r>
      <w:r>
        <w:rPr>
          <w:rFonts w:ascii="TimesNewRomanPSMT" w:hAnsi="TimesNewRomanPSMT" w:cs="TimesNewRomanPSMT"/>
          <w:color w:val="000000"/>
          <w:sz w:val="24"/>
          <w:szCs w:val="24"/>
        </w:rPr>
        <w:t>+421 908 061783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e. mail </w:t>
      </w:r>
      <w:r w:rsidRPr="0033615A">
        <w:rPr>
          <w:rFonts w:ascii="TimesNewRomanPSMT" w:hAnsi="TimesNewRomanPSMT" w:cs="TimesNewRomanPSMT"/>
          <w:color w:val="4472C4" w:themeColor="accent5"/>
          <w:sz w:val="24"/>
          <w:szCs w:val="24"/>
        </w:rPr>
        <w:t>blicha@bukovcezs.edu.sk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</w:rPr>
        <w:tab/>
        <w:t xml:space="preserve">adresa hlavnej stránky verejného obstarávateľa (URL):    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</w:t>
      </w:r>
      <w:r w:rsidRPr="00A53CEF">
        <w:rPr>
          <w:rFonts w:ascii="TimesNewRomanPSMT" w:hAnsi="TimesNewRomanPSMT" w:cs="TimesNewRomanPSMT"/>
          <w:color w:val="0000FF"/>
          <w:sz w:val="24"/>
          <w:szCs w:val="24"/>
        </w:rPr>
        <w:t>www.zsbukovce.edupage.</w:t>
      </w:r>
      <w:r>
        <w:rPr>
          <w:rFonts w:ascii="TimesNewRomanPSMT" w:hAnsi="TimesNewRomanPSMT" w:cs="TimesNewRomanPSMT"/>
          <w:color w:val="0000FF"/>
          <w:sz w:val="24"/>
          <w:szCs w:val="24"/>
        </w:rPr>
        <w:t>org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Pr="004A51B2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1B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   </w:t>
      </w:r>
      <w:r w:rsidRPr="004A51B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Názov zákazky podľa verejného obstarávateľa:</w:t>
      </w:r>
    </w:p>
    <w:p w:rsidR="004A51B2" w:rsidRPr="004A51B2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4A51B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„ VÝMENA OKIEN A DVERÍ NA HLAVNEJ BUDOVE,KOTOLNI  A </w:t>
      </w:r>
    </w:p>
    <w:p w:rsidR="00A53CEF" w:rsidRPr="004A51B2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4A51B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TELOCVIČNI ŠKOLY“</w:t>
      </w:r>
    </w:p>
    <w:p w:rsidR="00A53CEF" w:rsidRPr="004A51B2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Druh zákazky: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zákazka na uskutočnenie stavebných prác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Hlavné miesto uskutočnenia stavby: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Základná škola s materskou školou Bukovce 80, 090 22 Bukovce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Výsledok verejného obstarávania: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Uzatvorenie Zmluvy o dielo v zmysle §   631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nasl.Občianskeho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zákoníka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§ 536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nasl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Obchodného zákonníka.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Pr="004F2AF1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Stručný opis zákazky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Demontáž a likvidácia starých okien, dodanie a montáž nových plastových okien a dverí,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parapiet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vonkajších a vnútorných,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omietkárske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práce.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Spoločný slovník obstarávania (CPV) : </w:t>
      </w:r>
      <w:r w:rsidRPr="002628BF">
        <w:rPr>
          <w:rFonts w:ascii="TimesNewRomanPSMT" w:hAnsi="TimesNewRomanPSMT" w:cs="TimesNewRomanPSMT"/>
          <w:b/>
          <w:color w:val="000000"/>
          <w:sz w:val="24"/>
          <w:szCs w:val="24"/>
        </w:rPr>
        <w:t>45212412 - 7</w:t>
      </w:r>
    </w:p>
    <w:p w:rsidR="000045C3" w:rsidRDefault="00960FDF" w:rsidP="000045C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Hlavný predmet zákazky: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Stavebné práce na objekte 8 veľkých, 2           stredných a 6 malých okien a dvoch vstupných dverí na objekte  telocvične     </w:t>
      </w:r>
    </w:p>
    <w:p w:rsidR="00A53CEF" w:rsidRDefault="00960FDF" w:rsidP="003361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školy./príloha č.1/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obr.poz.č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1,2,3//</w:t>
      </w:r>
    </w:p>
    <w:p w:rsidR="000045C3" w:rsidRDefault="00960FDF" w:rsidP="000045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Stavebné práce na objekte 2 veľkých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zastien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a jedných vstupných dverí na            </w:t>
      </w:r>
    </w:p>
    <w:p w:rsidR="000045C3" w:rsidRDefault="00960FDF" w:rsidP="000045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objekte  hlavnej budovy  školy./príloha č.1/ obr.poz.č.4,5,6,7,8,9//</w:t>
      </w:r>
    </w:p>
    <w:p w:rsidR="000045C3" w:rsidRDefault="00960FDF" w:rsidP="000045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Stavebné práce na objekte 7 veľkých, 2 stredných a 4 malých okien    </w:t>
      </w:r>
    </w:p>
    <w:p w:rsidR="00B17987" w:rsidRDefault="00960FDF" w:rsidP="004A51B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 jedných  vstupných dverí na objekte  kotolne  školy./príloha </w:t>
      </w:r>
    </w:p>
    <w:p w:rsidR="000045C3" w:rsidRDefault="00960FDF" w:rsidP="004A51B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č.1/obr.poz.č.10,11,12,13/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Predpokladaná hodnota zákazky v EUR bez DPH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= </w:t>
      </w:r>
      <w:r w:rsidR="002F1C25">
        <w:rPr>
          <w:rFonts w:ascii="TimesNewRomanPSMT" w:hAnsi="TimesNewRomanPSMT" w:cs="TimesNewRomanPSMT"/>
          <w:color w:val="000000"/>
          <w:sz w:val="24"/>
          <w:szCs w:val="24"/>
        </w:rPr>
        <w:t>26 000</w:t>
      </w:r>
      <w:r>
        <w:rPr>
          <w:rFonts w:ascii="TimesNewRomanPSMT" w:hAnsi="TimesNewRomanPSMT" w:cs="TimesNewRomanPSMT"/>
          <w:color w:val="000000"/>
          <w:sz w:val="24"/>
          <w:szCs w:val="24"/>
        </w:rPr>
        <w:t>.-€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Trvanie zmluvy v mesiacoch</w:t>
      </w:r>
      <w:r>
        <w:rPr>
          <w:rFonts w:ascii="TimesNewRomanPSMT" w:hAnsi="TimesNewRomanPSMT" w:cs="TimesNewRomanPSMT"/>
          <w:color w:val="000000"/>
          <w:sz w:val="24"/>
          <w:szCs w:val="24"/>
        </w:rPr>
        <w:t>: 2</w:t>
      </w:r>
    </w:p>
    <w:p w:rsidR="00A53CEF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Hlavné podmienky financovania a platobné dojednania:</w:t>
      </w:r>
    </w:p>
    <w:p w:rsidR="009221DB" w:rsidRDefault="00960FD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Predmet zákazky bude financovaný z prostriedkov rozpočtu havarijného    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stavu školy, prostriedky pridelené z ministerstva školstva</w:t>
      </w:r>
    </w:p>
    <w:p w:rsidR="00F906B5" w:rsidRDefault="007875E7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06B5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Podmienky účasti: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10.1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Informácie a formálne náležitosti nevyhnutné na splnenie podmienok účasti: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Uchádzač musí spĺňať podmienky účasti týkajúce sa osobného postavenia</w:t>
      </w:r>
    </w:p>
    <w:p w:rsidR="00A53CEF" w:rsidRDefault="00960FDF" w:rsidP="004F2AF1">
      <w:pPr>
        <w:autoSpaceDE w:val="0"/>
        <w:autoSpaceDN w:val="0"/>
        <w:adjustRightInd w:val="0"/>
        <w:spacing w:after="0" w:line="240" w:lineRule="auto"/>
        <w:ind w:left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uvedené v § 26 ods. 1 písm. f) zákona v platnom znení . Ich splnenie uchádzač preukáže predložením dokladu o oprávnení dodávať tovar, uskutočňovať stavebné práce alebo poskytovať službu. Osobné postavenie preukazuje každý záujemca, ktorý predloží ponuku.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Odôvodnenie požiadavky</w:t>
      </w:r>
    </w:p>
    <w:p w:rsidR="00F906B5" w:rsidRDefault="00960FD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Verejný obstarávateľ stanovil požiadavku primerane predpokladanej   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hodnote zákazky, v súlade so svojimi požiadavkami a platnou legislatívou.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left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Uchádzač predloží doklady podľa tohto bodu výzvy. Ak uchádzač nesplní požiadavku podľa tohto bodu výzvy na predkladanie ponúk, bude z verejného obstarávania vylúčený.</w:t>
      </w:r>
    </w:p>
    <w:p w:rsidR="00F906B5" w:rsidRDefault="007875E7" w:rsidP="00F906B5">
      <w:pPr>
        <w:autoSpaceDE w:val="0"/>
        <w:autoSpaceDN w:val="0"/>
        <w:adjustRightInd w:val="0"/>
        <w:spacing w:after="0" w:line="240" w:lineRule="auto"/>
        <w:ind w:left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10.2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Technická a odborná spôsobilosť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(nie je podmienkou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Informácie a formálne náležitosti nevyhnutné na splnenie podmienok účasti: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Uchádzač musí spĺňať podmienky účasti týkajúce sa technickej a odbornej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spôsobilosti uvedené v § 28 ods. 1 písm. l) zákona v platnom znení. Ich splnenie uchádzač preukáže predložením: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a.) výkresu okien s presným popisom požadovaných parametrov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b.) vyhlásenie o zhode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Odôvodnenie požiadavky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Verejný obstarávateľ stanovil požiadavku primerane v súlade so svojimi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požiadavkami a platnou legislatívou. Uchádzač preukáže skutočnosť, že je schopný dodať predmet zákazky.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Uchádzač predloží doklady podľa tohto bodu výzvy. Ak uchádzač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nesplní požiadavku podľa tohto bodu výzvy na predkladanie ponúk, bude z verejného obstarávania vylúčený.</w:t>
      </w:r>
    </w:p>
    <w:p w:rsidR="00F906B5" w:rsidRDefault="007875E7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Kritériá na vyhodnotenie ponúk:</w:t>
      </w:r>
    </w:p>
    <w:p w:rsidR="00A53CEF" w:rsidRDefault="00960FD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Najnižšia cena uvedená v eurách vrátane DPH.</w:t>
      </w:r>
    </w:p>
    <w:p w:rsidR="00F906B5" w:rsidRDefault="007875E7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Použije sa elektronická aukcia: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nie</w:t>
      </w:r>
    </w:p>
    <w:p w:rsidR="00F906B5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2AF1" w:rsidRPr="004A51B2" w:rsidRDefault="00960FDF" w:rsidP="000F736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13.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4A51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Evidenčné číslo spisu, ktoré pridelil verejný obstarávateľ: </w:t>
      </w:r>
    </w:p>
    <w:p w:rsidR="00F906B5" w:rsidRPr="004A51B2" w:rsidRDefault="00960FDF" w:rsidP="004F2AF1">
      <w:pPr>
        <w:autoSpaceDE w:val="0"/>
        <w:autoSpaceDN w:val="0"/>
        <w:adjustRightInd w:val="0"/>
        <w:spacing w:after="0" w:line="240" w:lineRule="auto"/>
        <w:ind w:left="705"/>
        <w:rPr>
          <w:rFonts w:ascii="TimesNewRomanPSMT" w:hAnsi="TimesNewRomanPSMT" w:cs="TimesNewRomanPSMT"/>
          <w:sz w:val="24"/>
          <w:szCs w:val="24"/>
        </w:rPr>
      </w:pPr>
      <w:r w:rsidRPr="004A51B2">
        <w:rPr>
          <w:rFonts w:ascii="TimesNewRomanPSMT" w:hAnsi="TimesNewRomanPSMT" w:cs="TimesNewRomanPSMT"/>
          <w:b/>
          <w:sz w:val="24"/>
          <w:szCs w:val="24"/>
        </w:rPr>
        <w:t>3/12/2014</w:t>
      </w:r>
    </w:p>
    <w:p w:rsidR="00A53CEF" w:rsidRPr="004A51B2" w:rsidRDefault="00960FDF" w:rsidP="002628BF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NewRomanPSMT" w:hAnsi="TimesNewRomanPSMT" w:cs="TimesNewRomanPSMT"/>
          <w:sz w:val="24"/>
          <w:szCs w:val="24"/>
        </w:rPr>
      </w:pPr>
      <w:r w:rsidRPr="004A51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14. </w:t>
      </w:r>
      <w:r w:rsidRPr="004A51B2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Lehota na predkladanie ponúk uplynie dňa: </w:t>
      </w:r>
      <w:r w:rsidRPr="004A51B2">
        <w:rPr>
          <w:rFonts w:ascii="TimesNewRomanPSMT" w:hAnsi="TimesNewRomanPSMT" w:cs="TimesNewRomanPSMT"/>
          <w:sz w:val="24"/>
          <w:szCs w:val="24"/>
        </w:rPr>
        <w:t>Dátum a čas:29.01.2015, o 10:00 h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Miesto na predloženie ponúk:</w:t>
      </w:r>
    </w:p>
    <w:p w:rsidR="00A53CEF" w:rsidRDefault="00960FDF" w:rsidP="000F73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Základná škola s materskou školou Bukovce 80, 090 22 Bukovce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Obsah ponuky: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16.1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Ponuka musí obsahovať nasledovné doklady a dokumenty v listinnej</w:t>
      </w:r>
    </w:p>
    <w:p w:rsidR="00A53CEF" w:rsidRDefault="00960FDF" w:rsidP="000F73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podobe:</w:t>
      </w:r>
    </w:p>
    <w:p w:rsidR="00A53CEF" w:rsidRDefault="00960FDF" w:rsidP="000F736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doklady a dokumenty, ktorým uchádzač preukáže splnenie podmienok účasti podľa bodu 10. tejto výzvy na predkladanie ponúk</w:t>
      </w:r>
    </w:p>
    <w:p w:rsidR="00A53CEF" w:rsidRDefault="00960FDF" w:rsidP="000F73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cenová ponuka podľa prílohy č.1 tejto Výzvy</w:t>
      </w:r>
    </w:p>
    <w:p w:rsidR="000F7368" w:rsidRDefault="00960FDF" w:rsidP="003361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doklad o oprávnení vykonávať predmetné práce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Jazyk, v ktorom možno predložiť ponuky</w:t>
      </w:r>
    </w:p>
    <w:p w:rsidR="000F7368" w:rsidRPr="002F1C25" w:rsidRDefault="00960FDF" w:rsidP="003361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Štátny jazyk, slovenský jazyk.</w:t>
      </w:r>
    </w:p>
    <w:p w:rsidR="000F7368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F1C2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18. </w:t>
      </w:r>
      <w:r w:rsidRPr="002F1C2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Dátum zaslania výzvy na predkladanie ponúk </w:t>
      </w:r>
      <w:r w:rsidR="002F1C25" w:rsidRPr="002F1C2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="00636C69" w:rsidRPr="002F1C2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29</w:t>
      </w:r>
      <w:r w:rsidRPr="002F1C25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36C69" w:rsidRPr="002F1C25">
        <w:rPr>
          <w:rFonts w:ascii="TimesNewRomanPSMT" w:hAnsi="TimesNewRomanPSMT" w:cs="TimesNewRomanPSMT"/>
          <w:color w:val="000000"/>
          <w:sz w:val="24"/>
          <w:szCs w:val="24"/>
        </w:rPr>
        <w:t>12</w:t>
      </w:r>
      <w:r w:rsidRPr="002F1C25">
        <w:rPr>
          <w:rFonts w:ascii="TimesNewRomanPSMT" w:hAnsi="TimesNewRomanPSMT" w:cs="TimesNewRomanPSMT"/>
          <w:color w:val="000000"/>
          <w:sz w:val="24"/>
          <w:szCs w:val="24"/>
        </w:rPr>
        <w:t>.2014</w:t>
      </w:r>
    </w:p>
    <w:p w:rsidR="00573236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Dátum zverejnenia výzvy na webovom sídle verejného obstarávateľa </w:t>
      </w:r>
    </w:p>
    <w:p w:rsidR="00A53CEF" w:rsidRPr="002F1C25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636C69" w:rsidRPr="002F1C2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29.12</w:t>
      </w:r>
      <w:r w:rsidRPr="002F1C25">
        <w:rPr>
          <w:rFonts w:ascii="TimesNewRomanPSMT" w:hAnsi="TimesNewRomanPSMT" w:cs="TimesNewRomanPSMT"/>
          <w:b/>
          <w:color w:val="000000"/>
          <w:sz w:val="24"/>
          <w:szCs w:val="24"/>
        </w:rPr>
        <w:t>.2014</w:t>
      </w:r>
    </w:p>
    <w:p w:rsidR="000F7368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33615A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2AF1" w:rsidRDefault="00960FDF" w:rsidP="004F2A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 Bukovciach , dňa </w:t>
      </w:r>
      <w:r w:rsidR="00636C69">
        <w:rPr>
          <w:rFonts w:ascii="TimesNewRomanPSMT" w:hAnsi="TimesNewRomanPSMT" w:cs="TimesNewRomanPSMT"/>
          <w:color w:val="000000"/>
          <w:sz w:val="24"/>
          <w:szCs w:val="24"/>
        </w:rPr>
        <w:t>29.12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.2014                      Mgr. Michal Blicha – riaditeľ školy</w:t>
      </w:r>
    </w:p>
    <w:p w:rsidR="004F2AF1" w:rsidRDefault="00960FDF" w:rsidP="004F2A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</w:t>
      </w:r>
    </w:p>
    <w:p w:rsidR="00636C69" w:rsidRDefault="00636C69" w:rsidP="004F2A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36C69" w:rsidRDefault="00636C69" w:rsidP="004F2A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36C69" w:rsidRDefault="00636C69" w:rsidP="004F2A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36C69" w:rsidRDefault="00636C69" w:rsidP="004F2A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4F2AF1" w:rsidRPr="004F2AF1" w:rsidRDefault="00960FDF" w:rsidP="004F2A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>„ VÝMENA OKIEN NA TELOCVIČNI ŠKOLY“</w:t>
      </w:r>
    </w:p>
    <w:p w:rsidR="004F2AF1" w:rsidRPr="004F2AF1" w:rsidRDefault="007875E7" w:rsidP="004F2A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73236" w:rsidRPr="004F2AF1" w:rsidRDefault="00960FD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ab/>
      </w: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ab/>
      </w: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ab/>
        <w:t xml:space="preserve">                CENOVÁ PONUKA </w:t>
      </w:r>
    </w:p>
    <w:p w:rsidR="00573236" w:rsidRDefault="007875E7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7368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p w:rsidR="000F7368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5404"/>
        <w:gridCol w:w="567"/>
        <w:gridCol w:w="708"/>
        <w:gridCol w:w="1422"/>
      </w:tblGrid>
      <w:tr w:rsidR="000F7368" w:rsidRPr="00573236" w:rsidTr="000F7368">
        <w:tc>
          <w:tcPr>
            <w:tcW w:w="687" w:type="dxa"/>
          </w:tcPr>
          <w:p w:rsidR="000F7368" w:rsidRPr="004F2AF1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Por.č</w:t>
            </w:r>
            <w:proofErr w:type="spellEnd"/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4" w:type="dxa"/>
          </w:tcPr>
          <w:p w:rsidR="000F7368" w:rsidRPr="00573236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4"/>
                <w:szCs w:val="24"/>
              </w:rPr>
            </w:pPr>
            <w:r w:rsidRPr="00573236">
              <w:rPr>
                <w:rFonts w:ascii="Arial-ItalicMT" w:hAnsi="Arial-ItalicMT" w:cs="Arial-ItalicMT"/>
                <w:b/>
                <w:i/>
                <w:iCs/>
                <w:color w:val="000000"/>
                <w:sz w:val="24"/>
                <w:szCs w:val="24"/>
              </w:rPr>
              <w:t>Stavebné práce</w:t>
            </w:r>
          </w:p>
        </w:tc>
        <w:tc>
          <w:tcPr>
            <w:tcW w:w="567" w:type="dxa"/>
          </w:tcPr>
          <w:p w:rsidR="004F2AF1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</w:p>
          <w:p w:rsidR="000F7368" w:rsidRPr="004F2AF1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708" w:type="dxa"/>
          </w:tcPr>
          <w:p w:rsidR="000F7368" w:rsidRPr="004F2AF1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1422" w:type="dxa"/>
          </w:tcPr>
          <w:p w:rsidR="004F2AF1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</w:p>
          <w:p w:rsidR="000F7368" w:rsidRPr="004F2AF1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€/za MJ bez DPH</w:t>
            </w: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04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demontáž starého okna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04" w:type="dxa"/>
          </w:tcPr>
          <w:p w:rsidR="000F7368" w:rsidRDefault="00960FDF" w:rsidP="000F736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dodávka a montáž plastového okna 2320x2320 OL + OSP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04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dodávka a montáž plastového okna 1220x1300 OL + OSP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04" w:type="dxa"/>
          </w:tcPr>
          <w:p w:rsidR="000F7368" w:rsidRDefault="00960FDF" w:rsidP="002628B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dodávka a montáž plastového okna 890x 890 OL + OSP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04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dodávka a montáž parapety interiérovej - biela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04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dodávka a montáž spojovacieho profilu na parapetu exteriérovú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04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omietkárske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práce / 1 okno</w:t>
            </w:r>
          </w:p>
        </w:tc>
        <w:tc>
          <w:tcPr>
            <w:tcW w:w="567" w:type="dxa"/>
          </w:tcPr>
          <w:p w:rsidR="000F7368" w:rsidRDefault="00960FDF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2AF1" w:rsidTr="0017372F">
        <w:tc>
          <w:tcPr>
            <w:tcW w:w="7366" w:type="dxa"/>
            <w:gridSpan w:val="4"/>
          </w:tcPr>
          <w:p w:rsidR="004F2AF1" w:rsidRPr="004F2AF1" w:rsidRDefault="00960FDF" w:rsidP="004F2AF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Pr="004F2AF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CELKOM BEZ DPH</w:t>
            </w:r>
          </w:p>
          <w:p w:rsidR="004F2AF1" w:rsidRPr="004F2AF1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F2AF1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2AF1" w:rsidTr="004E1FE9">
        <w:tc>
          <w:tcPr>
            <w:tcW w:w="7366" w:type="dxa"/>
            <w:gridSpan w:val="4"/>
          </w:tcPr>
          <w:p w:rsidR="004F2AF1" w:rsidRPr="00636C69" w:rsidRDefault="00960FDF" w:rsidP="00A53C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4F2AF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1422" w:type="dxa"/>
          </w:tcPr>
          <w:p w:rsidR="004F2AF1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2AF1" w:rsidTr="00F74178">
        <w:tc>
          <w:tcPr>
            <w:tcW w:w="7366" w:type="dxa"/>
            <w:gridSpan w:val="4"/>
          </w:tcPr>
          <w:p w:rsidR="004F2AF1" w:rsidRPr="00960FDF" w:rsidRDefault="00960FDF" w:rsidP="00A53C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Pr="004F2AF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CELKOM S DPH</w:t>
            </w:r>
          </w:p>
        </w:tc>
        <w:tc>
          <w:tcPr>
            <w:tcW w:w="1422" w:type="dxa"/>
          </w:tcPr>
          <w:p w:rsidR="004F2AF1" w:rsidRDefault="007875E7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0F7368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p w:rsidR="000F7368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Prevedenie okna: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 komorový profilový systém</w:t>
      </w:r>
    </w:p>
    <w:p w:rsidR="00A53CE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farba biela</w:t>
      </w:r>
    </w:p>
    <w:p w:rsidR="00573236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73236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53CEF" w:rsidRDefault="00960FDF" w:rsidP="004F2A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......................................., dňa...................                  ..................................................................</w:t>
      </w:r>
    </w:p>
    <w:p w:rsidR="004F2AF1" w:rsidRDefault="00960FDF" w:rsidP="00960F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Za zhotoviteľa - meno a podpis</w:t>
      </w:r>
    </w:p>
    <w:p w:rsidR="004F2AF1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7875E7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53CEF" w:rsidRDefault="00960FDF" w:rsidP="004F2A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</w:t>
      </w:r>
    </w:p>
    <w:p w:rsidR="00B17987" w:rsidRPr="00960FDF" w:rsidRDefault="00960FDF" w:rsidP="00960FDF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32"/>
          <w:szCs w:val="32"/>
        </w:rPr>
        <w:tab/>
      </w:r>
      <w:r w:rsidRPr="004F2AF1">
        <w:rPr>
          <w:rFonts w:ascii="ArialMT" w:hAnsi="ArialMT" w:cs="ArialMT"/>
          <w:color w:val="000000"/>
          <w:sz w:val="20"/>
          <w:szCs w:val="20"/>
        </w:rPr>
        <w:t>Pečiatka</w:t>
      </w:r>
    </w:p>
    <w:p w:rsidR="00636C69" w:rsidRDefault="00636C69" w:rsidP="00960F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p w:rsidR="00960FDF" w:rsidRPr="00960FDF" w:rsidRDefault="00960FDF" w:rsidP="00960F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lastRenderedPageBreak/>
        <w:t>Príloha č.1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1. Sklenená stena s oknami 2970x3680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703D5E8D" wp14:editId="7D613F67">
            <wp:extent cx="2209800" cy="1581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Zástena má obsahovať 8 okien jedno vo vrchnej časti sklopné, tri fixné – pevné a v dolnej časti 2 otváracie s vyklápaním a pod nimi 2 okná len s vyklápaním. Okná majú mať zasklenie 4/16/4.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tomuto oknu je potrebné vykonať tieto činnosti: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Rozloženie lešenia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Demolácia sklobetónovej výplne cca 11 m</w:t>
      </w:r>
      <w:r w:rsidRPr="00195745">
        <w:rPr>
          <w:rFonts w:eastAsiaTheme="minorHAnsi"/>
          <w:sz w:val="24"/>
          <w:szCs w:val="24"/>
          <w:vertAlign w:val="superscript"/>
        </w:rPr>
        <w:t>2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Ekologické uskladnenie na skládke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krídiel a doladenie</w:t>
      </w:r>
    </w:p>
    <w:p w:rsidR="00960FDF" w:rsidRPr="00960FDF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2. Sklenená stena s oknami 2980x2280</w:t>
      </w:r>
    </w:p>
    <w:p w:rsidR="00960FDF" w:rsidRDefault="00960FDF" w:rsidP="00960FDF">
      <w:pPr>
        <w:pBdr>
          <w:bottom w:val="single" w:sz="4" w:space="1" w:color="auto"/>
        </w:pBd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16CA601C" wp14:editId="6CD5D83A">
            <wp:extent cx="2209800" cy="158115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Zástena má obsahovať 6 okien jedno vo vrchnej časti sklopné, tri okná fixné – pevné a v dolnej časti sklopné. Okná majú mať zasklenie 4/16/4.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okno 2980x2280 je potrebné vykonať tieto činnosti: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Rozloženie lešenia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Demolácia sklobetónovej výplne cca 6,8 m</w:t>
      </w:r>
      <w:r w:rsidRPr="00195745">
        <w:rPr>
          <w:rFonts w:eastAsiaTheme="minorHAnsi"/>
          <w:sz w:val="24"/>
          <w:szCs w:val="24"/>
          <w:vertAlign w:val="superscript"/>
        </w:rPr>
        <w:t>2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Ekologické uskladnenie na skládke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lastRenderedPageBreak/>
        <w:t>Osadenie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krídiel a doladenie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3. Vchodové dvere 960x2020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62D522E7" wp14:editId="25A8DF3F">
            <wp:extent cx="2209800" cy="15811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Pr="004D7D2B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sz w:val="24"/>
          <w:szCs w:val="24"/>
        </w:rPr>
        <w:t xml:space="preserve">Vchodové dvere biele s otváraním vonku. Výplň má byť približne do 2/3 biele a vrchná 1/3 </w:t>
      </w:r>
      <w:proofErr w:type="spellStart"/>
      <w:r>
        <w:rPr>
          <w:rFonts w:eastAsiaTheme="minorHAnsi"/>
          <w:sz w:val="24"/>
          <w:szCs w:val="24"/>
        </w:rPr>
        <w:t>skenená</w:t>
      </w:r>
      <w:proofErr w:type="spellEnd"/>
      <w:r>
        <w:rPr>
          <w:rFonts w:eastAsiaTheme="minorHAnsi"/>
          <w:sz w:val="24"/>
          <w:szCs w:val="24"/>
        </w:rPr>
        <w:t>.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dverám 960x2020 je potrebné vykonať: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dverného krídla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dvernej oceľovej zárubne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stavebného otvoru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 xml:space="preserve">Osadenie plastovej zárubne 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plastovej zárubne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dverného krídla a jeho doladenie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4 okno 2340x2330 8 kusov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5A8939DE" wp14:editId="5D7DEC83">
            <wp:extent cx="2209800" cy="158115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Okno má byť biele so štandardným zasklením 4/16/4. Okná majú mať väčší vrchný diel okná pevné a dva dolné </w:t>
      </w:r>
      <w:proofErr w:type="spellStart"/>
      <w:r>
        <w:rPr>
          <w:rFonts w:eastAsiaTheme="minorHAnsi"/>
          <w:sz w:val="24"/>
          <w:szCs w:val="24"/>
        </w:rPr>
        <w:t>sklapacie</w:t>
      </w:r>
      <w:proofErr w:type="spellEnd"/>
      <w:r>
        <w:rPr>
          <w:rFonts w:eastAsiaTheme="minorHAnsi"/>
          <w:sz w:val="24"/>
          <w:szCs w:val="24"/>
        </w:rPr>
        <w:t>.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oknám 2340x2330 je potrebné vykonať: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Rozloženie a zloženie lešenia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lastRenderedPageBreak/>
        <w:t>Zvesenie oceľových mreží cca 40 kg/ ks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 xml:space="preserve">Zvesenie okenných krídel 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drevených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sklenených výplní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oceľových mreží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5. okno 2330x1500 2 kusy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42E748E3" wp14:editId="3DE40A80">
            <wp:extent cx="2209800" cy="1581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Okno má byť biele fixné – pevné 2 kusy. K oknám 2340x2330 je potrebné vykonať: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Rozloženie a zloženie lešenia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oceľových mreží cca 40 kg/ ks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 xml:space="preserve">Zvesenie okenných krídel 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drevených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sklenených výplní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oceľových mreží</w:t>
      </w:r>
    </w:p>
    <w:p w:rsidR="00960FDF" w:rsidRPr="00177F60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 w:rsidRPr="00177F60">
        <w:rPr>
          <w:rFonts w:eastAsiaTheme="minorHAnsi"/>
          <w:b/>
          <w:sz w:val="24"/>
          <w:szCs w:val="24"/>
          <w:u w:val="single"/>
        </w:rPr>
        <w:t xml:space="preserve">6. okno 850x820 biele 3 kusy 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 wp14:anchorId="7073A8C3" wp14:editId="201E3FFF">
            <wp:extent cx="2209800" cy="15811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Okná majú byť biele sklopné. So zasklením 4/16/4.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oknám 850x820 je potrebné vykonať činnosti: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okenných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drevených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ich doladenie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7. okno 850x820 2 kusy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4389D68E" wp14:editId="19F8D2EA">
            <wp:extent cx="2209800" cy="15811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Pr="00684869" w:rsidRDefault="00960FDF" w:rsidP="00960FDF">
      <w:pPr>
        <w:spacing w:after="0"/>
        <w:rPr>
          <w:rFonts w:eastAsiaTheme="minorHAnsi"/>
          <w:sz w:val="24"/>
          <w:szCs w:val="24"/>
        </w:rPr>
      </w:pPr>
      <w:r w:rsidRPr="00684869">
        <w:rPr>
          <w:rFonts w:eastAsiaTheme="minorHAnsi"/>
          <w:sz w:val="24"/>
          <w:szCs w:val="24"/>
        </w:rPr>
        <w:t>Okná majú byť biele fixné, 2 kusy.</w:t>
      </w:r>
    </w:p>
    <w:p w:rsidR="00960FDF" w:rsidRPr="00CE6E2F" w:rsidRDefault="00960FDF" w:rsidP="00960FDF">
      <w:pPr>
        <w:spacing w:after="0"/>
        <w:rPr>
          <w:rFonts w:eastAsiaTheme="minorHAnsi"/>
          <w:sz w:val="24"/>
          <w:szCs w:val="24"/>
        </w:rPr>
      </w:pPr>
      <w:r w:rsidRPr="00CE6E2F">
        <w:rPr>
          <w:rFonts w:eastAsiaTheme="minorHAnsi"/>
          <w:sz w:val="24"/>
          <w:szCs w:val="24"/>
        </w:rPr>
        <w:t>K týmto oknám je potrebné vykonať činnosti: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 xml:space="preserve">Vybratie a následné osadenie </w:t>
      </w:r>
      <w:proofErr w:type="spellStart"/>
      <w:r w:rsidRPr="00195745">
        <w:rPr>
          <w:rFonts w:eastAsiaTheme="minorHAnsi"/>
          <w:sz w:val="24"/>
          <w:szCs w:val="24"/>
        </w:rPr>
        <w:t>sklenných</w:t>
      </w:r>
      <w:proofErr w:type="spellEnd"/>
      <w:r w:rsidRPr="00195745">
        <w:rPr>
          <w:rFonts w:eastAsiaTheme="minorHAnsi"/>
          <w:sz w:val="24"/>
          <w:szCs w:val="24"/>
        </w:rPr>
        <w:t xml:space="preserve"> výplní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8. okno 850x820 biele 1 ks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79C01FDD" wp14:editId="5A935EB7">
            <wp:extent cx="2209800" cy="15811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Okno biele otváracie s vyklápaním so štandardných zasklením 4/16/4</w:t>
      </w:r>
    </w:p>
    <w:p w:rsidR="00960FDF" w:rsidRDefault="00960FDF" w:rsidP="00960FD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oknám je potrebné vykonať tieto činnosti: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okenných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drevených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ich doladenie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9. vchodové dvere 1470x2950 biele 2 kusy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62A56F04" wp14:editId="7FA0D2CD">
            <wp:extent cx="2209800" cy="15811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Default="00960FDF" w:rsidP="00960FDF">
      <w:pPr>
        <w:spacing w:before="240" w:after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Vchodové dvere biele von </w:t>
      </w:r>
      <w:proofErr w:type="spellStart"/>
      <w:r>
        <w:rPr>
          <w:rFonts w:eastAsiaTheme="minorHAnsi"/>
          <w:sz w:val="24"/>
          <w:szCs w:val="24"/>
        </w:rPr>
        <w:t>otváravé</w:t>
      </w:r>
      <w:proofErr w:type="spellEnd"/>
      <w:r>
        <w:rPr>
          <w:rFonts w:eastAsiaTheme="minorHAnsi"/>
          <w:sz w:val="24"/>
          <w:szCs w:val="24"/>
        </w:rPr>
        <w:t xml:space="preserve"> majú byť s </w:t>
      </w:r>
      <w:proofErr w:type="spellStart"/>
      <w:r>
        <w:rPr>
          <w:rFonts w:eastAsiaTheme="minorHAnsi"/>
          <w:sz w:val="24"/>
          <w:szCs w:val="24"/>
        </w:rPr>
        <w:t>nadsvetlikom</w:t>
      </w:r>
      <w:proofErr w:type="spellEnd"/>
      <w:r>
        <w:rPr>
          <w:rFonts w:eastAsiaTheme="minorHAnsi"/>
          <w:sz w:val="24"/>
          <w:szCs w:val="24"/>
        </w:rPr>
        <w:t xml:space="preserve"> </w:t>
      </w:r>
    </w:p>
    <w:p w:rsidR="00960FDF" w:rsidRDefault="00960FDF" w:rsidP="00960FDF">
      <w:pPr>
        <w:spacing w:before="240" w:after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K oknám je potrebné vykonať tieto činnosti: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dverných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 xml:space="preserve">Demontáž oceľovej zárubne 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plastového rámu s </w:t>
      </w:r>
      <w:proofErr w:type="spellStart"/>
      <w:r w:rsidRPr="00195745">
        <w:rPr>
          <w:rFonts w:eastAsiaTheme="minorHAnsi"/>
          <w:sz w:val="24"/>
          <w:szCs w:val="24"/>
        </w:rPr>
        <w:t>nadsvetlíkom</w:t>
      </w:r>
      <w:proofErr w:type="spellEnd"/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dverných plastových krídel a ich doladenie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lastRenderedPageBreak/>
        <w:t>10. Vchodové dvere 1180x2160 1 ks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57C40752" wp14:editId="1659B094">
            <wp:extent cx="2209800" cy="15811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dverných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 xml:space="preserve">Demontáž oceľovej zárubne 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dverných plastových krídel a ich doladenie</w:t>
      </w:r>
    </w:p>
    <w:p w:rsidR="00960FDF" w:rsidRPr="00FB182B" w:rsidRDefault="00960FDF" w:rsidP="00960FDF">
      <w:pPr>
        <w:pStyle w:val="Odsekzoznamu"/>
        <w:rPr>
          <w:rFonts w:asciiTheme="minorHAnsi" w:eastAsiaTheme="minorHAnsi" w:hAnsiTheme="minorHAnsi" w:cstheme="minorBidi"/>
          <w:sz w:val="24"/>
          <w:szCs w:val="24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11. okno 550x550 4 ks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09D7E4CD" wp14:editId="3A714771">
            <wp:extent cx="2209800" cy="158115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okenných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oceľových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ich doladenie</w:t>
      </w:r>
    </w:p>
    <w:p w:rsidR="00960FDF" w:rsidRPr="00195745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12. okno 1180x840 2 ks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26CE9205" wp14:editId="5DC486BB">
            <wp:extent cx="2209800" cy="15811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okenných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oceľových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ich doladenie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13. okno 2310x840 7 ks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noProof/>
          <w:sz w:val="24"/>
          <w:szCs w:val="24"/>
          <w:u w:val="single"/>
        </w:rPr>
        <w:drawing>
          <wp:inline distT="0" distB="0" distL="0" distR="0" wp14:anchorId="5771A79F" wp14:editId="3E3869FC">
            <wp:extent cx="2209800" cy="15811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Zvesenie okenných krídel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Demontáž oceľových okenných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Začistenie stavebných otvorov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Osadenie plastových rámov</w:t>
      </w:r>
    </w:p>
    <w:p w:rsidR="00960FDF" w:rsidRPr="00195745" w:rsidRDefault="00960FDF" w:rsidP="00960FDF">
      <w:pPr>
        <w:rPr>
          <w:rFonts w:eastAsiaTheme="minorHAnsi"/>
          <w:sz w:val="24"/>
          <w:szCs w:val="24"/>
        </w:rPr>
      </w:pPr>
      <w:r w:rsidRPr="00195745">
        <w:rPr>
          <w:rFonts w:eastAsiaTheme="minorHAnsi"/>
          <w:sz w:val="24"/>
          <w:szCs w:val="24"/>
        </w:rPr>
        <w:t>Zavesenie okenných krídel a ich doladenie</w:t>
      </w:r>
    </w:p>
    <w:p w:rsidR="00960FDF" w:rsidRPr="00195745" w:rsidRDefault="00960FDF" w:rsidP="00960FDF">
      <w:pPr>
        <w:rPr>
          <w:rFonts w:eastAsiaTheme="minorHAnsi"/>
          <w:b/>
          <w:sz w:val="24"/>
          <w:szCs w:val="24"/>
          <w:u w:val="single"/>
        </w:rPr>
      </w:pPr>
      <w:r w:rsidRPr="00195745">
        <w:rPr>
          <w:rFonts w:eastAsiaTheme="minorHAnsi"/>
          <w:sz w:val="24"/>
          <w:szCs w:val="24"/>
        </w:rPr>
        <w:t>Osadenie parapetných dosiek</w:t>
      </w:r>
    </w:p>
    <w:p w:rsidR="00960FDF" w:rsidRDefault="00960FDF" w:rsidP="00960FDF">
      <w:pPr>
        <w:rPr>
          <w:rFonts w:eastAsiaTheme="minorHAnsi"/>
          <w:b/>
          <w:sz w:val="24"/>
          <w:szCs w:val="24"/>
          <w:u w:val="single"/>
        </w:rPr>
      </w:pPr>
    </w:p>
    <w:p w:rsidR="00960FDF" w:rsidRPr="00741B49" w:rsidRDefault="00960FDF" w:rsidP="00960FDF">
      <w:pPr>
        <w:ind w:left="360"/>
        <w:rPr>
          <w:rFonts w:eastAsiaTheme="minorHAnsi"/>
          <w:sz w:val="24"/>
          <w:szCs w:val="24"/>
        </w:rPr>
      </w:pPr>
    </w:p>
    <w:p w:rsidR="00960FDF" w:rsidRDefault="00960FD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sectPr w:rsidR="00960FDF" w:rsidSect="00D12D9B">
      <w:pgSz w:w="11900" w:h="16840" w:code="9"/>
      <w:pgMar w:top="1397" w:right="1400" w:bottom="1440" w:left="17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DF"/>
    <w:rsid w:val="002F1C25"/>
    <w:rsid w:val="00636C69"/>
    <w:rsid w:val="007875E7"/>
    <w:rsid w:val="009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422F-795C-4D8E-ACA8-4E6EF04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FD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Blicha</cp:lastModifiedBy>
  <cp:revision>4</cp:revision>
  <cp:lastPrinted>2015-02-04T07:30:00Z</cp:lastPrinted>
  <dcterms:created xsi:type="dcterms:W3CDTF">2015-02-04T07:01:00Z</dcterms:created>
  <dcterms:modified xsi:type="dcterms:W3CDTF">2015-02-04T07:40:00Z</dcterms:modified>
</cp:coreProperties>
</file>