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C5" w:rsidRPr="000A4244" w:rsidRDefault="001217C5" w:rsidP="001217C5">
      <w:pPr>
        <w:rPr>
          <w:rFonts w:asciiTheme="majorHAnsi" w:eastAsia="Times New Roman" w:hAnsiTheme="majorHAnsi" w:cs="Arial"/>
        </w:rPr>
      </w:pPr>
      <w:r w:rsidRPr="000A4244">
        <w:rPr>
          <w:rFonts w:asciiTheme="majorHAnsi" w:eastAsia="Times New Roman" w:hAnsiTheme="majorHAnsi" w:cs="Arial"/>
        </w:rPr>
        <w:t>Príloha  2: Záväzný návrh zmluvy o dielo</w:t>
      </w: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Pr="00D8102A" w:rsidRDefault="001217C5" w:rsidP="001217C5">
      <w:pPr>
        <w:pStyle w:val="Nzov"/>
        <w:rPr>
          <w:rFonts w:asciiTheme="majorHAnsi" w:hAnsiTheme="majorHAnsi" w:cs="Arial"/>
          <w:color w:val="FF0000"/>
          <w:sz w:val="22"/>
          <w:szCs w:val="22"/>
        </w:rPr>
      </w:pPr>
      <w:r w:rsidRPr="000A4244">
        <w:rPr>
          <w:rFonts w:asciiTheme="majorHAnsi" w:hAnsiTheme="majorHAnsi" w:cs="Arial"/>
          <w:sz w:val="22"/>
          <w:szCs w:val="22"/>
        </w:rPr>
        <w:t xml:space="preserve">Zmluva o dielo </w:t>
      </w:r>
      <w:r w:rsidRPr="009909B5">
        <w:rPr>
          <w:rFonts w:asciiTheme="majorHAnsi" w:hAnsiTheme="majorHAnsi" w:cs="Arial"/>
          <w:sz w:val="22"/>
          <w:szCs w:val="22"/>
        </w:rPr>
        <w:t>č.</w:t>
      </w:r>
      <w:r w:rsidR="00D8102A" w:rsidRPr="009909B5">
        <w:rPr>
          <w:rFonts w:asciiTheme="majorHAnsi" w:hAnsiTheme="majorHAnsi" w:cs="Arial"/>
          <w:sz w:val="22"/>
          <w:szCs w:val="22"/>
        </w:rPr>
        <w:t xml:space="preserve"> 1</w:t>
      </w:r>
      <w:r w:rsidR="009909B5" w:rsidRPr="009909B5">
        <w:rPr>
          <w:rFonts w:asciiTheme="majorHAnsi" w:hAnsiTheme="majorHAnsi" w:cs="Arial"/>
          <w:sz w:val="22"/>
          <w:szCs w:val="22"/>
        </w:rPr>
        <w:t>/202</w:t>
      </w:r>
      <w:r w:rsidR="00BC5D37">
        <w:rPr>
          <w:rFonts w:asciiTheme="majorHAnsi" w:hAnsiTheme="majorHAnsi" w:cs="Arial"/>
          <w:sz w:val="22"/>
          <w:szCs w:val="22"/>
        </w:rPr>
        <w:t>4</w:t>
      </w:r>
    </w:p>
    <w:p w:rsidR="001217C5" w:rsidRPr="000A4244" w:rsidRDefault="001217C5" w:rsidP="001217C5">
      <w:pPr>
        <w:rPr>
          <w:rFonts w:asciiTheme="majorHAnsi" w:hAnsiTheme="majorHAnsi" w:cs="Arial"/>
          <w:b/>
        </w:rPr>
      </w:pPr>
    </w:p>
    <w:p w:rsidR="001217C5" w:rsidRPr="000A4244" w:rsidRDefault="001217C5" w:rsidP="001217C5">
      <w:pPr>
        <w:pStyle w:val="Zkladntext1"/>
        <w:jc w:val="center"/>
        <w:rPr>
          <w:rFonts w:asciiTheme="majorHAnsi" w:hAnsiTheme="majorHAnsi" w:cs="Arial"/>
        </w:rPr>
      </w:pPr>
      <w:r w:rsidRPr="000A4244">
        <w:rPr>
          <w:rFonts w:asciiTheme="majorHAnsi" w:hAnsiTheme="majorHAnsi" w:cs="Arial"/>
        </w:rPr>
        <w:t xml:space="preserve">uzatvorená  v zmysle  § 536  a  </w:t>
      </w:r>
      <w:r w:rsidRPr="000A4244">
        <w:rPr>
          <w:rFonts w:asciiTheme="majorHAnsi" w:hAnsiTheme="majorHAnsi" w:cs="Arial"/>
          <w:color w:val="000000"/>
        </w:rPr>
        <w:t> nasl. zákona č. 513/1991 Zb. Obchodného zákonníka v znení neskorších predpisov</w:t>
      </w:r>
      <w:r w:rsidRPr="000A4244">
        <w:rPr>
          <w:rFonts w:asciiTheme="majorHAnsi" w:hAnsiTheme="majorHAnsi" w:cs="Arial"/>
        </w:rPr>
        <w:t xml:space="preserve"> medzi  týmito  stranami:</w:t>
      </w:r>
    </w:p>
    <w:p w:rsidR="001217C5" w:rsidRPr="000A4244" w:rsidRDefault="001217C5" w:rsidP="001217C5">
      <w:pPr>
        <w:pStyle w:val="Nadpis3"/>
        <w:rPr>
          <w:rFonts w:cs="Arial"/>
          <w:sz w:val="22"/>
          <w:szCs w:val="22"/>
        </w:rPr>
      </w:pPr>
      <w:r w:rsidRPr="000A4244">
        <w:rPr>
          <w:rFonts w:cs="Arial"/>
          <w:sz w:val="22"/>
          <w:szCs w:val="22"/>
        </w:rPr>
        <w:t>Zmluvné  strany</w:t>
      </w:r>
    </w:p>
    <w:p w:rsidR="001217C5" w:rsidRPr="000A4244" w:rsidRDefault="001217C5" w:rsidP="001217C5">
      <w:pPr>
        <w:pStyle w:val="Nadpis1"/>
        <w:rPr>
          <w:rFonts w:cs="Arial"/>
          <w:sz w:val="22"/>
          <w:szCs w:val="22"/>
        </w:rPr>
      </w:pPr>
      <w:r w:rsidRPr="000A4244">
        <w:rPr>
          <w:rFonts w:cs="Arial"/>
          <w:sz w:val="22"/>
          <w:szCs w:val="22"/>
        </w:rPr>
        <w:t xml:space="preserve">Objednávateľ:   </w:t>
      </w:r>
      <w:r w:rsidRPr="000A4244">
        <w:rPr>
          <w:rFonts w:cs="Arial"/>
          <w:sz w:val="22"/>
          <w:szCs w:val="22"/>
        </w:rPr>
        <w:tab/>
      </w:r>
      <w:r w:rsidRPr="000A4244">
        <w:rPr>
          <w:rFonts w:cs="Arial"/>
          <w:sz w:val="22"/>
          <w:szCs w:val="22"/>
        </w:rPr>
        <w:tab/>
      </w:r>
      <w:r w:rsidRPr="000A4244">
        <w:rPr>
          <w:rFonts w:cs="Arial"/>
          <w:sz w:val="22"/>
          <w:szCs w:val="22"/>
        </w:rPr>
        <w:tab/>
      </w:r>
      <w:r w:rsidR="00D8102A">
        <w:rPr>
          <w:rFonts w:cs="Arial"/>
          <w:sz w:val="22"/>
          <w:szCs w:val="22"/>
        </w:rPr>
        <w:t xml:space="preserve">             </w:t>
      </w:r>
      <w:r>
        <w:rPr>
          <w:rFonts w:cs="Arial"/>
          <w:sz w:val="22"/>
          <w:szCs w:val="22"/>
        </w:rPr>
        <w:t>Základná škola</w:t>
      </w:r>
    </w:p>
    <w:p w:rsidR="001217C5" w:rsidRPr="000A4244" w:rsidRDefault="001217C5" w:rsidP="001217C5">
      <w:pPr>
        <w:tabs>
          <w:tab w:val="left" w:pos="2835"/>
        </w:tabs>
        <w:rPr>
          <w:rFonts w:asciiTheme="majorHAnsi" w:hAnsiTheme="majorHAnsi" w:cs="Arial"/>
          <w:bCs/>
        </w:rPr>
      </w:pPr>
      <w:r w:rsidRPr="000A4244">
        <w:rPr>
          <w:rFonts w:asciiTheme="majorHAnsi" w:hAnsiTheme="majorHAnsi" w:cs="Arial"/>
        </w:rPr>
        <w:t>Adresa:</w:t>
      </w:r>
      <w:r w:rsidRPr="000A4244">
        <w:rPr>
          <w:rFonts w:asciiTheme="majorHAnsi" w:hAnsiTheme="majorHAnsi" w:cs="Arial"/>
          <w:b/>
        </w:rPr>
        <w:tab/>
      </w:r>
      <w:r w:rsidRPr="000A4244">
        <w:rPr>
          <w:rFonts w:asciiTheme="majorHAnsi" w:hAnsiTheme="majorHAnsi" w:cs="Arial"/>
          <w:b/>
        </w:rPr>
        <w:tab/>
      </w:r>
      <w:r w:rsidRPr="000A4244">
        <w:rPr>
          <w:rFonts w:asciiTheme="majorHAnsi" w:hAnsiTheme="majorHAnsi" w:cs="Arial"/>
          <w:bCs/>
        </w:rPr>
        <w:tab/>
      </w:r>
      <w:r w:rsidR="008761D5">
        <w:rPr>
          <w:rFonts w:asciiTheme="majorHAnsi" w:hAnsiTheme="majorHAnsi" w:cs="Arial"/>
          <w:bCs/>
        </w:rPr>
        <w:t>Sládkovičova 10</w:t>
      </w:r>
    </w:p>
    <w:p w:rsidR="001217C5" w:rsidRPr="000A4244" w:rsidRDefault="001217C5" w:rsidP="001217C5">
      <w:pPr>
        <w:tabs>
          <w:tab w:val="left" w:pos="2835"/>
        </w:tabs>
        <w:rPr>
          <w:rFonts w:asciiTheme="majorHAnsi" w:hAnsiTheme="majorHAnsi" w:cs="Arial"/>
          <w:bCs/>
        </w:rPr>
      </w:pPr>
      <w:r w:rsidRPr="000A4244">
        <w:rPr>
          <w:rFonts w:asciiTheme="majorHAnsi" w:hAnsiTheme="majorHAnsi" w:cs="Arial"/>
          <w:bCs/>
        </w:rPr>
        <w:tab/>
      </w:r>
      <w:r w:rsidRPr="000A4244">
        <w:rPr>
          <w:rFonts w:asciiTheme="majorHAnsi" w:hAnsiTheme="majorHAnsi" w:cs="Arial"/>
          <w:bCs/>
        </w:rPr>
        <w:tab/>
      </w:r>
      <w:r w:rsidRPr="000A4244">
        <w:rPr>
          <w:rFonts w:asciiTheme="majorHAnsi" w:hAnsiTheme="majorHAnsi" w:cs="Arial"/>
          <w:bCs/>
        </w:rPr>
        <w:tab/>
        <w:t>034 01  Ružomberok</w:t>
      </w:r>
      <w:r w:rsidRPr="000A4244">
        <w:rPr>
          <w:rFonts w:asciiTheme="majorHAnsi" w:hAnsiTheme="majorHAnsi" w:cs="Arial"/>
          <w:bCs/>
        </w:rPr>
        <w:tab/>
      </w:r>
    </w:p>
    <w:p w:rsidR="001217C5" w:rsidRPr="000A4244" w:rsidRDefault="008761D5" w:rsidP="001217C5">
      <w:pPr>
        <w:tabs>
          <w:tab w:val="left" w:pos="2835"/>
        </w:tabs>
        <w:rPr>
          <w:rFonts w:asciiTheme="majorHAnsi" w:hAnsiTheme="majorHAnsi" w:cs="Arial"/>
          <w:bCs/>
        </w:rPr>
      </w:pPr>
      <w:r>
        <w:rPr>
          <w:rFonts w:asciiTheme="majorHAnsi" w:hAnsiTheme="majorHAnsi" w:cs="Arial"/>
          <w:bCs/>
        </w:rPr>
        <w:t>IČO:</w:t>
      </w:r>
      <w:r>
        <w:rPr>
          <w:rFonts w:asciiTheme="majorHAnsi" w:hAnsiTheme="majorHAnsi" w:cs="Arial"/>
          <w:bCs/>
        </w:rPr>
        <w:tab/>
      </w:r>
      <w:r>
        <w:rPr>
          <w:rFonts w:asciiTheme="majorHAnsi" w:hAnsiTheme="majorHAnsi" w:cs="Arial"/>
          <w:bCs/>
        </w:rPr>
        <w:tab/>
      </w:r>
      <w:r>
        <w:rPr>
          <w:rFonts w:asciiTheme="majorHAnsi" w:hAnsiTheme="majorHAnsi" w:cs="Arial"/>
          <w:bCs/>
        </w:rPr>
        <w:tab/>
      </w:r>
      <w:r w:rsidR="001217C5" w:rsidRPr="000A4244">
        <w:rPr>
          <w:rFonts w:asciiTheme="majorHAnsi" w:hAnsiTheme="majorHAnsi" w:cs="Arial"/>
          <w:bCs/>
        </w:rPr>
        <w:t>0</w:t>
      </w:r>
      <w:r>
        <w:rPr>
          <w:rFonts w:asciiTheme="majorHAnsi" w:hAnsiTheme="majorHAnsi" w:cs="Arial"/>
          <w:bCs/>
        </w:rPr>
        <w:t>319</w:t>
      </w:r>
      <w:r w:rsidR="001217C5" w:rsidRPr="000A4244">
        <w:rPr>
          <w:rFonts w:asciiTheme="majorHAnsi" w:hAnsiTheme="majorHAnsi" w:cs="Arial"/>
          <w:bCs/>
        </w:rPr>
        <w:t> </w:t>
      </w:r>
      <w:r>
        <w:rPr>
          <w:rFonts w:asciiTheme="majorHAnsi" w:hAnsiTheme="majorHAnsi" w:cs="Arial"/>
          <w:bCs/>
        </w:rPr>
        <w:t>346 17</w:t>
      </w:r>
      <w:bookmarkStart w:id="0" w:name="_GoBack"/>
      <w:bookmarkEnd w:id="0"/>
    </w:p>
    <w:p w:rsidR="001217C5" w:rsidRPr="008761D5" w:rsidRDefault="001217C5" w:rsidP="008761D5">
      <w:pPr>
        <w:rPr>
          <w:rFonts w:asciiTheme="majorHAnsi" w:hAnsiTheme="majorHAnsi" w:cs="Arial"/>
          <w:bCs/>
          <w:color w:val="FF0000"/>
        </w:rPr>
      </w:pPr>
      <w:r w:rsidRPr="000A4244">
        <w:rPr>
          <w:rFonts w:asciiTheme="majorHAnsi" w:hAnsiTheme="majorHAnsi" w:cs="Arial"/>
          <w:bCs/>
        </w:rPr>
        <w:t xml:space="preserve">DIČ: </w:t>
      </w:r>
      <w:r w:rsidRPr="000A4244">
        <w:rPr>
          <w:rFonts w:asciiTheme="majorHAnsi" w:hAnsiTheme="majorHAnsi" w:cs="Arial"/>
          <w:bCs/>
        </w:rPr>
        <w:tab/>
      </w:r>
      <w:r w:rsidRPr="000A4244">
        <w:rPr>
          <w:rFonts w:asciiTheme="majorHAnsi" w:hAnsiTheme="majorHAnsi" w:cs="Arial"/>
          <w:bCs/>
        </w:rPr>
        <w:tab/>
      </w:r>
      <w:r w:rsidRPr="000A4244">
        <w:rPr>
          <w:rFonts w:asciiTheme="majorHAnsi" w:hAnsiTheme="majorHAnsi" w:cs="Arial"/>
          <w:bCs/>
        </w:rPr>
        <w:tab/>
      </w:r>
      <w:r w:rsidR="00D8102A">
        <w:rPr>
          <w:rFonts w:asciiTheme="majorHAnsi" w:hAnsiTheme="majorHAnsi" w:cs="Arial"/>
          <w:bCs/>
        </w:rPr>
        <w:t xml:space="preserve">                                          </w:t>
      </w:r>
      <w:r w:rsidR="008761D5" w:rsidRPr="008761D5">
        <w:rPr>
          <w:rFonts w:asciiTheme="majorHAnsi" w:eastAsia="Times New Roman" w:hAnsiTheme="majorHAnsi" w:cs="Arial"/>
          <w:color w:val="000000" w:themeColor="text1"/>
          <w:szCs w:val="20"/>
          <w:lang w:eastAsia="sk-SK"/>
        </w:rPr>
        <w:t>2020590165</w:t>
      </w:r>
    </w:p>
    <w:p w:rsidR="008761D5" w:rsidRPr="00902EE4" w:rsidRDefault="001217C5" w:rsidP="008761D5">
      <w:pPr>
        <w:tabs>
          <w:tab w:val="left" w:pos="4253"/>
        </w:tabs>
        <w:rPr>
          <w:rFonts w:asciiTheme="majorHAnsi" w:eastAsia="Times New Roman" w:hAnsiTheme="majorHAnsi" w:cs="Arial"/>
          <w:szCs w:val="20"/>
          <w:lang w:eastAsia="sk-SK"/>
        </w:rPr>
      </w:pPr>
      <w:r w:rsidRPr="00902EE4">
        <w:rPr>
          <w:rFonts w:asciiTheme="majorHAnsi" w:hAnsiTheme="majorHAnsi" w:cs="Arial"/>
          <w:bCs/>
        </w:rPr>
        <w:t xml:space="preserve">Číslo účtu (IBAN):                          </w:t>
      </w:r>
      <w:r w:rsidRPr="00902EE4">
        <w:rPr>
          <w:rFonts w:asciiTheme="majorHAnsi" w:hAnsiTheme="majorHAnsi" w:cs="Arial"/>
          <w:bCs/>
        </w:rPr>
        <w:tab/>
      </w:r>
      <w:r w:rsidR="008761D5" w:rsidRPr="00902EE4">
        <w:rPr>
          <w:rFonts w:asciiTheme="majorHAnsi" w:eastAsia="Times New Roman" w:hAnsiTheme="majorHAnsi" w:cs="Arial"/>
          <w:szCs w:val="20"/>
          <w:lang w:eastAsia="sk-SK"/>
        </w:rPr>
        <w:t xml:space="preserve">SK 92 0900 0000 0050 7063 4159 </w:t>
      </w:r>
    </w:p>
    <w:p w:rsidR="001217C5" w:rsidRPr="00902EE4" w:rsidRDefault="001217C5" w:rsidP="001217C5">
      <w:pPr>
        <w:tabs>
          <w:tab w:val="left" w:pos="2835"/>
        </w:tabs>
        <w:rPr>
          <w:rFonts w:asciiTheme="majorHAnsi" w:hAnsiTheme="majorHAnsi" w:cs="Arial"/>
          <w:bCs/>
        </w:rPr>
      </w:pPr>
      <w:r w:rsidRPr="00902EE4">
        <w:rPr>
          <w:rFonts w:asciiTheme="majorHAnsi" w:hAnsiTheme="majorHAnsi" w:cs="Arial"/>
          <w:bCs/>
        </w:rPr>
        <w:t xml:space="preserve">BIC                                                  </w:t>
      </w:r>
      <w:r w:rsidRPr="00902EE4">
        <w:rPr>
          <w:rFonts w:asciiTheme="majorHAnsi" w:hAnsiTheme="majorHAnsi" w:cs="Arial"/>
          <w:bCs/>
        </w:rPr>
        <w:tab/>
      </w:r>
      <w:r w:rsidRPr="00902EE4">
        <w:rPr>
          <w:rFonts w:asciiTheme="majorHAnsi" w:hAnsiTheme="majorHAnsi" w:cs="Arial"/>
          <w:bCs/>
        </w:rPr>
        <w:tab/>
      </w:r>
      <w:r w:rsidRPr="00902EE4">
        <w:rPr>
          <w:rFonts w:asciiTheme="majorHAnsi" w:hAnsiTheme="majorHAnsi" w:cs="Arial"/>
          <w:bCs/>
        </w:rPr>
        <w:tab/>
        <w:t>GIBASKBX</w:t>
      </w:r>
    </w:p>
    <w:p w:rsidR="001217C5" w:rsidRPr="00400A3E" w:rsidRDefault="001217C5" w:rsidP="001217C5">
      <w:pPr>
        <w:tabs>
          <w:tab w:val="left" w:pos="2835"/>
        </w:tabs>
        <w:rPr>
          <w:rFonts w:asciiTheme="majorHAnsi" w:hAnsiTheme="majorHAnsi" w:cs="Arial"/>
          <w:bCs/>
        </w:rPr>
      </w:pPr>
      <w:r w:rsidRPr="00400A3E">
        <w:rPr>
          <w:rFonts w:asciiTheme="majorHAnsi" w:hAnsiTheme="majorHAnsi" w:cs="Arial"/>
          <w:bCs/>
        </w:rPr>
        <w:t xml:space="preserve">Bankové spojenie:                          </w:t>
      </w:r>
      <w:r w:rsidRPr="00400A3E">
        <w:rPr>
          <w:rFonts w:asciiTheme="majorHAnsi" w:hAnsiTheme="majorHAnsi" w:cs="Arial"/>
          <w:bCs/>
        </w:rPr>
        <w:tab/>
      </w:r>
      <w:r w:rsidR="00D8102A">
        <w:rPr>
          <w:rFonts w:asciiTheme="majorHAnsi" w:hAnsiTheme="majorHAnsi" w:cs="Arial"/>
          <w:bCs/>
        </w:rPr>
        <w:t xml:space="preserve">              </w:t>
      </w:r>
      <w:r w:rsidRPr="00400A3E">
        <w:rPr>
          <w:rFonts w:asciiTheme="majorHAnsi" w:hAnsiTheme="majorHAnsi" w:cs="Arial"/>
          <w:bCs/>
        </w:rPr>
        <w:t>Slovenská sporiteľňa, a.s.</w:t>
      </w:r>
    </w:p>
    <w:p w:rsidR="001217C5" w:rsidRPr="000519D5" w:rsidRDefault="001217C5" w:rsidP="001217C5">
      <w:pPr>
        <w:tabs>
          <w:tab w:val="left" w:pos="2835"/>
        </w:tabs>
        <w:rPr>
          <w:rFonts w:asciiTheme="majorHAnsi" w:hAnsiTheme="majorHAnsi" w:cs="Arial"/>
          <w:bCs/>
        </w:rPr>
      </w:pPr>
      <w:r w:rsidRPr="00400A3E">
        <w:rPr>
          <w:rFonts w:asciiTheme="majorHAnsi" w:hAnsiTheme="majorHAnsi" w:cs="Arial"/>
          <w:bCs/>
        </w:rPr>
        <w:t>Štatutárny orgán:</w:t>
      </w:r>
      <w:r w:rsidRPr="00400A3E">
        <w:rPr>
          <w:rFonts w:asciiTheme="majorHAnsi" w:hAnsiTheme="majorHAnsi" w:cs="Arial"/>
          <w:bCs/>
        </w:rPr>
        <w:tab/>
      </w:r>
      <w:r w:rsidRPr="00400A3E">
        <w:rPr>
          <w:rFonts w:asciiTheme="majorHAnsi" w:hAnsiTheme="majorHAnsi" w:cs="Arial"/>
          <w:bCs/>
        </w:rPr>
        <w:tab/>
      </w:r>
      <w:r w:rsidRPr="00400A3E">
        <w:rPr>
          <w:rFonts w:asciiTheme="majorHAnsi" w:hAnsiTheme="majorHAnsi" w:cs="Arial"/>
          <w:bCs/>
        </w:rPr>
        <w:tab/>
      </w:r>
      <w:r w:rsidR="008761D5">
        <w:rPr>
          <w:rFonts w:asciiTheme="majorHAnsi" w:hAnsiTheme="majorHAnsi" w:cs="Arial"/>
          <w:bCs/>
        </w:rPr>
        <w:t>Mgr. Marta Nechalová, riaditeľka školy</w:t>
      </w:r>
    </w:p>
    <w:p w:rsidR="001217C5" w:rsidRPr="000519D5" w:rsidRDefault="001217C5" w:rsidP="001217C5">
      <w:pPr>
        <w:tabs>
          <w:tab w:val="left" w:pos="2835"/>
        </w:tabs>
        <w:rPr>
          <w:rFonts w:asciiTheme="majorHAnsi" w:hAnsiTheme="majorHAnsi" w:cs="Arial"/>
          <w:bCs/>
        </w:rPr>
      </w:pPr>
      <w:r w:rsidRPr="000519D5">
        <w:rPr>
          <w:rFonts w:asciiTheme="majorHAnsi" w:hAnsiTheme="majorHAnsi" w:cs="Arial"/>
          <w:bCs/>
        </w:rPr>
        <w:t>Oprávnený rokovať</w:t>
      </w:r>
    </w:p>
    <w:p w:rsidR="008761D5" w:rsidRPr="000519D5" w:rsidRDefault="001217C5" w:rsidP="008761D5">
      <w:pPr>
        <w:tabs>
          <w:tab w:val="left" w:pos="2835"/>
        </w:tabs>
        <w:rPr>
          <w:rFonts w:asciiTheme="majorHAnsi" w:hAnsiTheme="majorHAnsi" w:cs="Arial"/>
          <w:bCs/>
        </w:rPr>
      </w:pPr>
      <w:r w:rsidRPr="000519D5">
        <w:rPr>
          <w:rFonts w:asciiTheme="majorHAnsi" w:hAnsiTheme="majorHAnsi" w:cs="Arial"/>
          <w:bCs/>
        </w:rPr>
        <w:t>vo veciach zmluvných:</w:t>
      </w:r>
      <w:r w:rsidRPr="000519D5">
        <w:rPr>
          <w:rFonts w:asciiTheme="majorHAnsi" w:hAnsiTheme="majorHAnsi" w:cs="Arial"/>
          <w:bCs/>
        </w:rPr>
        <w:tab/>
      </w:r>
      <w:r w:rsidRPr="000519D5">
        <w:rPr>
          <w:rFonts w:asciiTheme="majorHAnsi" w:hAnsiTheme="majorHAnsi" w:cs="Arial"/>
          <w:bCs/>
        </w:rPr>
        <w:tab/>
      </w:r>
      <w:r w:rsidRPr="000519D5">
        <w:rPr>
          <w:rFonts w:asciiTheme="majorHAnsi" w:hAnsiTheme="majorHAnsi" w:cs="Arial"/>
          <w:bCs/>
        </w:rPr>
        <w:tab/>
      </w:r>
      <w:r w:rsidR="008761D5">
        <w:rPr>
          <w:rFonts w:asciiTheme="majorHAnsi" w:hAnsiTheme="majorHAnsi" w:cs="Arial"/>
          <w:bCs/>
        </w:rPr>
        <w:t>Mgr. Marta Nechalová, riaditeľka školy</w:t>
      </w:r>
    </w:p>
    <w:p w:rsidR="008761D5" w:rsidRPr="000519D5" w:rsidRDefault="001217C5" w:rsidP="008761D5">
      <w:pPr>
        <w:tabs>
          <w:tab w:val="left" w:pos="2835"/>
        </w:tabs>
        <w:rPr>
          <w:rFonts w:asciiTheme="majorHAnsi" w:hAnsiTheme="majorHAnsi" w:cs="Arial"/>
          <w:bCs/>
        </w:rPr>
      </w:pPr>
      <w:r w:rsidRPr="000519D5">
        <w:rPr>
          <w:rFonts w:asciiTheme="majorHAnsi" w:hAnsiTheme="majorHAnsi" w:cs="Arial"/>
          <w:bCs/>
        </w:rPr>
        <w:t>vo veciach technických:</w:t>
      </w:r>
      <w:r w:rsidRPr="000519D5">
        <w:rPr>
          <w:rFonts w:asciiTheme="majorHAnsi" w:hAnsiTheme="majorHAnsi" w:cs="Arial"/>
          <w:bCs/>
        </w:rPr>
        <w:tab/>
      </w:r>
      <w:r w:rsidRPr="000519D5">
        <w:rPr>
          <w:rFonts w:asciiTheme="majorHAnsi" w:hAnsiTheme="majorHAnsi" w:cs="Arial"/>
          <w:bCs/>
        </w:rPr>
        <w:tab/>
      </w:r>
      <w:r w:rsidR="00D8102A">
        <w:rPr>
          <w:rFonts w:asciiTheme="majorHAnsi" w:hAnsiTheme="majorHAnsi" w:cs="Arial"/>
          <w:bCs/>
        </w:rPr>
        <w:t xml:space="preserve">               </w:t>
      </w:r>
      <w:r w:rsidR="008761D5">
        <w:rPr>
          <w:rFonts w:asciiTheme="majorHAnsi" w:hAnsiTheme="majorHAnsi" w:cs="Arial"/>
          <w:bCs/>
        </w:rPr>
        <w:t>Mgr. Marta Nechalová, riaditeľka školy</w:t>
      </w:r>
    </w:p>
    <w:p w:rsidR="001217C5" w:rsidRPr="000519D5" w:rsidRDefault="001217C5" w:rsidP="008761D5">
      <w:pPr>
        <w:tabs>
          <w:tab w:val="left" w:pos="2835"/>
        </w:tabs>
        <w:rPr>
          <w:rFonts w:asciiTheme="majorHAnsi" w:hAnsiTheme="majorHAnsi" w:cs="Arial"/>
          <w:bCs/>
        </w:rPr>
      </w:pPr>
    </w:p>
    <w:p w:rsidR="001217C5" w:rsidRDefault="001217C5" w:rsidP="001217C5">
      <w:pPr>
        <w:tabs>
          <w:tab w:val="left" w:pos="2835"/>
        </w:tabs>
        <w:rPr>
          <w:rFonts w:asciiTheme="majorHAnsi" w:hAnsiTheme="majorHAnsi" w:cs="Arial"/>
        </w:rPr>
      </w:pPr>
      <w:r w:rsidRPr="000519D5">
        <w:rPr>
          <w:rFonts w:asciiTheme="majorHAnsi" w:hAnsiTheme="majorHAnsi" w:cs="Arial"/>
        </w:rPr>
        <w:t xml:space="preserve">Stavebný dozor:                     </w:t>
      </w:r>
      <w:r w:rsidRPr="000519D5">
        <w:rPr>
          <w:rFonts w:asciiTheme="majorHAnsi" w:hAnsiTheme="majorHAnsi" w:cs="Arial"/>
        </w:rPr>
        <w:tab/>
      </w:r>
      <w:r w:rsidRPr="000519D5">
        <w:rPr>
          <w:rFonts w:asciiTheme="majorHAnsi" w:hAnsiTheme="majorHAnsi" w:cs="Arial"/>
        </w:rPr>
        <w:tab/>
      </w:r>
    </w:p>
    <w:p w:rsidR="001217C5" w:rsidRPr="000519D5" w:rsidRDefault="001217C5" w:rsidP="001217C5">
      <w:pPr>
        <w:tabs>
          <w:tab w:val="left" w:pos="2835"/>
        </w:tabs>
        <w:rPr>
          <w:rFonts w:asciiTheme="majorHAnsi" w:hAnsiTheme="majorHAnsi" w:cs="Arial"/>
        </w:rPr>
      </w:pPr>
      <w:r w:rsidRPr="000519D5">
        <w:rPr>
          <w:rFonts w:asciiTheme="majorHAnsi" w:hAnsiTheme="majorHAnsi" w:cs="Arial"/>
        </w:rPr>
        <w:t>Telefón:</w:t>
      </w:r>
      <w:r w:rsidRPr="000519D5">
        <w:rPr>
          <w:rFonts w:asciiTheme="majorHAnsi" w:hAnsiTheme="majorHAnsi" w:cs="Arial"/>
        </w:rPr>
        <w:tab/>
      </w:r>
      <w:r w:rsidRPr="000519D5">
        <w:rPr>
          <w:rFonts w:asciiTheme="majorHAnsi" w:hAnsiTheme="majorHAnsi" w:cs="Arial"/>
        </w:rPr>
        <w:tab/>
      </w:r>
      <w:r w:rsidRPr="000519D5">
        <w:rPr>
          <w:rFonts w:asciiTheme="majorHAnsi" w:hAnsiTheme="majorHAnsi" w:cs="Arial"/>
        </w:rPr>
        <w:tab/>
      </w:r>
    </w:p>
    <w:p w:rsidR="001217C5" w:rsidRPr="000A4244" w:rsidRDefault="001217C5" w:rsidP="001217C5">
      <w:pPr>
        <w:tabs>
          <w:tab w:val="left" w:pos="2835"/>
        </w:tabs>
        <w:rPr>
          <w:rFonts w:asciiTheme="majorHAnsi" w:hAnsiTheme="majorHAnsi" w:cs="Arial"/>
        </w:rPr>
      </w:pPr>
      <w:r w:rsidRPr="000519D5">
        <w:rPr>
          <w:rFonts w:asciiTheme="majorHAnsi" w:hAnsiTheme="majorHAnsi" w:cs="Arial"/>
        </w:rPr>
        <w:t>(ďalej len ako „</w:t>
      </w:r>
      <w:r w:rsidRPr="000519D5">
        <w:rPr>
          <w:rFonts w:asciiTheme="majorHAnsi" w:hAnsiTheme="majorHAnsi" w:cs="Arial"/>
          <w:b/>
        </w:rPr>
        <w:t>Objednávateľ</w:t>
      </w:r>
      <w:r w:rsidRPr="000519D5">
        <w:rPr>
          <w:rFonts w:asciiTheme="majorHAnsi" w:hAnsiTheme="majorHAnsi" w:cs="Arial"/>
        </w:rPr>
        <w:t>“)</w:t>
      </w:r>
      <w:r w:rsidRPr="000519D5">
        <w:rPr>
          <w:rFonts w:asciiTheme="majorHAnsi" w:hAnsiTheme="majorHAnsi" w:cs="Arial"/>
        </w:rPr>
        <w:tab/>
      </w:r>
    </w:p>
    <w:p w:rsidR="001217C5" w:rsidRPr="000A4244" w:rsidRDefault="001217C5" w:rsidP="001217C5">
      <w:pPr>
        <w:pStyle w:val="Nadpis1"/>
        <w:rPr>
          <w:rFonts w:cs="Arial"/>
          <w:color w:val="FF0000"/>
          <w:sz w:val="22"/>
          <w:szCs w:val="22"/>
        </w:rPr>
      </w:pPr>
      <w:r w:rsidRPr="000A4244">
        <w:rPr>
          <w:rFonts w:cs="Arial"/>
          <w:color w:val="FF0000"/>
          <w:sz w:val="22"/>
          <w:szCs w:val="22"/>
        </w:rPr>
        <w:t>Zhotoviteľ:</w:t>
      </w:r>
      <w:r w:rsidRPr="000A4244">
        <w:rPr>
          <w:rFonts w:cs="Arial"/>
          <w:color w:val="FF0000"/>
          <w:sz w:val="22"/>
          <w:szCs w:val="22"/>
        </w:rPr>
        <w:tab/>
      </w:r>
      <w:r>
        <w:rPr>
          <w:rFonts w:cs="Arial"/>
          <w:color w:val="FF0000"/>
          <w:sz w:val="22"/>
          <w:szCs w:val="22"/>
        </w:rPr>
        <w:tab/>
      </w:r>
      <w:r>
        <w:rPr>
          <w:rFonts w:cs="Arial"/>
          <w:color w:val="FF0000"/>
          <w:sz w:val="22"/>
          <w:szCs w:val="22"/>
        </w:rPr>
        <w:tab/>
      </w:r>
      <w:r>
        <w:rPr>
          <w:rFonts w:cs="Arial"/>
          <w:color w:val="FF0000"/>
          <w:sz w:val="22"/>
          <w:szCs w:val="22"/>
        </w:rPr>
        <w:tab/>
      </w:r>
    </w:p>
    <w:p w:rsidR="001217C5" w:rsidRPr="000A4244" w:rsidRDefault="001217C5" w:rsidP="001217C5">
      <w:pPr>
        <w:tabs>
          <w:tab w:val="left" w:pos="2835"/>
        </w:tabs>
        <w:rPr>
          <w:rFonts w:asciiTheme="majorHAnsi" w:hAnsiTheme="majorHAnsi" w:cs="Arial"/>
          <w:bCs/>
          <w:color w:val="FF0000"/>
        </w:rPr>
      </w:pPr>
      <w:r w:rsidRPr="000A4244">
        <w:rPr>
          <w:rFonts w:asciiTheme="majorHAnsi" w:hAnsiTheme="majorHAnsi" w:cs="Arial"/>
          <w:color w:val="FF0000"/>
        </w:rPr>
        <w:t>Adresa:</w:t>
      </w:r>
      <w:r>
        <w:rPr>
          <w:rFonts w:asciiTheme="majorHAnsi" w:hAnsiTheme="majorHAnsi" w:cs="Arial"/>
          <w:color w:val="FF0000"/>
        </w:rPr>
        <w:tab/>
      </w:r>
      <w:r>
        <w:rPr>
          <w:rFonts w:asciiTheme="majorHAnsi" w:hAnsiTheme="majorHAnsi" w:cs="Arial"/>
          <w:color w:val="FF0000"/>
        </w:rPr>
        <w:tab/>
      </w:r>
      <w:r>
        <w:rPr>
          <w:rFonts w:asciiTheme="majorHAnsi" w:hAnsiTheme="majorHAnsi" w:cs="Arial"/>
          <w:color w:val="FF0000"/>
        </w:rPr>
        <w:tab/>
      </w:r>
    </w:p>
    <w:p w:rsidR="001217C5" w:rsidRPr="000A4244"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t xml:space="preserve">IČO:                      </w:t>
      </w:r>
      <w:r>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r w:rsidRPr="000A4244">
        <w:rPr>
          <w:rFonts w:asciiTheme="majorHAnsi" w:hAnsiTheme="majorHAnsi" w:cs="Arial"/>
          <w:bCs/>
          <w:color w:val="FF0000"/>
        </w:rPr>
        <w:tab/>
      </w:r>
    </w:p>
    <w:p w:rsidR="001217C5"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t xml:space="preserve">DIČ: </w:t>
      </w:r>
      <w:r>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Pr="000A4244"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t>IČ DPH:</w:t>
      </w:r>
      <w:r>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r w:rsidRPr="000A4244">
        <w:rPr>
          <w:rFonts w:asciiTheme="majorHAnsi" w:hAnsiTheme="majorHAnsi" w:cs="Arial"/>
          <w:bCs/>
          <w:color w:val="FF0000"/>
        </w:rPr>
        <w:tab/>
      </w:r>
    </w:p>
    <w:p w:rsidR="001217C5" w:rsidRPr="000A4244"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t>Bankové spojenie:</w:t>
      </w:r>
      <w:r>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r w:rsidRPr="000A4244">
        <w:rPr>
          <w:rFonts w:asciiTheme="majorHAnsi" w:hAnsiTheme="majorHAnsi" w:cs="Arial"/>
          <w:bCs/>
          <w:color w:val="FF0000"/>
        </w:rPr>
        <w:tab/>
      </w:r>
    </w:p>
    <w:p w:rsidR="001217C5"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lastRenderedPageBreak/>
        <w:t>Číslo účtu (IBAN):</w:t>
      </w:r>
      <w:r>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Pr="000A4244"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t xml:space="preserve">BIC: </w:t>
      </w:r>
      <w:r w:rsidRPr="000A4244">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Pr="000A4244" w:rsidRDefault="001217C5" w:rsidP="001217C5">
      <w:pPr>
        <w:tabs>
          <w:tab w:val="left" w:pos="2835"/>
        </w:tabs>
        <w:rPr>
          <w:rFonts w:asciiTheme="majorHAnsi" w:hAnsiTheme="majorHAnsi" w:cs="Arial"/>
          <w:bCs/>
          <w:color w:val="FF0000"/>
        </w:rPr>
      </w:pPr>
      <w:r w:rsidRPr="000A4244">
        <w:rPr>
          <w:rFonts w:asciiTheme="majorHAnsi" w:hAnsiTheme="majorHAnsi" w:cs="Arial"/>
          <w:bCs/>
          <w:color w:val="FF0000"/>
        </w:rPr>
        <w:t>Štatutárny orgán:</w:t>
      </w:r>
      <w:r w:rsidRPr="000A4244">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Pr="000A4244" w:rsidRDefault="001217C5" w:rsidP="001217C5">
      <w:pPr>
        <w:rPr>
          <w:rFonts w:asciiTheme="majorHAnsi" w:hAnsiTheme="majorHAnsi" w:cs="Arial"/>
          <w:bCs/>
          <w:color w:val="FF0000"/>
        </w:rPr>
      </w:pPr>
      <w:r w:rsidRPr="000A4244">
        <w:rPr>
          <w:rFonts w:asciiTheme="majorHAnsi" w:hAnsiTheme="majorHAnsi" w:cs="Arial"/>
          <w:bCs/>
          <w:color w:val="FF0000"/>
        </w:rPr>
        <w:t xml:space="preserve">Oprávnený rokovať                         </w:t>
      </w:r>
    </w:p>
    <w:p w:rsidR="001217C5" w:rsidRPr="000A4244" w:rsidRDefault="001217C5" w:rsidP="001217C5">
      <w:pPr>
        <w:rPr>
          <w:rFonts w:asciiTheme="majorHAnsi" w:hAnsiTheme="majorHAnsi" w:cs="Arial"/>
          <w:bCs/>
          <w:color w:val="FF0000"/>
        </w:rPr>
      </w:pPr>
      <w:r w:rsidRPr="000A4244">
        <w:rPr>
          <w:rFonts w:asciiTheme="majorHAnsi" w:hAnsiTheme="majorHAnsi" w:cs="Arial"/>
          <w:bCs/>
          <w:color w:val="FF0000"/>
        </w:rPr>
        <w:t>vo veciach zmluvných:</w:t>
      </w:r>
      <w:r w:rsidRPr="000A4244">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Default="001217C5" w:rsidP="001217C5">
      <w:pPr>
        <w:ind w:left="2832" w:hanging="2832"/>
        <w:rPr>
          <w:rFonts w:asciiTheme="majorHAnsi" w:hAnsiTheme="majorHAnsi" w:cs="Arial"/>
          <w:bCs/>
          <w:color w:val="FF0000"/>
        </w:rPr>
      </w:pPr>
      <w:r w:rsidRPr="000A4244">
        <w:rPr>
          <w:rFonts w:asciiTheme="majorHAnsi" w:hAnsiTheme="majorHAnsi" w:cs="Arial"/>
          <w:bCs/>
          <w:color w:val="FF0000"/>
        </w:rPr>
        <w:t>vo veciach technických:</w:t>
      </w:r>
      <w:r w:rsidRPr="000A4244">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Pr="000A4244" w:rsidRDefault="001217C5" w:rsidP="001217C5">
      <w:pPr>
        <w:ind w:left="2832" w:hanging="2832"/>
        <w:rPr>
          <w:rFonts w:asciiTheme="majorHAnsi" w:hAnsiTheme="majorHAnsi" w:cs="Arial"/>
          <w:bCs/>
          <w:color w:val="FF0000"/>
        </w:rPr>
      </w:pPr>
      <w:r w:rsidRPr="000A4244">
        <w:rPr>
          <w:rFonts w:asciiTheme="majorHAnsi" w:hAnsiTheme="majorHAnsi" w:cs="Arial"/>
          <w:bCs/>
          <w:color w:val="FF0000"/>
        </w:rPr>
        <w:t xml:space="preserve">Osoba zodpovedná za vykonanie prác:   </w:t>
      </w:r>
      <w:r w:rsidRPr="000A4244">
        <w:rPr>
          <w:rFonts w:asciiTheme="majorHAnsi" w:hAnsiTheme="majorHAnsi" w:cs="Arial"/>
          <w:bCs/>
          <w:color w:val="FF0000"/>
        </w:rPr>
        <w:tab/>
      </w:r>
    </w:p>
    <w:p w:rsidR="001217C5" w:rsidRPr="000A4244" w:rsidRDefault="001217C5" w:rsidP="001217C5">
      <w:pPr>
        <w:ind w:left="2832" w:hanging="2832"/>
        <w:rPr>
          <w:rFonts w:asciiTheme="majorHAnsi" w:hAnsiTheme="majorHAnsi" w:cs="Arial"/>
          <w:bCs/>
          <w:color w:val="FF0000"/>
        </w:rPr>
      </w:pPr>
      <w:r w:rsidRPr="000A4244">
        <w:rPr>
          <w:rFonts w:asciiTheme="majorHAnsi" w:hAnsiTheme="majorHAnsi" w:cs="Arial"/>
          <w:bCs/>
          <w:color w:val="FF0000"/>
        </w:rPr>
        <w:t>Telefón:</w:t>
      </w:r>
      <w:r w:rsidRPr="000A4244">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Default="001217C5" w:rsidP="001217C5">
      <w:pPr>
        <w:ind w:left="2832" w:hanging="2832"/>
        <w:rPr>
          <w:rFonts w:asciiTheme="majorHAnsi" w:hAnsiTheme="majorHAnsi" w:cs="Arial"/>
          <w:bCs/>
          <w:color w:val="FF0000"/>
        </w:rPr>
      </w:pPr>
      <w:r w:rsidRPr="000A4244">
        <w:rPr>
          <w:rFonts w:asciiTheme="majorHAnsi" w:hAnsiTheme="majorHAnsi" w:cs="Arial"/>
          <w:bCs/>
          <w:color w:val="FF0000"/>
        </w:rPr>
        <w:t>E-mail:</w:t>
      </w:r>
    </w:p>
    <w:p w:rsidR="001217C5" w:rsidRPr="000A4244" w:rsidRDefault="001217C5" w:rsidP="001217C5">
      <w:pPr>
        <w:ind w:left="2832" w:hanging="2832"/>
        <w:rPr>
          <w:rFonts w:asciiTheme="majorHAnsi" w:hAnsiTheme="majorHAnsi" w:cs="Arial"/>
          <w:bCs/>
          <w:color w:val="FF0000"/>
        </w:rPr>
      </w:pPr>
      <w:r w:rsidRPr="000A4244">
        <w:rPr>
          <w:rFonts w:asciiTheme="majorHAnsi" w:hAnsiTheme="majorHAnsi" w:cs="Arial"/>
          <w:bCs/>
          <w:color w:val="FF0000"/>
        </w:rPr>
        <w:tab/>
      </w:r>
      <w:r>
        <w:rPr>
          <w:rFonts w:asciiTheme="majorHAnsi" w:hAnsiTheme="majorHAnsi" w:cs="Arial"/>
          <w:bCs/>
          <w:color w:val="FF0000"/>
        </w:rPr>
        <w:tab/>
      </w:r>
      <w:r>
        <w:rPr>
          <w:rFonts w:asciiTheme="majorHAnsi" w:hAnsiTheme="majorHAnsi" w:cs="Arial"/>
          <w:bCs/>
          <w:color w:val="FF0000"/>
        </w:rPr>
        <w:tab/>
      </w:r>
    </w:p>
    <w:p w:rsidR="001217C5" w:rsidRDefault="001217C5" w:rsidP="001217C5">
      <w:pPr>
        <w:tabs>
          <w:tab w:val="left" w:pos="2835"/>
        </w:tabs>
        <w:rPr>
          <w:rFonts w:asciiTheme="majorHAnsi" w:hAnsiTheme="majorHAnsi" w:cs="Arial"/>
        </w:rPr>
      </w:pPr>
      <w:r w:rsidRPr="000A4244">
        <w:rPr>
          <w:rFonts w:asciiTheme="majorHAnsi" w:hAnsiTheme="majorHAnsi" w:cs="Arial"/>
        </w:rPr>
        <w:t xml:space="preserve"> (ďalej len ako „</w:t>
      </w:r>
      <w:r w:rsidRPr="000A4244">
        <w:rPr>
          <w:rFonts w:asciiTheme="majorHAnsi" w:hAnsiTheme="majorHAnsi" w:cs="Arial"/>
          <w:b/>
        </w:rPr>
        <w:t>Zhotoviteľ</w:t>
      </w:r>
      <w:r w:rsidRPr="000A4244">
        <w:rPr>
          <w:rFonts w:asciiTheme="majorHAnsi" w:hAnsiTheme="majorHAnsi" w:cs="Arial"/>
        </w:rPr>
        <w:t>“)</w:t>
      </w:r>
      <w:r w:rsidRPr="000A4244">
        <w:rPr>
          <w:rFonts w:asciiTheme="majorHAnsi" w:hAnsiTheme="majorHAnsi" w:cs="Arial"/>
        </w:rPr>
        <w:tab/>
      </w:r>
    </w:p>
    <w:p w:rsidR="001217C5" w:rsidRPr="00FA5A03" w:rsidRDefault="001217C5" w:rsidP="001217C5">
      <w:pPr>
        <w:tabs>
          <w:tab w:val="left" w:pos="2835"/>
        </w:tabs>
        <w:rPr>
          <w:rFonts w:asciiTheme="majorHAnsi" w:hAnsiTheme="majorHAnsi" w:cs="Arial"/>
        </w:rPr>
      </w:pPr>
    </w:p>
    <w:p w:rsidR="001217C5" w:rsidRPr="00FA5A03" w:rsidRDefault="001217C5" w:rsidP="001217C5">
      <w:pPr>
        <w:tabs>
          <w:tab w:val="left" w:pos="2835"/>
        </w:tabs>
        <w:jc w:val="center"/>
        <w:rPr>
          <w:rFonts w:asciiTheme="majorHAnsi" w:hAnsiTheme="majorHAnsi"/>
          <w:b/>
        </w:rPr>
      </w:pPr>
      <w:r w:rsidRPr="00FA5A03">
        <w:rPr>
          <w:rFonts w:asciiTheme="majorHAnsi" w:hAnsiTheme="majorHAnsi"/>
          <w:b/>
        </w:rPr>
        <w:t>I. Základné ustanovenia</w:t>
      </w:r>
    </w:p>
    <w:p w:rsidR="001217C5" w:rsidRPr="00FA5A03" w:rsidRDefault="001217C5" w:rsidP="001217C5">
      <w:pPr>
        <w:pStyle w:val="Odsekzoznamu"/>
        <w:tabs>
          <w:tab w:val="left" w:pos="2835"/>
        </w:tabs>
        <w:ind w:left="1080"/>
        <w:rPr>
          <w:rFonts w:asciiTheme="majorHAnsi" w:hAnsiTheme="majorHAnsi"/>
          <w:b/>
        </w:rPr>
      </w:pPr>
    </w:p>
    <w:p w:rsidR="001217C5" w:rsidRDefault="001217C5" w:rsidP="001217C5">
      <w:pPr>
        <w:pStyle w:val="Odsekzoznamu"/>
        <w:numPr>
          <w:ilvl w:val="1"/>
          <w:numId w:val="15"/>
        </w:numPr>
        <w:tabs>
          <w:tab w:val="left" w:pos="2835"/>
        </w:tabs>
        <w:spacing w:after="0" w:line="240" w:lineRule="auto"/>
        <w:jc w:val="both"/>
        <w:rPr>
          <w:rFonts w:asciiTheme="majorHAnsi" w:hAnsiTheme="majorHAnsi"/>
          <w:color w:val="000000" w:themeColor="text1"/>
        </w:rPr>
      </w:pPr>
      <w:r w:rsidRPr="00FA5A03">
        <w:rPr>
          <w:rFonts w:asciiTheme="majorHAnsi" w:hAnsiTheme="majorHAnsi"/>
          <w:color w:val="000000" w:themeColor="text1"/>
        </w:rPr>
        <w:t xml:space="preserve">Touto zmluvou o dielo sa zhotoviteľ, </w:t>
      </w:r>
      <w:r w:rsidRPr="006172FF">
        <w:rPr>
          <w:rFonts w:asciiTheme="majorHAnsi" w:hAnsiTheme="majorHAnsi"/>
          <w:color w:val="000000" w:themeColor="text1"/>
        </w:rPr>
        <w:t xml:space="preserve">za ďalej uvedených podmienok zaväzuje vykonať (zhotoviť) pre objednávateľa dielo </w:t>
      </w:r>
      <w:r>
        <w:rPr>
          <w:rFonts w:asciiTheme="majorHAnsi" w:hAnsiTheme="majorHAnsi"/>
          <w:color w:val="000000" w:themeColor="text1"/>
        </w:rPr>
        <w:t>„</w:t>
      </w:r>
      <w:r w:rsidR="0088610C">
        <w:rPr>
          <w:rFonts w:asciiTheme="majorHAnsi" w:hAnsiTheme="majorHAnsi" w:cs="Arial"/>
        </w:rPr>
        <w:t xml:space="preserve">Oprava </w:t>
      </w:r>
      <w:r w:rsidR="00BC5D37">
        <w:rPr>
          <w:rFonts w:asciiTheme="majorHAnsi" w:hAnsiTheme="majorHAnsi" w:cs="Arial"/>
        </w:rPr>
        <w:t>podlahovej krytiny</w:t>
      </w:r>
      <w:r w:rsidRPr="006172FF">
        <w:rPr>
          <w:rFonts w:asciiTheme="majorHAnsi" w:hAnsiTheme="majorHAnsi"/>
          <w:b/>
          <w:bCs/>
          <w:color w:val="000000" w:themeColor="text1"/>
        </w:rPr>
        <w:t>,</w:t>
      </w:r>
      <w:r w:rsidRPr="006172FF">
        <w:rPr>
          <w:rFonts w:asciiTheme="majorHAnsi" w:hAnsiTheme="majorHAnsi"/>
          <w:color w:val="000000" w:themeColor="text1"/>
        </w:rPr>
        <w:t xml:space="preserve"> bližšie popísané a špecifikované v článku III. v spojení s čl. VI. tejto zmluvy, a to v dohodnutom čase podľa čl. V. tejto zmluvy (ďalej aj len ,,</w:t>
      </w:r>
      <w:r w:rsidRPr="006172FF">
        <w:rPr>
          <w:rFonts w:asciiTheme="majorHAnsi" w:hAnsiTheme="majorHAnsi"/>
          <w:b/>
          <w:color w:val="000000" w:themeColor="text1"/>
        </w:rPr>
        <w:t>dielo</w:t>
      </w:r>
      <w:r w:rsidRPr="006172FF">
        <w:rPr>
          <w:rFonts w:asciiTheme="majorHAnsi" w:hAnsiTheme="majorHAnsi"/>
          <w:color w:val="000000" w:themeColor="text1"/>
        </w:rPr>
        <w:t>“).</w:t>
      </w:r>
    </w:p>
    <w:p w:rsidR="001217C5" w:rsidRDefault="001217C5" w:rsidP="001217C5">
      <w:pPr>
        <w:pStyle w:val="Odsekzoznamu"/>
        <w:tabs>
          <w:tab w:val="left" w:pos="2835"/>
        </w:tabs>
        <w:ind w:left="360"/>
        <w:rPr>
          <w:rFonts w:asciiTheme="majorHAnsi" w:hAnsiTheme="majorHAnsi"/>
          <w:color w:val="000000" w:themeColor="text1"/>
        </w:rPr>
      </w:pPr>
    </w:p>
    <w:p w:rsidR="001217C5" w:rsidRPr="006172FF" w:rsidRDefault="001217C5" w:rsidP="001217C5">
      <w:pPr>
        <w:pStyle w:val="Odsekzoznamu"/>
        <w:tabs>
          <w:tab w:val="left" w:pos="2835"/>
        </w:tabs>
        <w:ind w:left="360"/>
        <w:rPr>
          <w:rFonts w:asciiTheme="majorHAnsi" w:hAnsiTheme="majorHAnsi"/>
          <w:color w:val="000000" w:themeColor="text1"/>
        </w:rPr>
      </w:pPr>
    </w:p>
    <w:p w:rsidR="001217C5" w:rsidRPr="00FA5A03" w:rsidRDefault="001217C5" w:rsidP="001217C5">
      <w:pPr>
        <w:pStyle w:val="Odsekzoznamu"/>
        <w:numPr>
          <w:ilvl w:val="1"/>
          <w:numId w:val="15"/>
        </w:numPr>
        <w:tabs>
          <w:tab w:val="left" w:pos="2835"/>
        </w:tabs>
        <w:spacing w:after="0" w:line="240" w:lineRule="auto"/>
        <w:jc w:val="both"/>
        <w:rPr>
          <w:rFonts w:asciiTheme="majorHAnsi" w:hAnsiTheme="majorHAnsi"/>
          <w:color w:val="000000" w:themeColor="text1"/>
        </w:rPr>
      </w:pPr>
      <w:r w:rsidRPr="00FA5A03">
        <w:rPr>
          <w:rFonts w:asciiTheme="majorHAnsi" w:hAnsiTheme="majorHAnsi"/>
          <w:color w:val="000000" w:themeColor="text1"/>
        </w:rPr>
        <w:t xml:space="preserve">Objednávateľ sa zaväzuje predmetné dielo prevziať, riadne a včas zaplatiť zhotoviteľovi dohodnutú cenu za dielo podľa č. IV. tejto zmluvy podľa podmienok uvedených v tejto zmluve.                                  </w:t>
      </w:r>
    </w:p>
    <w:p w:rsidR="001217C5" w:rsidRPr="006172FF" w:rsidRDefault="001217C5" w:rsidP="001217C5">
      <w:pPr>
        <w:tabs>
          <w:tab w:val="left" w:pos="2835"/>
        </w:tabs>
        <w:rPr>
          <w:rFonts w:asciiTheme="majorHAnsi" w:hAnsiTheme="majorHAnsi" w:cs="Arial"/>
          <w:sz w:val="12"/>
          <w:szCs w:val="12"/>
        </w:rPr>
      </w:pPr>
    </w:p>
    <w:p w:rsidR="001217C5" w:rsidRPr="00FA5A03" w:rsidRDefault="001217C5" w:rsidP="001217C5">
      <w:pPr>
        <w:pStyle w:val="Nadpis3"/>
        <w:jc w:val="center"/>
        <w:rPr>
          <w:rFonts w:cs="Arial"/>
          <w:sz w:val="22"/>
          <w:szCs w:val="22"/>
        </w:rPr>
      </w:pPr>
      <w:r w:rsidRPr="00FA5A03">
        <w:rPr>
          <w:rFonts w:cs="Arial"/>
          <w:sz w:val="22"/>
          <w:szCs w:val="22"/>
        </w:rPr>
        <w:t>II. Východiskové podklady a údaje</w:t>
      </w:r>
    </w:p>
    <w:p w:rsidR="001217C5" w:rsidRPr="00FA5A03" w:rsidRDefault="001217C5" w:rsidP="001217C5">
      <w:pPr>
        <w:rPr>
          <w:rFonts w:asciiTheme="majorHAnsi" w:hAnsiTheme="majorHAnsi"/>
          <w:lang w:eastAsia="sk-SK"/>
        </w:rPr>
      </w:pPr>
    </w:p>
    <w:p w:rsidR="001217C5" w:rsidRPr="009909B5" w:rsidRDefault="001217C5" w:rsidP="001217C5">
      <w:pPr>
        <w:rPr>
          <w:rFonts w:asciiTheme="majorHAnsi" w:hAnsiTheme="majorHAnsi" w:cs="Arial"/>
        </w:rPr>
      </w:pPr>
      <w:r w:rsidRPr="00592579">
        <w:rPr>
          <w:rFonts w:asciiTheme="majorHAnsi" w:hAnsiTheme="majorHAnsi" w:cs="Arial"/>
        </w:rPr>
        <w:t>2.1 Táto zmluva je výsledkom verejného obstarávania zákazky podľa zákona č. 343/2015 Z. z. o </w:t>
      </w:r>
      <w:r w:rsidRPr="009468F2">
        <w:rPr>
          <w:rFonts w:asciiTheme="majorHAnsi" w:hAnsiTheme="majorHAnsi" w:cs="Arial"/>
        </w:rPr>
        <w:t xml:space="preserve">verejnom obstarávaní v znení neskorších predpisov. Podkladom pre uzavretie tejto Zmluvy o dielo (ďalej len ako </w:t>
      </w:r>
      <w:r w:rsidRPr="009468F2">
        <w:rPr>
          <w:rFonts w:asciiTheme="majorHAnsi" w:hAnsiTheme="majorHAnsi" w:cs="Arial"/>
          <w:b/>
        </w:rPr>
        <w:t xml:space="preserve">„zmluva“) </w:t>
      </w:r>
      <w:r w:rsidRPr="009468F2">
        <w:rPr>
          <w:rFonts w:asciiTheme="majorHAnsi" w:hAnsiTheme="majorHAnsi" w:cs="Arial"/>
        </w:rPr>
        <w:t xml:space="preserve">je Výzva na predloženie cenovej </w:t>
      </w:r>
      <w:r w:rsidRPr="009909B5">
        <w:rPr>
          <w:rFonts w:asciiTheme="majorHAnsi" w:hAnsiTheme="majorHAnsi" w:cs="Arial"/>
        </w:rPr>
        <w:t xml:space="preserve">ponuky č. </w:t>
      </w:r>
      <w:r w:rsidR="00BC5D37">
        <w:rPr>
          <w:rFonts w:asciiTheme="majorHAnsi" w:hAnsiTheme="majorHAnsi" w:cs="Arial"/>
        </w:rPr>
        <w:t>1/2024</w:t>
      </w:r>
      <w:r w:rsidRPr="009909B5">
        <w:rPr>
          <w:rFonts w:asciiTheme="majorHAnsi" w:hAnsiTheme="majorHAnsi" w:cs="Arial"/>
        </w:rPr>
        <w:t xml:space="preserve"> zo dňa </w:t>
      </w:r>
      <w:r w:rsidR="00BC5D37">
        <w:rPr>
          <w:rFonts w:asciiTheme="majorHAnsi" w:hAnsiTheme="majorHAnsi" w:cs="Arial"/>
        </w:rPr>
        <w:t>8</w:t>
      </w:r>
      <w:r w:rsidR="0088610C">
        <w:rPr>
          <w:rFonts w:asciiTheme="majorHAnsi" w:hAnsiTheme="majorHAnsi" w:cs="Arial"/>
        </w:rPr>
        <w:t>.01</w:t>
      </w:r>
      <w:r w:rsidRPr="009909B5">
        <w:rPr>
          <w:rFonts w:asciiTheme="majorHAnsi" w:hAnsiTheme="majorHAnsi" w:cs="Arial"/>
        </w:rPr>
        <w:t>.2</w:t>
      </w:r>
      <w:r w:rsidR="008761D5" w:rsidRPr="009909B5">
        <w:rPr>
          <w:rFonts w:asciiTheme="majorHAnsi" w:hAnsiTheme="majorHAnsi" w:cs="Arial"/>
        </w:rPr>
        <w:t>0</w:t>
      </w:r>
      <w:r w:rsidR="00BC5D37">
        <w:rPr>
          <w:rFonts w:asciiTheme="majorHAnsi" w:hAnsiTheme="majorHAnsi" w:cs="Arial"/>
        </w:rPr>
        <w:t>24</w:t>
      </w:r>
      <w:r w:rsidRPr="009909B5">
        <w:rPr>
          <w:rFonts w:asciiTheme="majorHAnsi" w:hAnsiTheme="majorHAnsi" w:cs="Arial"/>
        </w:rPr>
        <w:t xml:space="preserve"> a c</w:t>
      </w:r>
      <w:r w:rsidR="00BC5D37">
        <w:rPr>
          <w:rFonts w:asciiTheme="majorHAnsi" w:hAnsiTheme="majorHAnsi" w:cs="Arial"/>
        </w:rPr>
        <w:t>enová ponuka zhotoviteľa zo dňa.........</w:t>
      </w:r>
      <w:r w:rsidRPr="009909B5">
        <w:rPr>
          <w:rFonts w:asciiTheme="majorHAnsi" w:hAnsiTheme="majorHAnsi" w:cs="Arial"/>
        </w:rPr>
        <w:t>.</w:t>
      </w:r>
    </w:p>
    <w:p w:rsidR="001217C5" w:rsidRPr="000E44F5" w:rsidRDefault="001217C5" w:rsidP="001217C5">
      <w:pPr>
        <w:rPr>
          <w:rFonts w:asciiTheme="majorHAnsi" w:hAnsiTheme="majorHAnsi" w:cs="Arial"/>
        </w:rPr>
      </w:pPr>
    </w:p>
    <w:p w:rsidR="001217C5" w:rsidRPr="000E44F5" w:rsidRDefault="001217C5" w:rsidP="001217C5">
      <w:pPr>
        <w:rPr>
          <w:rFonts w:asciiTheme="majorHAnsi" w:hAnsiTheme="majorHAnsi" w:cs="Arial"/>
        </w:rPr>
      </w:pPr>
      <w:r w:rsidRPr="000E44F5">
        <w:rPr>
          <w:rFonts w:asciiTheme="majorHAnsi" w:hAnsiTheme="majorHAnsi" w:cs="Arial"/>
        </w:rPr>
        <w:t>2.2 Východiskové údaje</w:t>
      </w:r>
    </w:p>
    <w:p w:rsidR="001217C5" w:rsidRPr="000E44F5" w:rsidRDefault="001217C5" w:rsidP="001217C5">
      <w:pPr>
        <w:numPr>
          <w:ilvl w:val="2"/>
          <w:numId w:val="16"/>
        </w:numPr>
        <w:spacing w:after="0" w:line="240" w:lineRule="auto"/>
        <w:jc w:val="both"/>
        <w:rPr>
          <w:rFonts w:asciiTheme="majorHAnsi" w:hAnsiTheme="majorHAnsi" w:cs="Arial"/>
        </w:rPr>
      </w:pPr>
      <w:r w:rsidRPr="000E44F5">
        <w:rPr>
          <w:rFonts w:asciiTheme="majorHAnsi" w:hAnsiTheme="majorHAnsi" w:cs="Arial"/>
        </w:rPr>
        <w:t xml:space="preserve">Názov stavby:  </w:t>
      </w:r>
      <w:r w:rsidR="0088610C">
        <w:rPr>
          <w:rFonts w:asciiTheme="majorHAnsi" w:hAnsiTheme="majorHAnsi" w:cs="Arial"/>
        </w:rPr>
        <w:t>Oprava</w:t>
      </w:r>
      <w:r w:rsidR="00BC5D37">
        <w:rPr>
          <w:rFonts w:asciiTheme="majorHAnsi" w:hAnsiTheme="majorHAnsi" w:cs="Arial"/>
        </w:rPr>
        <w:t xml:space="preserve"> podlahovej krytiny </w:t>
      </w:r>
      <w:r w:rsidR="0088610C">
        <w:rPr>
          <w:rFonts w:asciiTheme="majorHAnsi" w:hAnsiTheme="majorHAnsi" w:cs="Arial"/>
        </w:rPr>
        <w:t>.</w:t>
      </w:r>
    </w:p>
    <w:p w:rsidR="0088610C" w:rsidRDefault="001217C5" w:rsidP="00BC5D37">
      <w:pPr>
        <w:numPr>
          <w:ilvl w:val="2"/>
          <w:numId w:val="16"/>
        </w:numPr>
        <w:spacing w:after="0" w:line="240" w:lineRule="auto"/>
        <w:jc w:val="both"/>
        <w:rPr>
          <w:rFonts w:asciiTheme="majorHAnsi" w:hAnsiTheme="majorHAnsi" w:cs="Arial"/>
          <w:szCs w:val="20"/>
        </w:rPr>
      </w:pPr>
      <w:r w:rsidRPr="000E44F5">
        <w:rPr>
          <w:rFonts w:asciiTheme="majorHAnsi" w:hAnsiTheme="majorHAnsi" w:cs="Arial"/>
        </w:rPr>
        <w:t xml:space="preserve">Miesto stavby:  </w:t>
      </w:r>
      <w:r>
        <w:rPr>
          <w:rFonts w:asciiTheme="majorHAnsi" w:hAnsiTheme="majorHAnsi" w:cs="Arial"/>
        </w:rPr>
        <w:t>ZŠ Sládkovič</w:t>
      </w:r>
      <w:r w:rsidR="008761D5">
        <w:rPr>
          <w:rFonts w:asciiTheme="majorHAnsi" w:hAnsiTheme="majorHAnsi" w:cs="Arial"/>
        </w:rPr>
        <w:t>ov</w:t>
      </w:r>
      <w:r>
        <w:rPr>
          <w:rFonts w:asciiTheme="majorHAnsi" w:hAnsiTheme="majorHAnsi" w:cs="Arial"/>
        </w:rPr>
        <w:t>a</w:t>
      </w:r>
      <w:r w:rsidRPr="008761D5">
        <w:rPr>
          <w:rFonts w:asciiTheme="majorHAnsi" w:hAnsiTheme="majorHAnsi" w:cs="Arial"/>
          <w:sz w:val="24"/>
        </w:rPr>
        <w:t>,</w:t>
      </w:r>
      <w:r w:rsidRPr="008761D5">
        <w:rPr>
          <w:rFonts w:asciiTheme="majorHAnsi" w:hAnsiTheme="majorHAnsi" w:cs="Arial"/>
          <w:szCs w:val="20"/>
        </w:rPr>
        <w:t xml:space="preserve"> Ružomberok. </w:t>
      </w:r>
    </w:p>
    <w:p w:rsidR="00BC5D37" w:rsidRPr="00BC5D37" w:rsidRDefault="00BC5D37" w:rsidP="00BC5D37">
      <w:pPr>
        <w:spacing w:after="0" w:line="240" w:lineRule="auto"/>
        <w:ind w:left="720"/>
        <w:jc w:val="both"/>
        <w:rPr>
          <w:rFonts w:asciiTheme="majorHAnsi" w:hAnsiTheme="majorHAnsi" w:cs="Arial"/>
          <w:szCs w:val="20"/>
        </w:rPr>
      </w:pPr>
    </w:p>
    <w:p w:rsidR="001217C5" w:rsidRPr="00592579" w:rsidRDefault="001217C5" w:rsidP="001217C5">
      <w:pPr>
        <w:pStyle w:val="Nadpis3"/>
        <w:jc w:val="center"/>
        <w:rPr>
          <w:rFonts w:cs="Arial"/>
          <w:sz w:val="22"/>
          <w:szCs w:val="22"/>
        </w:rPr>
      </w:pPr>
      <w:r w:rsidRPr="00592579">
        <w:rPr>
          <w:rFonts w:cs="Arial"/>
          <w:sz w:val="22"/>
          <w:szCs w:val="22"/>
        </w:rPr>
        <w:lastRenderedPageBreak/>
        <w:t>III. Predmet plnenia</w:t>
      </w:r>
    </w:p>
    <w:p w:rsidR="001217C5" w:rsidRPr="00592579" w:rsidRDefault="001217C5" w:rsidP="001217C5">
      <w:pPr>
        <w:jc w:val="center"/>
        <w:rPr>
          <w:rFonts w:asciiTheme="majorHAnsi" w:hAnsiTheme="majorHAnsi" w:cs="Arial"/>
        </w:rPr>
      </w:pPr>
    </w:p>
    <w:p w:rsidR="001217C5" w:rsidRPr="00DC1468" w:rsidRDefault="001217C5" w:rsidP="008761D5">
      <w:pPr>
        <w:jc w:val="both"/>
        <w:rPr>
          <w:rFonts w:asciiTheme="majorHAnsi" w:hAnsiTheme="majorHAnsi" w:cs="Arial"/>
        </w:rPr>
      </w:pPr>
      <w:r w:rsidRPr="00592579">
        <w:rPr>
          <w:rFonts w:asciiTheme="majorHAnsi" w:hAnsiTheme="majorHAnsi" w:cs="Arial"/>
        </w:rPr>
        <w:t xml:space="preserve">3.1 Predmetom tejto zmluvy je zhotovenie stavby: </w:t>
      </w:r>
      <w:r w:rsidR="0088610C">
        <w:rPr>
          <w:rFonts w:asciiTheme="majorHAnsi" w:hAnsiTheme="majorHAnsi" w:cs="Arial"/>
        </w:rPr>
        <w:t xml:space="preserve">Oprava </w:t>
      </w:r>
      <w:r w:rsidR="008A383B">
        <w:rPr>
          <w:rFonts w:asciiTheme="majorHAnsi" w:hAnsiTheme="majorHAnsi" w:cs="Arial"/>
        </w:rPr>
        <w:t>podlahovej krytiny</w:t>
      </w:r>
      <w:r w:rsidR="008761D5">
        <w:rPr>
          <w:rFonts w:asciiTheme="majorHAnsi" w:hAnsiTheme="majorHAnsi" w:cs="Arial"/>
        </w:rPr>
        <w:t xml:space="preserve"> </w:t>
      </w:r>
      <w:r w:rsidRPr="00341677">
        <w:rPr>
          <w:rFonts w:asciiTheme="majorHAnsi" w:hAnsiTheme="majorHAnsi" w:cs="Arial"/>
        </w:rPr>
        <w:t>- ZŠ Sládkovič</w:t>
      </w:r>
      <w:r w:rsidR="008761D5">
        <w:rPr>
          <w:rFonts w:asciiTheme="majorHAnsi" w:hAnsiTheme="majorHAnsi" w:cs="Arial"/>
        </w:rPr>
        <w:t>ova</w:t>
      </w:r>
      <w:r w:rsidRPr="00341677">
        <w:rPr>
          <w:rFonts w:asciiTheme="majorHAnsi" w:hAnsiTheme="majorHAnsi" w:cs="Arial"/>
        </w:rPr>
        <w:t xml:space="preserve"> - Ružomberok </w:t>
      </w:r>
      <w:r w:rsidRPr="000E44F5">
        <w:rPr>
          <w:rFonts w:asciiTheme="majorHAnsi" w:hAnsiTheme="majorHAnsi" w:cs="Arial"/>
        </w:rPr>
        <w:t xml:space="preserve">(ďalej len </w:t>
      </w:r>
      <w:r w:rsidRPr="000E44F5">
        <w:rPr>
          <w:rFonts w:asciiTheme="majorHAnsi" w:hAnsiTheme="majorHAnsi" w:cs="Arial"/>
          <w:b/>
        </w:rPr>
        <w:t>„dielo“</w:t>
      </w:r>
      <w:r w:rsidRPr="000E44F5">
        <w:rPr>
          <w:rFonts w:asciiTheme="majorHAnsi" w:hAnsiTheme="majorHAnsi" w:cs="Arial"/>
        </w:rPr>
        <w:t>) Rozsah predmetu plne</w:t>
      </w:r>
      <w:r w:rsidRPr="00DC1468">
        <w:rPr>
          <w:rFonts w:asciiTheme="majorHAnsi" w:hAnsiTheme="majorHAnsi" w:cs="Arial"/>
        </w:rPr>
        <w:t>nia diela je špecifikovaný v priloženom rozpočte stavby.</w:t>
      </w:r>
    </w:p>
    <w:p w:rsidR="001217C5" w:rsidRPr="00592579" w:rsidRDefault="001217C5" w:rsidP="008761D5">
      <w:pPr>
        <w:jc w:val="both"/>
        <w:rPr>
          <w:rFonts w:asciiTheme="majorHAnsi" w:hAnsiTheme="majorHAnsi" w:cs="Arial"/>
        </w:rPr>
      </w:pPr>
      <w:r w:rsidRPr="00592579">
        <w:rPr>
          <w:rFonts w:asciiTheme="majorHAnsi" w:hAnsiTheme="majorHAnsi" w:cs="Arial"/>
        </w:rPr>
        <w:t xml:space="preserve">3.2 Zhotoviteľ sa zaväzuje vykonať dielo na vlastné náklady, vo vlastnom mene a na vlastnú zodpovednosť v súlade so špecifikáciou a podmienkami vymedzenými v tejto zmluve.  </w:t>
      </w:r>
    </w:p>
    <w:p w:rsidR="001217C5" w:rsidRPr="00592579" w:rsidRDefault="001217C5" w:rsidP="008761D5">
      <w:pPr>
        <w:jc w:val="both"/>
        <w:rPr>
          <w:rFonts w:asciiTheme="majorHAnsi" w:hAnsiTheme="majorHAnsi" w:cs="Arial"/>
        </w:rPr>
      </w:pPr>
      <w:r w:rsidRPr="00592579">
        <w:rPr>
          <w:rFonts w:asciiTheme="majorHAnsi" w:hAnsiTheme="majorHAnsi" w:cs="Arial"/>
        </w:rPr>
        <w:t>3.3 Objednávateľ  sa  zaväzuje zhotovené dielo prevziať od zhotoviteľa a zaplatiť  za  riadne vykonané dielo zmluvnú  cenu podľa  dohodnutých platobných podmienok.</w:t>
      </w:r>
    </w:p>
    <w:p w:rsidR="001217C5" w:rsidRPr="00592579" w:rsidRDefault="001217C5" w:rsidP="008761D5">
      <w:pPr>
        <w:pStyle w:val="Nadpis3"/>
        <w:jc w:val="both"/>
        <w:rPr>
          <w:rFonts w:cs="Arial"/>
          <w:sz w:val="22"/>
          <w:szCs w:val="22"/>
        </w:rPr>
      </w:pPr>
      <w:r w:rsidRPr="00592579">
        <w:rPr>
          <w:rFonts w:cs="Arial"/>
          <w:sz w:val="22"/>
          <w:szCs w:val="22"/>
        </w:rPr>
        <w:t>IV. Cena  diela</w:t>
      </w:r>
    </w:p>
    <w:p w:rsidR="001217C5" w:rsidRPr="00592579" w:rsidRDefault="001217C5" w:rsidP="008761D5">
      <w:pPr>
        <w:jc w:val="both"/>
        <w:rPr>
          <w:rFonts w:asciiTheme="majorHAnsi" w:hAnsiTheme="majorHAnsi" w:cs="Arial"/>
          <w:lang w:eastAsia="sk-SK"/>
        </w:rPr>
      </w:pPr>
    </w:p>
    <w:p w:rsidR="001217C5" w:rsidRPr="00145A07" w:rsidRDefault="001217C5" w:rsidP="008761D5">
      <w:pPr>
        <w:jc w:val="both"/>
        <w:rPr>
          <w:rFonts w:asciiTheme="majorHAnsi" w:hAnsiTheme="majorHAnsi" w:cs="Arial"/>
          <w:b/>
        </w:rPr>
      </w:pPr>
      <w:r w:rsidRPr="00592579">
        <w:rPr>
          <w:rFonts w:asciiTheme="majorHAnsi" w:hAnsiTheme="majorHAnsi" w:cs="Arial"/>
        </w:rPr>
        <w:t>4.1 Cena za zhotovenie diela v rozsahu článku č. III tejto zmluvy je stanovená v zmysle zákona č. 18/1996 Z. z., o cenách, ako maximálna</w:t>
      </w:r>
      <w:r>
        <w:rPr>
          <w:rFonts w:asciiTheme="majorHAnsi" w:hAnsiTheme="majorHAnsi" w:cs="Arial"/>
        </w:rPr>
        <w:t>,</w:t>
      </w:r>
      <w:r w:rsidRPr="00592579">
        <w:rPr>
          <w:rFonts w:asciiTheme="majorHAnsi" w:hAnsiTheme="majorHAnsi" w:cs="Arial"/>
        </w:rPr>
        <w:t xml:space="preserve"> vrátane</w:t>
      </w:r>
      <w:r w:rsidRPr="00145A07">
        <w:rPr>
          <w:rFonts w:asciiTheme="majorHAnsi" w:hAnsiTheme="majorHAnsi" w:cs="Arial"/>
        </w:rPr>
        <w:t xml:space="preserve"> DPH na základe priloženého záväzného rozpočtu. </w:t>
      </w:r>
    </w:p>
    <w:p w:rsidR="001217C5" w:rsidRPr="00145A07" w:rsidRDefault="001217C5" w:rsidP="001217C5">
      <w:pPr>
        <w:rPr>
          <w:rFonts w:asciiTheme="majorHAnsi" w:hAnsiTheme="majorHAnsi" w:cs="Arial"/>
        </w:rPr>
      </w:pPr>
    </w:p>
    <w:p w:rsidR="001217C5" w:rsidRPr="00145A07" w:rsidRDefault="001217C5" w:rsidP="001217C5">
      <w:pPr>
        <w:numPr>
          <w:ilvl w:val="12"/>
          <w:numId w:val="0"/>
        </w:numPr>
        <w:ind w:left="283" w:hanging="283"/>
        <w:rPr>
          <w:rFonts w:asciiTheme="majorHAnsi" w:hAnsiTheme="majorHAnsi" w:cs="Arial"/>
        </w:rPr>
      </w:pPr>
      <w:r w:rsidRPr="00145A07">
        <w:rPr>
          <w:rFonts w:asciiTheme="majorHAnsi" w:hAnsiTheme="majorHAnsi" w:cs="Arial"/>
        </w:rPr>
        <w:t>4.2 Cena za zhotovenie diela:</w:t>
      </w:r>
    </w:p>
    <w:p w:rsidR="001217C5" w:rsidRPr="00145A07" w:rsidRDefault="001217C5" w:rsidP="001217C5">
      <w:pPr>
        <w:numPr>
          <w:ilvl w:val="12"/>
          <w:numId w:val="0"/>
        </w:numPr>
        <w:ind w:left="283" w:hanging="283"/>
        <w:rPr>
          <w:rFonts w:asciiTheme="majorHAnsi" w:hAnsiTheme="majorHAnsi" w:cs="Arial"/>
          <w:color w:val="FF0000"/>
        </w:rPr>
      </w:pPr>
      <w:r w:rsidRPr="00145A07">
        <w:rPr>
          <w:rFonts w:asciiTheme="majorHAnsi" w:hAnsiTheme="majorHAnsi" w:cs="Arial"/>
          <w:color w:val="FF0000"/>
        </w:rPr>
        <w:t>Cena diela bez DPH</w:t>
      </w:r>
      <w:r w:rsidRPr="00145A07">
        <w:rPr>
          <w:rFonts w:asciiTheme="majorHAnsi" w:hAnsiTheme="majorHAnsi" w:cs="Arial"/>
          <w:color w:val="FF0000"/>
        </w:rPr>
        <w:tab/>
      </w:r>
      <w:r w:rsidRPr="00145A07">
        <w:rPr>
          <w:rFonts w:asciiTheme="majorHAnsi" w:hAnsiTheme="majorHAnsi" w:cs="Arial"/>
          <w:color w:val="FF0000"/>
        </w:rPr>
        <w:tab/>
      </w:r>
      <w:r>
        <w:rPr>
          <w:rFonts w:asciiTheme="majorHAnsi" w:hAnsiTheme="majorHAnsi" w:cs="Arial"/>
          <w:color w:val="FF0000"/>
        </w:rPr>
        <w:t xml:space="preserve">................... </w:t>
      </w:r>
      <w:r w:rsidRPr="00145A07">
        <w:rPr>
          <w:rFonts w:asciiTheme="majorHAnsi" w:hAnsiTheme="majorHAnsi" w:cs="Arial"/>
          <w:color w:val="FF0000"/>
        </w:rPr>
        <w:t xml:space="preserve">EUR                   </w:t>
      </w:r>
    </w:p>
    <w:p w:rsidR="001217C5" w:rsidRPr="00145A07" w:rsidRDefault="001217C5" w:rsidP="001217C5">
      <w:pPr>
        <w:numPr>
          <w:ilvl w:val="12"/>
          <w:numId w:val="0"/>
        </w:numPr>
        <w:ind w:left="283" w:hanging="283"/>
        <w:rPr>
          <w:rFonts w:asciiTheme="majorHAnsi" w:hAnsiTheme="majorHAnsi" w:cs="Arial"/>
          <w:color w:val="FF0000"/>
        </w:rPr>
      </w:pPr>
      <w:r w:rsidRPr="00145A07">
        <w:rPr>
          <w:rFonts w:asciiTheme="majorHAnsi" w:hAnsiTheme="majorHAnsi" w:cs="Arial"/>
          <w:color w:val="FF0000"/>
        </w:rPr>
        <w:t>DPH 20%</w:t>
      </w:r>
      <w:r w:rsidRPr="00145A07">
        <w:rPr>
          <w:rFonts w:asciiTheme="majorHAnsi" w:hAnsiTheme="majorHAnsi" w:cs="Arial"/>
          <w:color w:val="FF0000"/>
        </w:rPr>
        <w:tab/>
      </w:r>
      <w:r w:rsidRPr="00145A07">
        <w:rPr>
          <w:rFonts w:asciiTheme="majorHAnsi" w:hAnsiTheme="majorHAnsi" w:cs="Arial"/>
          <w:color w:val="FF0000"/>
        </w:rPr>
        <w:tab/>
      </w:r>
      <w:r w:rsidRPr="00145A07">
        <w:rPr>
          <w:rFonts w:asciiTheme="majorHAnsi" w:hAnsiTheme="majorHAnsi" w:cs="Arial"/>
          <w:color w:val="FF0000"/>
        </w:rPr>
        <w:tab/>
      </w:r>
      <w:r>
        <w:rPr>
          <w:rFonts w:asciiTheme="majorHAnsi" w:hAnsiTheme="majorHAnsi" w:cs="Arial"/>
          <w:color w:val="FF0000"/>
        </w:rPr>
        <w:t xml:space="preserve">................... </w:t>
      </w:r>
      <w:r w:rsidRPr="00145A07">
        <w:rPr>
          <w:rFonts w:asciiTheme="majorHAnsi" w:hAnsiTheme="majorHAnsi" w:cs="Arial"/>
          <w:color w:val="FF0000"/>
        </w:rPr>
        <w:t xml:space="preserve">EUR   </w:t>
      </w:r>
    </w:p>
    <w:p w:rsidR="001217C5" w:rsidRDefault="00BE42AC" w:rsidP="001217C5">
      <w:pPr>
        <w:numPr>
          <w:ilvl w:val="12"/>
          <w:numId w:val="0"/>
        </w:numPr>
        <w:ind w:left="283" w:hanging="283"/>
        <w:rPr>
          <w:rFonts w:asciiTheme="majorHAnsi" w:hAnsiTheme="majorHAnsi" w:cs="Arial"/>
          <w:b/>
          <w:color w:val="FF0000"/>
        </w:rPr>
      </w:pPr>
      <w:r w:rsidRPr="00BE42AC">
        <w:rPr>
          <w:rFonts w:asciiTheme="majorHAnsi" w:hAnsiTheme="majorHAnsi" w:cs="Arial"/>
          <w:noProof/>
          <w:color w:val="FF0000"/>
          <w:lang w:eastAsia="sk-SK"/>
        </w:rPr>
        <w:pict>
          <v:line id="Rovná spojnica 3" o:spid="_x0000_s1026" style="position:absolute;left:0;text-align:left;z-index:251661312;visibility:visible" from=".2pt,10.45pt" to="27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" o:allowincell="f" stroked="f" strokeweight="1pt">
            <v:stroke startarrowwidth="narrow" startarrowlength="short" endarrowwidth="narrow" endarrowlength="short"/>
          </v:line>
        </w:pict>
      </w:r>
      <w:r w:rsidR="001217C5" w:rsidRPr="00145A07">
        <w:rPr>
          <w:rFonts w:asciiTheme="majorHAnsi" w:hAnsiTheme="majorHAnsi" w:cs="Arial"/>
          <w:b/>
          <w:color w:val="FF0000"/>
        </w:rPr>
        <w:t xml:space="preserve">Cena spolu s DPH      </w:t>
      </w:r>
      <w:r w:rsidR="001217C5" w:rsidRPr="00145A07">
        <w:rPr>
          <w:rFonts w:asciiTheme="majorHAnsi" w:hAnsiTheme="majorHAnsi" w:cs="Arial"/>
          <w:b/>
          <w:color w:val="FF0000"/>
        </w:rPr>
        <w:tab/>
      </w:r>
      <w:r w:rsidR="001217C5" w:rsidRPr="00145A07">
        <w:rPr>
          <w:rFonts w:asciiTheme="majorHAnsi" w:hAnsiTheme="majorHAnsi" w:cs="Arial"/>
          <w:b/>
          <w:color w:val="FF0000"/>
        </w:rPr>
        <w:tab/>
      </w:r>
      <w:r w:rsidR="001217C5">
        <w:rPr>
          <w:rFonts w:asciiTheme="majorHAnsi" w:hAnsiTheme="majorHAnsi" w:cs="Arial"/>
          <w:color w:val="FF0000"/>
        </w:rPr>
        <w:t>....................</w:t>
      </w:r>
      <w:r w:rsidR="001217C5" w:rsidRPr="00145A07">
        <w:rPr>
          <w:rFonts w:asciiTheme="majorHAnsi" w:hAnsiTheme="majorHAnsi" w:cs="Arial"/>
          <w:b/>
          <w:color w:val="FF0000"/>
        </w:rPr>
        <w:t xml:space="preserve">EUR, </w:t>
      </w:r>
    </w:p>
    <w:p w:rsidR="001217C5" w:rsidRPr="00145A07" w:rsidRDefault="001217C5" w:rsidP="001217C5">
      <w:pPr>
        <w:numPr>
          <w:ilvl w:val="12"/>
          <w:numId w:val="0"/>
        </w:numPr>
        <w:ind w:left="283" w:hanging="283"/>
        <w:rPr>
          <w:rFonts w:asciiTheme="majorHAnsi" w:hAnsiTheme="majorHAnsi" w:cs="Arial"/>
          <w:color w:val="FF0000"/>
        </w:rPr>
      </w:pPr>
      <w:r w:rsidRPr="00145A07">
        <w:rPr>
          <w:rFonts w:asciiTheme="majorHAnsi" w:hAnsiTheme="majorHAnsi" w:cs="Arial"/>
          <w:b/>
          <w:color w:val="FF0000"/>
        </w:rPr>
        <w:t xml:space="preserve">slovom  </w:t>
      </w:r>
    </w:p>
    <w:p w:rsidR="001217C5" w:rsidRPr="00145A07" w:rsidRDefault="001217C5" w:rsidP="008761D5">
      <w:pPr>
        <w:jc w:val="both"/>
        <w:rPr>
          <w:rFonts w:asciiTheme="majorHAnsi" w:hAnsiTheme="majorHAnsi" w:cs="Arial"/>
        </w:rPr>
      </w:pPr>
      <w:r w:rsidRPr="00145A07">
        <w:rPr>
          <w:rFonts w:asciiTheme="majorHAnsi" w:hAnsiTheme="majorHAnsi" w:cs="Arial"/>
        </w:rPr>
        <w:t xml:space="preserve">Neoddeliteľnou súčasťou zmluvy o dielo je položkový rozpočet (príloha č. 1 Zmluvy o dielo). </w:t>
      </w:r>
    </w:p>
    <w:p w:rsidR="001217C5" w:rsidRPr="00145A07" w:rsidRDefault="001217C5" w:rsidP="008761D5">
      <w:pPr>
        <w:tabs>
          <w:tab w:val="left" w:pos="3261"/>
        </w:tabs>
        <w:jc w:val="both"/>
        <w:rPr>
          <w:rFonts w:asciiTheme="majorHAnsi" w:hAnsiTheme="majorHAnsi" w:cs="Arial"/>
        </w:rPr>
      </w:pPr>
      <w:r w:rsidRPr="00145A07">
        <w:rPr>
          <w:rFonts w:asciiTheme="majorHAnsi" w:hAnsiTheme="majorHAnsi" w:cs="Arial"/>
          <w:bCs/>
        </w:rPr>
        <w:t>4.3</w:t>
      </w:r>
      <w:r w:rsidRPr="00145A07">
        <w:rPr>
          <w:rFonts w:asciiTheme="majorHAnsi" w:hAnsiTheme="majorHAnsi" w:cs="Arial"/>
        </w:rPr>
        <w:t xml:space="preserve"> Cena diela pokrýva všetky zmluvné záväzky pre zhotovenie diela, vrátane vedľajších rozpočtových nákladov a DPH. Zhotoviteľ vyhlasuje, že v rozpočte sú zahrnuté všetky náklady na riadne zhotovenie a dokončenie diela v rozsahu a podľa podmienok tejto zmluvy a súťažných podkladov, na základe ktorých bola zmluva uzatvorená.</w:t>
      </w:r>
    </w:p>
    <w:p w:rsidR="001217C5" w:rsidRPr="00145A07" w:rsidRDefault="001217C5" w:rsidP="008761D5">
      <w:pPr>
        <w:tabs>
          <w:tab w:val="left" w:pos="3261"/>
        </w:tabs>
        <w:jc w:val="both"/>
        <w:rPr>
          <w:rFonts w:asciiTheme="majorHAnsi" w:hAnsiTheme="majorHAnsi" w:cs="Arial"/>
        </w:rPr>
      </w:pPr>
      <w:r w:rsidRPr="00145A07">
        <w:rPr>
          <w:rFonts w:asciiTheme="majorHAnsi" w:hAnsiTheme="majorHAnsi" w:cs="Arial"/>
        </w:rPr>
        <w:t>4.4 Ak sa pri realizácii predmetu vyskytne požiadavka naviac prác alebo zmena prác oproti súťažným podkladom, resp. oproti uzatvorenej zmluve, zaväzujú sa zmluvné strany začať rokovanie o uzavretí dodatku k zmluve o dielo, ktorými upravia rozsah, cenu, a termíny plnenia. Pre vykonanie prác naviac alebo diela zo zmenami platí ustanovenie čl. IX .bod 9.6 prvý odsek tejto zmluvy.</w:t>
      </w:r>
    </w:p>
    <w:p w:rsidR="001217C5" w:rsidRDefault="001217C5" w:rsidP="008761D5">
      <w:pPr>
        <w:tabs>
          <w:tab w:val="left" w:pos="3261"/>
        </w:tabs>
        <w:jc w:val="both"/>
        <w:rPr>
          <w:rFonts w:asciiTheme="majorHAnsi" w:hAnsiTheme="majorHAnsi" w:cs="Arial"/>
        </w:rPr>
      </w:pPr>
      <w:r w:rsidRPr="00F92576">
        <w:rPr>
          <w:rFonts w:asciiTheme="majorHAnsi" w:hAnsiTheme="majorHAnsi" w:cs="Arial"/>
        </w:rPr>
        <w:t>4.5 Ceny prípadných naviac prác ktorých cenníkové položky bude obsahovať ponukový rozpočet, sa budú rátať podľa neho. Ceny prípadných naviac prác, ktorých cenníkové položky nebude obsahovať ponukový rozpočet, budú rátané podľa cenn</w:t>
      </w:r>
      <w:r w:rsidR="008A383B">
        <w:rPr>
          <w:rFonts w:asciiTheme="majorHAnsi" w:hAnsiTheme="majorHAnsi" w:cs="Arial"/>
        </w:rPr>
        <w:t xml:space="preserve">íka v cene nie prevyšujúcu CÚ </w:t>
      </w:r>
      <w:r w:rsidRPr="00F92576">
        <w:rPr>
          <w:rFonts w:asciiTheme="majorHAnsi" w:hAnsiTheme="majorHAnsi" w:cs="Arial"/>
        </w:rPr>
        <w:t xml:space="preserve">. </w:t>
      </w:r>
    </w:p>
    <w:p w:rsidR="001217C5" w:rsidRPr="000E44F5" w:rsidRDefault="001217C5" w:rsidP="008761D5">
      <w:pPr>
        <w:tabs>
          <w:tab w:val="left" w:pos="3261"/>
        </w:tabs>
        <w:jc w:val="both"/>
        <w:rPr>
          <w:rFonts w:asciiTheme="majorHAnsi" w:hAnsiTheme="majorHAnsi" w:cs="Arial"/>
          <w:sz w:val="16"/>
          <w:szCs w:val="16"/>
        </w:rPr>
      </w:pPr>
    </w:p>
    <w:p w:rsidR="001217C5" w:rsidRPr="00F92576" w:rsidRDefault="001217C5" w:rsidP="008761D5">
      <w:pPr>
        <w:tabs>
          <w:tab w:val="left" w:pos="3261"/>
        </w:tabs>
        <w:jc w:val="both"/>
        <w:rPr>
          <w:rFonts w:asciiTheme="majorHAnsi" w:hAnsiTheme="majorHAnsi" w:cs="Arial"/>
          <w:b/>
        </w:rPr>
      </w:pPr>
      <w:r w:rsidRPr="00F92576">
        <w:rPr>
          <w:rFonts w:asciiTheme="majorHAnsi" w:hAnsiTheme="majorHAnsi" w:cs="Arial"/>
          <w:b/>
        </w:rPr>
        <w:t>V. Doba  plnenia</w:t>
      </w:r>
    </w:p>
    <w:p w:rsidR="001217C5" w:rsidRPr="000E44F5" w:rsidRDefault="001217C5" w:rsidP="008761D5">
      <w:pPr>
        <w:jc w:val="both"/>
        <w:rPr>
          <w:rFonts w:asciiTheme="majorHAnsi" w:hAnsiTheme="majorHAnsi" w:cs="Arial"/>
          <w:sz w:val="16"/>
          <w:szCs w:val="16"/>
        </w:rPr>
      </w:pPr>
    </w:p>
    <w:p w:rsidR="001217C5" w:rsidRPr="00F92576" w:rsidRDefault="001217C5" w:rsidP="008761D5">
      <w:pPr>
        <w:tabs>
          <w:tab w:val="left" w:pos="3261"/>
        </w:tabs>
        <w:jc w:val="both"/>
        <w:rPr>
          <w:rFonts w:asciiTheme="majorHAnsi" w:hAnsiTheme="majorHAnsi" w:cs="Arial"/>
        </w:rPr>
      </w:pPr>
      <w:r w:rsidRPr="00F92576">
        <w:rPr>
          <w:rFonts w:asciiTheme="majorHAnsi" w:hAnsiTheme="majorHAnsi" w:cs="Arial"/>
        </w:rPr>
        <w:t xml:space="preserve">5.1   Zhotoviteľ  sa  zaväzuje  vykonať  práce v  požadovanej  kvalite  a v dohodnutom  termíne.  </w:t>
      </w:r>
    </w:p>
    <w:p w:rsidR="001217C5" w:rsidRPr="00F92576" w:rsidRDefault="001217C5" w:rsidP="008761D5">
      <w:pPr>
        <w:tabs>
          <w:tab w:val="left" w:pos="3261"/>
        </w:tabs>
        <w:jc w:val="both"/>
        <w:rPr>
          <w:rFonts w:asciiTheme="majorHAnsi" w:hAnsiTheme="majorHAnsi" w:cs="Arial"/>
        </w:rPr>
      </w:pPr>
      <w:r w:rsidRPr="00F92576">
        <w:rPr>
          <w:rFonts w:asciiTheme="majorHAnsi" w:hAnsiTheme="majorHAnsi" w:cs="Arial"/>
        </w:rPr>
        <w:t xml:space="preserve">5.2 Doba realizácie predmetu </w:t>
      </w:r>
      <w:r w:rsidRPr="009909B5">
        <w:rPr>
          <w:rFonts w:asciiTheme="majorHAnsi" w:hAnsiTheme="majorHAnsi" w:cs="Arial"/>
        </w:rPr>
        <w:t xml:space="preserve">zmluvy je </w:t>
      </w:r>
      <w:r w:rsidR="00584C3F">
        <w:rPr>
          <w:rFonts w:asciiTheme="majorHAnsi" w:hAnsiTheme="majorHAnsi" w:cs="Arial"/>
        </w:rPr>
        <w:t>dva mesiace</w:t>
      </w:r>
      <w:r w:rsidR="00E62B85" w:rsidRPr="009909B5">
        <w:rPr>
          <w:rFonts w:asciiTheme="majorHAnsi" w:hAnsiTheme="majorHAnsi" w:cs="Arial"/>
        </w:rPr>
        <w:t xml:space="preserve"> </w:t>
      </w:r>
      <w:r w:rsidRPr="009909B5">
        <w:rPr>
          <w:rFonts w:asciiTheme="majorHAnsi" w:hAnsiTheme="majorHAnsi" w:cs="Arial"/>
        </w:rPr>
        <w:t>od písomného odovzdania</w:t>
      </w:r>
      <w:r w:rsidRPr="00F92576">
        <w:rPr>
          <w:rFonts w:asciiTheme="majorHAnsi" w:hAnsiTheme="majorHAnsi" w:cs="Arial"/>
        </w:rPr>
        <w:t xml:space="preserve"> a prevzatia staveniska medzi Objednávateľom a Zhotoviteľom.</w:t>
      </w:r>
      <w:r>
        <w:rPr>
          <w:rFonts w:asciiTheme="majorHAnsi" w:hAnsiTheme="majorHAnsi" w:cs="Arial"/>
        </w:rPr>
        <w:t xml:space="preserve"> Dodávateľ je povinný prevziať stavenisko najneskôr do 7 dní od vyzvania objednávateľom.</w:t>
      </w:r>
    </w:p>
    <w:p w:rsidR="001217C5" w:rsidRPr="00F92576" w:rsidRDefault="001217C5" w:rsidP="008761D5">
      <w:pPr>
        <w:pStyle w:val="Nadpis3"/>
        <w:jc w:val="both"/>
        <w:rPr>
          <w:rFonts w:cs="Arial"/>
          <w:sz w:val="22"/>
          <w:szCs w:val="22"/>
        </w:rPr>
      </w:pPr>
      <w:r w:rsidRPr="00F92576">
        <w:rPr>
          <w:rFonts w:cs="Arial"/>
          <w:sz w:val="22"/>
          <w:szCs w:val="22"/>
        </w:rPr>
        <w:t>VI. Vlastnícke  právo  k  zhotovenej  veci a nebezpečenstvo vzniku škody</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6.1 Zhotoviteľ  sa  zaväzuje,  že  vykoná  práce  na  svoje  nebezpečenstvo a až do odovzdania  diela znáša nebezpečenstvo prípadnej škody na diele.</w:t>
      </w:r>
    </w:p>
    <w:p w:rsidR="001217C5" w:rsidRPr="00F92576" w:rsidRDefault="001217C5" w:rsidP="008761D5">
      <w:pPr>
        <w:jc w:val="both"/>
        <w:rPr>
          <w:rFonts w:asciiTheme="majorHAnsi" w:hAnsiTheme="majorHAnsi" w:cs="Arial"/>
        </w:rPr>
      </w:pPr>
      <w:r w:rsidRPr="00F92576">
        <w:rPr>
          <w:rFonts w:asciiTheme="majorHAnsi" w:hAnsiTheme="majorHAnsi" w:cs="Arial"/>
        </w:rPr>
        <w:t>6.2 Vlastnícke  právo  k  zhotovenému  dielu  a  zodpovednosť  za  neho  prechádza  na  objednávateľa  preberacím  konaním,  z ktorého  bude  vyhotovený  písomný protokol  o</w:t>
      </w:r>
      <w:r>
        <w:rPr>
          <w:rFonts w:asciiTheme="majorHAnsi" w:hAnsiTheme="majorHAnsi" w:cs="Arial"/>
        </w:rPr>
        <w:t xml:space="preserve"> odovzdaní a prevzatí diela </w:t>
      </w:r>
      <w:r w:rsidRPr="00F92576">
        <w:rPr>
          <w:rFonts w:asciiTheme="majorHAnsi" w:hAnsiTheme="majorHAnsi" w:cs="Arial"/>
        </w:rPr>
        <w:t xml:space="preserve"> podľa bodu 10.8.</w:t>
      </w:r>
    </w:p>
    <w:p w:rsidR="001217C5" w:rsidRPr="00F92576" w:rsidRDefault="001217C5" w:rsidP="008761D5">
      <w:pPr>
        <w:pStyle w:val="Nadpis3"/>
        <w:jc w:val="both"/>
        <w:rPr>
          <w:rFonts w:cs="Arial"/>
          <w:sz w:val="22"/>
          <w:szCs w:val="22"/>
        </w:rPr>
      </w:pPr>
      <w:r w:rsidRPr="00F92576">
        <w:rPr>
          <w:rFonts w:cs="Arial"/>
          <w:sz w:val="22"/>
          <w:szCs w:val="22"/>
        </w:rPr>
        <w:t xml:space="preserve">VII. Zodpovednosť za  </w:t>
      </w:r>
      <w:r>
        <w:rPr>
          <w:rFonts w:cs="Arial"/>
          <w:sz w:val="22"/>
          <w:szCs w:val="22"/>
        </w:rPr>
        <w:t>chyb</w:t>
      </w:r>
      <w:r w:rsidRPr="00F92576">
        <w:rPr>
          <w:rFonts w:cs="Arial"/>
          <w:sz w:val="22"/>
          <w:szCs w:val="22"/>
        </w:rPr>
        <w:t>y diela a zodpovednosť za škody</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7.1 Zhotoviteľ  zodpovedá za </w:t>
      </w:r>
      <w:r>
        <w:rPr>
          <w:rFonts w:asciiTheme="majorHAnsi" w:hAnsiTheme="majorHAnsi" w:cs="Arial"/>
        </w:rPr>
        <w:t>chyb</w:t>
      </w:r>
      <w:r w:rsidRPr="00F92576">
        <w:rPr>
          <w:rFonts w:asciiTheme="majorHAnsi" w:hAnsiTheme="majorHAnsi" w:cs="Arial"/>
        </w:rPr>
        <w:t xml:space="preserve">y, ktoré má predmet v čase jeho odovzdania objednávateľovi. Za </w:t>
      </w:r>
      <w:r>
        <w:rPr>
          <w:rFonts w:asciiTheme="majorHAnsi" w:hAnsiTheme="majorHAnsi" w:cs="Arial"/>
        </w:rPr>
        <w:t>chyb</w:t>
      </w:r>
      <w:r w:rsidRPr="00F92576">
        <w:rPr>
          <w:rFonts w:asciiTheme="majorHAnsi" w:hAnsiTheme="majorHAnsi" w:cs="Arial"/>
        </w:rPr>
        <w:t>y ktoré sa prejavili po odovzdaní diela zodpovedá zhotoviteľ iba vtedy, ak boli spôsobené porušením jeho povinností. Zhotoviteľ preberá záruku za akosť diela po dobu 60 mesiacov od odovzdania diela.</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7.2 Záručná doba začína plynúť dňom písomného prevzatia diela do trvalého užívania podľa bodu 10.8 zmluvy. Počas záručnej doby zhotoviteľ zodpovedá za vzniknuté </w:t>
      </w:r>
      <w:r>
        <w:rPr>
          <w:rFonts w:asciiTheme="majorHAnsi" w:hAnsiTheme="majorHAnsi" w:cs="Arial"/>
        </w:rPr>
        <w:t>chyby</w:t>
      </w:r>
      <w:r w:rsidRPr="00F92576">
        <w:rPr>
          <w:rFonts w:asciiTheme="majorHAnsi" w:hAnsiTheme="majorHAnsi" w:cs="Arial"/>
        </w:rPr>
        <w:t xml:space="preserve"> a je povinný ich na požiadanie objednávateľa odstrániť na svoje náklady.</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7.3 Zhotoviteľ  sa   zaväzuje  začať  s odstraňovaním  prípadných  </w:t>
      </w:r>
      <w:r>
        <w:rPr>
          <w:rFonts w:asciiTheme="majorHAnsi" w:hAnsiTheme="majorHAnsi" w:cs="Arial"/>
        </w:rPr>
        <w:t>chýb</w:t>
      </w:r>
      <w:r w:rsidRPr="00F92576">
        <w:rPr>
          <w:rFonts w:asciiTheme="majorHAnsi" w:hAnsiTheme="majorHAnsi" w:cs="Arial"/>
        </w:rPr>
        <w:t xml:space="preserve"> predmetu  plnenia  do  24  hodín  od  uplatnenia   reklamácie objednávateľa  a  </w:t>
      </w:r>
      <w:r>
        <w:rPr>
          <w:rFonts w:asciiTheme="majorHAnsi" w:hAnsiTheme="majorHAnsi" w:cs="Arial"/>
        </w:rPr>
        <w:t>chyb</w:t>
      </w:r>
      <w:r w:rsidRPr="00F92576">
        <w:rPr>
          <w:rFonts w:asciiTheme="majorHAnsi" w:hAnsiTheme="majorHAnsi" w:cs="Arial"/>
        </w:rPr>
        <w:t xml:space="preserve">y  odstrániť  v čo  najkratšom  technicky  možnom čase. Termín odstránenia </w:t>
      </w:r>
      <w:r>
        <w:rPr>
          <w:rFonts w:asciiTheme="majorHAnsi" w:hAnsiTheme="majorHAnsi" w:cs="Arial"/>
        </w:rPr>
        <w:t>chýb</w:t>
      </w:r>
      <w:r w:rsidRPr="00F92576">
        <w:rPr>
          <w:rFonts w:asciiTheme="majorHAnsi" w:hAnsiTheme="majorHAnsi" w:cs="Arial"/>
        </w:rPr>
        <w:t xml:space="preserve"> sa dohodne  písomnou formou pri vzniku udalosti.</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7.4 Pri  realizácii  prác  na stavbe  za   ochranu  zdravia a bezpečnosť  pri práci zodpovedá  zhotoviteľ.  </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7.5 Zhotoviteľ zodpovedá za škody počas realizácie diela, stavba sa realizuje na zodpovednosť zhotoviteľa, počas realizácie stavby, zhotoviteľ zodpovedá za škody na majetku, zranenia alebo usmrtenia tretích osôb, ktoré môžu nastať počas vykonávania prác alebo ako ich dôsledok. Zhotoviteľ je povinný na vlastné náklady odstrániť všetky škody na vykonávanom dielo, ktoré vzniknú počas obdobia od začatia prác na diele do jeho protokolárneho prevzatia objednávateľom. Zhotoviteľ je zodpovedný aj za všetky škody na predmete zmluvy spôsobené vlastným zavinením alebo zavinením jeho poddodávateľov počas ich pracovných postupov, ktoré vykonali za účelom plnenia záväzkov pri odstraňovaní </w:t>
      </w:r>
      <w:r>
        <w:rPr>
          <w:rFonts w:asciiTheme="majorHAnsi" w:hAnsiTheme="majorHAnsi" w:cs="Arial"/>
        </w:rPr>
        <w:t>chýb</w:t>
      </w:r>
      <w:r w:rsidRPr="00F92576">
        <w:rPr>
          <w:rFonts w:asciiTheme="majorHAnsi" w:hAnsiTheme="majorHAnsi" w:cs="Arial"/>
        </w:rPr>
        <w:t xml:space="preserve"> a opravách počas záručnej lehoty. </w:t>
      </w:r>
    </w:p>
    <w:p w:rsidR="001217C5" w:rsidRPr="00F92576" w:rsidRDefault="001217C5" w:rsidP="008761D5">
      <w:pPr>
        <w:jc w:val="both"/>
        <w:rPr>
          <w:rFonts w:asciiTheme="majorHAnsi" w:hAnsiTheme="majorHAnsi" w:cs="Arial"/>
        </w:rPr>
      </w:pPr>
      <w:r w:rsidRPr="00F92576">
        <w:rPr>
          <w:rFonts w:asciiTheme="majorHAnsi" w:hAnsiTheme="majorHAnsi" w:cs="Arial"/>
        </w:rPr>
        <w:t>7.6 Zhotoviteľ zodpovedá za to, že dodané množstvo a kvalita vykonaných prác sa zhodujú s údajmi uvedenými v súpise prác a dodávok.</w:t>
      </w:r>
    </w:p>
    <w:p w:rsidR="001217C5" w:rsidRPr="00F67BA5" w:rsidRDefault="001217C5" w:rsidP="008761D5">
      <w:pPr>
        <w:jc w:val="both"/>
        <w:rPr>
          <w:rFonts w:asciiTheme="majorHAnsi" w:hAnsiTheme="majorHAnsi" w:cs="Arial"/>
          <w:sz w:val="18"/>
          <w:szCs w:val="18"/>
        </w:rPr>
      </w:pPr>
    </w:p>
    <w:p w:rsidR="001217C5" w:rsidRPr="00F92576" w:rsidRDefault="001217C5" w:rsidP="008761D5">
      <w:pPr>
        <w:pStyle w:val="Nadpis3"/>
        <w:jc w:val="both"/>
        <w:rPr>
          <w:rFonts w:cs="Arial"/>
          <w:sz w:val="22"/>
          <w:szCs w:val="22"/>
        </w:rPr>
      </w:pPr>
      <w:r w:rsidRPr="00F92576">
        <w:rPr>
          <w:rFonts w:cs="Arial"/>
          <w:sz w:val="22"/>
          <w:szCs w:val="22"/>
        </w:rPr>
        <w:lastRenderedPageBreak/>
        <w:t>VIII. Platobné  podmienky</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8.1 Objednávateľ neposkytuje preddavok ani zálohu na plnenie predmetu zmluvy. Platba za vykonané práce sa uskutoční bezhotovostným platobným stykom. Nárok na platbu vzniká len po predložení a odsúhlasení súpisu realizovaných prác a vystavení faktúry maximálne 1 krát mesačne. Splatnosť faktúr je 14 dní od ich doručenia. Splatnosť konečnej faktúry je 30 dní.</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8.2 Faktúra bude obsahovať:</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 -     označenie povinnej a oprávnenej osoby, adresa, sídlo </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číslo faktúry a číslo zmluvy</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deň odoslania a deň splatnosti faktúry</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označenie peňažného ústavu a číslo účtu na ktorý sa má platiť</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fakturovanú sumu</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 xml:space="preserve">označenie diela </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pečiatka a podpis oprávnenej osoby</w:t>
      </w:r>
    </w:p>
    <w:p w:rsidR="001217C5" w:rsidRPr="00F92576" w:rsidRDefault="001217C5" w:rsidP="008761D5">
      <w:pPr>
        <w:numPr>
          <w:ilvl w:val="0"/>
          <w:numId w:val="14"/>
        </w:numPr>
        <w:spacing w:after="0" w:line="240" w:lineRule="auto"/>
        <w:jc w:val="both"/>
        <w:rPr>
          <w:rFonts w:asciiTheme="majorHAnsi" w:hAnsiTheme="majorHAnsi" w:cs="Arial"/>
        </w:rPr>
      </w:pPr>
      <w:r w:rsidRPr="00F92576">
        <w:rPr>
          <w:rFonts w:asciiTheme="majorHAnsi" w:hAnsiTheme="majorHAnsi" w:cs="Arial"/>
        </w:rPr>
        <w:t xml:space="preserve">v prílohe faktúry bude zisťovací protokol stavby so súpisom účtovaných – vykonaných prác, ktoré sú predmetom fakturácie. </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8.3 V prípade, že faktúra nebude obsahovať náležitosti uvedené v tejto zmluve o dielo, objednávateľ je oprávnený vrátiť ju zhotoviteľovi na doplnenie.  </w:t>
      </w:r>
    </w:p>
    <w:p w:rsidR="001217C5" w:rsidRDefault="001217C5" w:rsidP="008761D5">
      <w:pPr>
        <w:jc w:val="both"/>
        <w:rPr>
          <w:rFonts w:asciiTheme="majorHAnsi" w:hAnsiTheme="majorHAnsi" w:cs="Arial"/>
        </w:rPr>
      </w:pPr>
      <w:r w:rsidRPr="00F92576">
        <w:rPr>
          <w:rFonts w:asciiTheme="majorHAnsi" w:hAnsiTheme="majorHAnsi" w:cs="Arial"/>
        </w:rPr>
        <w:t xml:space="preserve">8.4. Zhotoviteľovi vzniká nárok na zaplatenie ceny diela až jeho riadnym ukončením, bez </w:t>
      </w:r>
      <w:r>
        <w:rPr>
          <w:rFonts w:asciiTheme="majorHAnsi" w:hAnsiTheme="majorHAnsi" w:cs="Arial"/>
        </w:rPr>
        <w:t>chýb</w:t>
      </w:r>
      <w:r w:rsidRPr="00F92576">
        <w:rPr>
          <w:rFonts w:asciiTheme="majorHAnsi" w:hAnsiTheme="majorHAnsi" w:cs="Arial"/>
        </w:rPr>
        <w:t xml:space="preserve"> a nedostatkov a odovzdaním diela objednávateľovi.</w:t>
      </w:r>
    </w:p>
    <w:p w:rsidR="00A347DB" w:rsidRPr="00F92576" w:rsidRDefault="00A347DB" w:rsidP="008761D5">
      <w:pPr>
        <w:jc w:val="both"/>
        <w:rPr>
          <w:rFonts w:asciiTheme="majorHAnsi" w:hAnsiTheme="majorHAnsi" w:cs="Arial"/>
        </w:rPr>
      </w:pPr>
    </w:p>
    <w:p w:rsidR="001217C5" w:rsidRPr="00F92576" w:rsidRDefault="001217C5" w:rsidP="008761D5">
      <w:pPr>
        <w:pStyle w:val="Nadpis3"/>
        <w:jc w:val="both"/>
        <w:rPr>
          <w:rFonts w:cs="Arial"/>
          <w:sz w:val="22"/>
          <w:szCs w:val="22"/>
        </w:rPr>
      </w:pPr>
      <w:r w:rsidRPr="00F92576">
        <w:rPr>
          <w:rFonts w:cs="Arial"/>
          <w:sz w:val="22"/>
          <w:szCs w:val="22"/>
        </w:rPr>
        <w:t>IX. Spôsob a podmienky vykonania prác</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9.1 Zhotoviteľ sa zaväzuje vykonať dielo riadne a včas, bez </w:t>
      </w:r>
      <w:r>
        <w:rPr>
          <w:rFonts w:asciiTheme="majorHAnsi" w:hAnsiTheme="majorHAnsi" w:cs="Arial"/>
        </w:rPr>
        <w:t>chýb</w:t>
      </w:r>
      <w:r w:rsidRPr="00F92576">
        <w:rPr>
          <w:rFonts w:asciiTheme="majorHAnsi" w:hAnsiTheme="majorHAnsi" w:cs="Arial"/>
        </w:rPr>
        <w:t xml:space="preserve"> a nedostatkov, podľa podmienok uvedených v tejto zmluve. Technické požiadavky realizovaných stavebných prác a úroveň kvality celej stavby musí zodpovedať Všeobecným technickým podmienkam (VTP) vydaným MDVRR SR a ZSPS a vyhláške č. 532/2002 Z. z., ktorou sa ustanovujú podrobnosti o všeobecných požiadavkách na výstavbu a o všeobecných technických požiadavkách na stavby užívané osobami s obmedzenou schopnosťou orientácie a pohybu. Pri realizácii diela je zhotoviteľ viazaný pokynmi objednávateľa.</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9.2 Zhotoviteľ zodpovedá za bezpečnosť a ochranu zdravia vlastných pracovníkov a všetky prípadné škody, v súvislosti s jeho činnosťou. Pri uskutočňovaní prác je nutné dodržovať všetky súvisiace predpisy o ochrane zdravia a bezpečnosti pri  práci, predpisy o ochrane životného prostredia.</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lastRenderedPageBreak/>
        <w:t>9.3 Zhotoviteľ je poverený stavebníkom zabezpečiť v celom rozsahu splnenie povinností stavebníka vyplývajúcich z ustanovení zákona č. 396/2006 Z. z. o minimálnych bezpečnostných a zdravotných požiadavkách na stavenisko len vtedy, ak predmetná stavba spadá pod účinnosť tohto zákona.</w:t>
      </w:r>
    </w:p>
    <w:p w:rsidR="001217C5" w:rsidRPr="00F92576" w:rsidRDefault="001217C5" w:rsidP="008761D5">
      <w:pPr>
        <w:jc w:val="both"/>
        <w:rPr>
          <w:rFonts w:asciiTheme="majorHAnsi" w:hAnsiTheme="majorHAnsi" w:cs="Arial"/>
        </w:rPr>
      </w:pPr>
      <w:r w:rsidRPr="00F92576">
        <w:rPr>
          <w:rFonts w:asciiTheme="majorHAnsi" w:hAnsiTheme="majorHAnsi" w:cs="Arial"/>
        </w:rPr>
        <w:t>9.4 Zhotoviteľ nesmie stavbu ako celok odovzdať na zhotovenie inému subjektu, pokiaľ tento nie je menovite uvedený v zmluve o dielo alebo bez predchádzajúceho písomného súhlasu  objednávateľa.  Tento súhlas nezbavuje zhotoviteľa stavby  povinnosti a zodpovednosti za všetky práce a činnosti  podzhotoviteľa.</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9.5 Od dňa odovzdania staveniska bude zhotoviteľ viesť stavebný denník v zmysle pokynov MDVRR SR. Zápisy v stavebnom denníku je oprávnený za objednávateľa odsúhlasiť stavebný dozor objednávateľa. Zápisy v stavebnom denníku neoprávňujú zhotoviteľa na uplatnenie si akýchkoľvek nárokov na zvýšenie ceny diela uvedenej v čl. IV. bod 4.2. tejto zmluvy. </w:t>
      </w:r>
    </w:p>
    <w:p w:rsidR="001217C5" w:rsidRPr="00F92576" w:rsidRDefault="001217C5" w:rsidP="008761D5">
      <w:pPr>
        <w:jc w:val="both"/>
        <w:rPr>
          <w:rFonts w:asciiTheme="majorHAnsi" w:hAnsiTheme="majorHAnsi" w:cs="Arial"/>
        </w:rPr>
      </w:pPr>
      <w:r w:rsidRPr="00F92576">
        <w:rPr>
          <w:rFonts w:asciiTheme="majorHAnsi" w:hAnsiTheme="majorHAnsi" w:cs="Arial"/>
        </w:rPr>
        <w:t>Pre dohodu o prácach naviac alebo o zmene diela platí ods. 9.6 zmluvy.</w:t>
      </w:r>
    </w:p>
    <w:p w:rsidR="001217C5" w:rsidRPr="003009C0" w:rsidRDefault="001217C5" w:rsidP="008761D5">
      <w:pPr>
        <w:jc w:val="both"/>
        <w:rPr>
          <w:rFonts w:asciiTheme="majorHAnsi" w:hAnsiTheme="majorHAnsi" w:cs="Arial"/>
        </w:rPr>
      </w:pPr>
      <w:r w:rsidRPr="00F92576">
        <w:rPr>
          <w:rFonts w:asciiTheme="majorHAnsi" w:hAnsiTheme="majorHAnsi" w:cs="Arial"/>
        </w:rPr>
        <w:t xml:space="preserve">9.6 Práce naviac, alebo dielo so zmenami je zhotoviteľ povinný vykonať v prípade, ak ho o to požiada objednávateľ, a to na základe písomného dodatku ku zmluve, ktorým zmluvné strany upravia podmienky, týkajúce sa najmä rozsahu a kvality diela, ceny diela a termínu splnenia </w:t>
      </w:r>
      <w:r w:rsidRPr="003009C0">
        <w:rPr>
          <w:rFonts w:asciiTheme="majorHAnsi" w:hAnsiTheme="majorHAnsi" w:cs="Arial"/>
        </w:rPr>
        <w:t>záväzku, inak zhotoviteľ nemá nárok na zaplatenie prác naviac alebo prác vykonaných v súvislosti so zmenou diela.</w:t>
      </w:r>
    </w:p>
    <w:p w:rsidR="001217C5" w:rsidRPr="003009C0" w:rsidRDefault="001217C5" w:rsidP="008761D5">
      <w:pPr>
        <w:jc w:val="both"/>
        <w:rPr>
          <w:rFonts w:asciiTheme="majorHAnsi" w:hAnsiTheme="majorHAnsi" w:cs="Arial"/>
        </w:rPr>
      </w:pPr>
      <w:r w:rsidRPr="003009C0">
        <w:rPr>
          <w:rFonts w:asciiTheme="majorHAnsi" w:hAnsiTheme="majorHAnsi" w:cs="Arial"/>
        </w:rPr>
        <w:t xml:space="preserve">9.7.  Zhotoviteľ zabezpečí počas celej výstavby priestorovo regulovaný bezpečný prístup, vstupy a vjazdy ku všetkým objektom, ktoré sú dotknuté predmetnou realizáciou stavby. </w:t>
      </w:r>
    </w:p>
    <w:p w:rsidR="001217C5" w:rsidRPr="00F92576" w:rsidRDefault="001217C5" w:rsidP="008761D5">
      <w:pPr>
        <w:jc w:val="both"/>
        <w:rPr>
          <w:rFonts w:asciiTheme="majorHAnsi" w:hAnsiTheme="majorHAnsi" w:cs="Arial"/>
        </w:rPr>
      </w:pPr>
      <w:r w:rsidRPr="003009C0">
        <w:rPr>
          <w:rFonts w:asciiTheme="majorHAnsi" w:hAnsiTheme="majorHAnsi" w:cs="Arial"/>
        </w:rPr>
        <w:t>9.8 V prípade</w:t>
      </w:r>
      <w:r w:rsidRPr="00F92576">
        <w:rPr>
          <w:rFonts w:asciiTheme="majorHAnsi" w:hAnsiTheme="majorHAnsi" w:cs="Arial"/>
        </w:rPr>
        <w:t xml:space="preserve"> potreby vstupu na susedný pozemok pri realizácii stavby bude zhotoviteľ povinný požiadať vlastníkov týchto pozemkov o písomný súhlas vstupu na pozemok minimálne 7 dní pred uskutočnením stavebných prác. </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9.9 Zhotoviteľ je povinný dbať, aby čo najmenej rušil užívanie susedných pozemkov a stavieb a aby vykonávanými prácami nevznikali škody, ktorým možno zabrániť. Po skončení je povinný uviesť stavebný pozemok do pôvodného stavu, a ak to nie je možné alebo hospodársky účelné, poskytnúť vlastníkovi náhradu podľa všeobecných predpisov o náhrade škody - § 135 ods. 2 </w:t>
      </w:r>
      <w:r>
        <w:rPr>
          <w:rFonts w:asciiTheme="majorHAnsi" w:hAnsiTheme="majorHAnsi" w:cs="Arial"/>
        </w:rPr>
        <w:t>s</w:t>
      </w:r>
      <w:r w:rsidRPr="00F92576">
        <w:rPr>
          <w:rFonts w:asciiTheme="majorHAnsi" w:hAnsiTheme="majorHAnsi" w:cs="Arial"/>
        </w:rPr>
        <w:t xml:space="preserve">tavebného zákona. Stavebný úrad v zmysle § 135 ods. 1 </w:t>
      </w:r>
      <w:r>
        <w:rPr>
          <w:rFonts w:asciiTheme="majorHAnsi" w:hAnsiTheme="majorHAnsi" w:cs="Arial"/>
        </w:rPr>
        <w:t>s</w:t>
      </w:r>
      <w:r w:rsidRPr="00F92576">
        <w:rPr>
          <w:rFonts w:asciiTheme="majorHAnsi" w:hAnsiTheme="majorHAnsi" w:cs="Arial"/>
        </w:rPr>
        <w:t xml:space="preserve">tavebného zákona môže uložiť vlastníkom susedných nehnuteľností, ktorí majú vlastnícke alebo iné práva k susedným pozemkom alebo stavbám, aby trpeli vykonanie práv zo svojich pozemkov alebo stavieb. </w:t>
      </w:r>
    </w:p>
    <w:p w:rsidR="001217C5" w:rsidRPr="00F92576" w:rsidRDefault="001217C5" w:rsidP="008761D5">
      <w:pPr>
        <w:jc w:val="both"/>
        <w:rPr>
          <w:rFonts w:asciiTheme="majorHAnsi" w:hAnsiTheme="majorHAnsi" w:cs="Arial"/>
        </w:rPr>
      </w:pPr>
      <w:r w:rsidRPr="00F92576">
        <w:rPr>
          <w:rFonts w:asciiTheme="majorHAnsi" w:hAnsiTheme="majorHAnsi" w:cs="Arial"/>
        </w:rPr>
        <w:t>9.10 Zhotoviteľ sa musí zdržať všetkého čím by na mieru primeranú pomerom obťažoval iného alebo čím by vážne ohrozoval výkon jeho práv. Preto najmä nesmie ohroziť susedovu stavbu alebo pozemok úpravami pozemku alebo úpravami stavby na ňom zriadenej bez toho, že by urobil dostatočné opatrenie na upevnenie stavby alebo pozemku, nesmie nad mieru primeranú pomerom obťažovať susedov hlukom, prachom, popolčekom, dymom, plynmi, parami, pachmi, pevnými a tekutými odpadmi, svetlom, tienením a vibráciami v zmysle § 127 ods. 1 zákona č. 40/1964 Zb. a Občianskeho zákonníka v zmysle neskorších zmien a doplnkov.</w:t>
      </w:r>
    </w:p>
    <w:p w:rsidR="001217C5" w:rsidRPr="00F67BA5" w:rsidRDefault="001217C5" w:rsidP="008761D5">
      <w:pPr>
        <w:jc w:val="both"/>
        <w:rPr>
          <w:rFonts w:asciiTheme="majorHAnsi" w:hAnsiTheme="majorHAnsi" w:cs="Arial"/>
          <w:sz w:val="18"/>
          <w:szCs w:val="18"/>
        </w:rPr>
      </w:pPr>
    </w:p>
    <w:p w:rsidR="001217C5" w:rsidRPr="00F92576" w:rsidRDefault="001217C5" w:rsidP="008761D5">
      <w:pPr>
        <w:pStyle w:val="Nadpis3"/>
        <w:jc w:val="both"/>
        <w:rPr>
          <w:rFonts w:cs="Arial"/>
          <w:sz w:val="22"/>
          <w:szCs w:val="22"/>
        </w:rPr>
      </w:pPr>
      <w:r w:rsidRPr="00F92576">
        <w:rPr>
          <w:rFonts w:cs="Arial"/>
          <w:sz w:val="22"/>
          <w:szCs w:val="22"/>
        </w:rPr>
        <w:t>X. Splnenie  záväzkov  zhotoviteľa  -  odovzdanie  a  prevzatie  prác</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lastRenderedPageBreak/>
        <w:t>10.1 Žiadna časť diela nesmie byť zakrytá bez súhlasu stavebného dozoru a zhotoviteľ musí umožniť stavebnému dozoru skontrolovať akúkoľvek časť diela.</w:t>
      </w:r>
    </w:p>
    <w:p w:rsidR="001217C5" w:rsidRPr="00F92576" w:rsidRDefault="001217C5" w:rsidP="008761D5">
      <w:pPr>
        <w:jc w:val="both"/>
        <w:rPr>
          <w:rFonts w:asciiTheme="majorHAnsi" w:hAnsiTheme="majorHAnsi" w:cs="Arial"/>
        </w:rPr>
      </w:pPr>
      <w:r w:rsidRPr="00F92576">
        <w:rPr>
          <w:rFonts w:asciiTheme="majorHAnsi" w:hAnsiTheme="majorHAnsi" w:cs="Arial"/>
        </w:rPr>
        <w:t>10.2 Preberanie prác a diela bude vykonané v súlade s požiadavkami Všeobecných technických podmienok  (VTP) vydaných MDVRR SR a ZSPS.</w:t>
      </w:r>
    </w:p>
    <w:p w:rsidR="001217C5" w:rsidRPr="00F92576" w:rsidRDefault="001217C5" w:rsidP="008761D5">
      <w:pPr>
        <w:jc w:val="both"/>
        <w:rPr>
          <w:rFonts w:asciiTheme="majorHAnsi" w:hAnsiTheme="majorHAnsi" w:cs="Arial"/>
        </w:rPr>
      </w:pPr>
      <w:r w:rsidRPr="00F92576">
        <w:rPr>
          <w:rFonts w:asciiTheme="majorHAnsi" w:hAnsiTheme="majorHAnsi" w:cs="Arial"/>
        </w:rPr>
        <w:t>10.3 Zhotoviteľ je povinný pripraviť a doložiť pri preberacom konaní všetky nevyhnutné  doklady o uskutočnených skúškach, odborných prehliadkach.</w:t>
      </w:r>
    </w:p>
    <w:p w:rsidR="001217C5" w:rsidRPr="00F92576" w:rsidRDefault="001217C5" w:rsidP="008761D5">
      <w:pPr>
        <w:jc w:val="both"/>
        <w:rPr>
          <w:rFonts w:asciiTheme="majorHAnsi" w:hAnsiTheme="majorHAnsi" w:cs="Arial"/>
        </w:rPr>
      </w:pPr>
      <w:r w:rsidRPr="00F92576">
        <w:rPr>
          <w:rFonts w:asciiTheme="majorHAnsi" w:hAnsiTheme="majorHAnsi" w:cs="Arial"/>
        </w:rPr>
        <w:t>10.4 Dielo je dokončené len vtedy, ak sa preukáže úspešnosť vykonaných skúšok a prehliadok, ak sú potrebné</w:t>
      </w:r>
      <w:r>
        <w:rPr>
          <w:rFonts w:asciiTheme="majorHAnsi" w:hAnsiTheme="majorHAnsi" w:cs="Arial"/>
        </w:rPr>
        <w:t>,</w:t>
      </w:r>
      <w:r w:rsidRPr="00F92576">
        <w:rPr>
          <w:rFonts w:asciiTheme="majorHAnsi" w:hAnsiTheme="majorHAnsi" w:cs="Arial"/>
        </w:rPr>
        <w:t xml:space="preserve"> alebo o ich vykonanie objednávateľ požiada.</w:t>
      </w:r>
    </w:p>
    <w:p w:rsidR="001217C5" w:rsidRPr="00F92576" w:rsidRDefault="001217C5" w:rsidP="008761D5">
      <w:pPr>
        <w:jc w:val="both"/>
        <w:rPr>
          <w:rFonts w:asciiTheme="majorHAnsi" w:hAnsiTheme="majorHAnsi" w:cs="Arial"/>
        </w:rPr>
      </w:pPr>
      <w:r w:rsidRPr="00F92576">
        <w:rPr>
          <w:rFonts w:asciiTheme="majorHAnsi" w:hAnsiTheme="majorHAnsi" w:cs="Arial"/>
        </w:rPr>
        <w:t>10.5 Pred prevzatím diela odovzdá zhotoviteľ stavebný denník, výkresy – schémy skutočného vyhotovenia s rekapituláciou výmer, geodetické zameranie všetkých zrealizovaných inžinierskych sietí  aj v digitálnej forme / pričom náklady sú už zahrnuté v cene diela.</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10.6 </w:t>
      </w:r>
      <w:r>
        <w:rPr>
          <w:rFonts w:asciiTheme="majorHAnsi" w:hAnsiTheme="majorHAnsi" w:cs="Arial"/>
        </w:rPr>
        <w:t>D</w:t>
      </w:r>
      <w:r w:rsidRPr="003009C0">
        <w:rPr>
          <w:rFonts w:asciiTheme="majorHAnsi" w:hAnsiTheme="majorHAnsi" w:cs="Arial"/>
        </w:rPr>
        <w:t>oklady o vhodnosti všetkých stavebných výrobkov použitých v stavbe v zmysle zákona č. 133/2013 Z. z. o stavebných výrobkoch v znení neskorších predpisov a noviel predkladá zhotoviteľ priebežne</w:t>
      </w:r>
      <w:r w:rsidRPr="00F92576">
        <w:rPr>
          <w:rFonts w:asciiTheme="majorHAnsi" w:hAnsiTheme="majorHAnsi" w:cs="Arial"/>
        </w:rPr>
        <w:t xml:space="preserve"> pred zabudovaním stavebných výrobkov do stavby.</w:t>
      </w:r>
    </w:p>
    <w:p w:rsidR="001217C5" w:rsidRPr="00F92576" w:rsidRDefault="001217C5" w:rsidP="008761D5">
      <w:pPr>
        <w:jc w:val="both"/>
        <w:rPr>
          <w:rFonts w:asciiTheme="majorHAnsi" w:hAnsiTheme="majorHAnsi" w:cs="Arial"/>
        </w:rPr>
      </w:pPr>
      <w:r w:rsidRPr="00F92576">
        <w:rPr>
          <w:rFonts w:asciiTheme="majorHAnsi" w:hAnsiTheme="majorHAnsi" w:cs="Arial"/>
        </w:rPr>
        <w:t>10.7 Zhotoviteľ odovzdá objednávateľovi doklady o nakladaní s vzniknutým stavebným odpadom pri realizácii stavby v súlade  so  zákonom č. 79/2015 Z. z. o odpadoch v aktuálnom znení.</w:t>
      </w:r>
    </w:p>
    <w:p w:rsidR="001217C5" w:rsidRPr="00F92576" w:rsidRDefault="001217C5" w:rsidP="008761D5">
      <w:pPr>
        <w:jc w:val="both"/>
        <w:rPr>
          <w:rFonts w:asciiTheme="majorHAnsi" w:hAnsiTheme="majorHAnsi" w:cs="Arial"/>
        </w:rPr>
      </w:pPr>
      <w:r w:rsidRPr="00F92576">
        <w:rPr>
          <w:rFonts w:asciiTheme="majorHAnsi" w:hAnsiTheme="majorHAnsi" w:cs="Arial"/>
        </w:rPr>
        <w:t>10.8 O odovzdaní a prevzatí diela spíšu zmluvné strany protokol o odovzdaní a prevzatí, ktorý bude podpísaný osobami oprávnenými konať v technických veciach.</w:t>
      </w:r>
    </w:p>
    <w:p w:rsidR="001217C5" w:rsidRPr="00F92576" w:rsidRDefault="001217C5" w:rsidP="008761D5">
      <w:pPr>
        <w:jc w:val="both"/>
        <w:rPr>
          <w:rFonts w:asciiTheme="majorHAnsi" w:hAnsiTheme="majorHAnsi" w:cs="Arial"/>
        </w:rPr>
      </w:pPr>
    </w:p>
    <w:p w:rsidR="001217C5" w:rsidRPr="00F92576" w:rsidRDefault="001217C5" w:rsidP="008761D5">
      <w:pPr>
        <w:pStyle w:val="Nadpis3"/>
        <w:jc w:val="both"/>
        <w:rPr>
          <w:rFonts w:cs="Arial"/>
          <w:sz w:val="22"/>
          <w:szCs w:val="22"/>
        </w:rPr>
      </w:pPr>
      <w:r w:rsidRPr="00F92576">
        <w:rPr>
          <w:rFonts w:cs="Arial"/>
          <w:sz w:val="22"/>
          <w:szCs w:val="22"/>
        </w:rPr>
        <w:t>XI. Ostatné  ustanovenia</w:t>
      </w:r>
    </w:p>
    <w:p w:rsidR="001217C5" w:rsidRPr="00F92576" w:rsidRDefault="001217C5" w:rsidP="008761D5">
      <w:pPr>
        <w:jc w:val="both"/>
        <w:rPr>
          <w:rFonts w:asciiTheme="majorHAnsi" w:hAnsiTheme="majorHAnsi" w:cs="Arial"/>
          <w:b/>
        </w:rPr>
      </w:pP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11.1 Strany  sa  dohodli,  že  zhotoviteľ  zabezpečí  počas  stavebných  prác vedenie  stavebného  denníka  stavby  odo  dňa  prebratia  staveniska  po  odovzdanie  stavby  objednávateľovi v zmysle pokynov MDVRR SR. </w:t>
      </w:r>
    </w:p>
    <w:p w:rsidR="001217C5" w:rsidRPr="00F92576" w:rsidRDefault="001217C5" w:rsidP="008761D5">
      <w:pPr>
        <w:jc w:val="both"/>
        <w:rPr>
          <w:rFonts w:asciiTheme="majorHAnsi" w:hAnsiTheme="majorHAnsi" w:cs="Arial"/>
        </w:rPr>
      </w:pPr>
      <w:r w:rsidRPr="00F92576">
        <w:rPr>
          <w:rFonts w:asciiTheme="majorHAnsi" w:hAnsiTheme="majorHAnsi" w:cs="Arial"/>
        </w:rPr>
        <w:t>Denník  sa  vedie  v znení  zákonov  SR,  musí  byť  na  stavbe  trvale  prístupný.</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11.2 Kontrolné  dni  na  stavbe  budú  prebiehať  priebežne.  </w:t>
      </w: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11.3 Časť obsahu zmluvy (IX. Podmienky vykonania prác) riešia Všeobecné obchodné podmienky stavebných prác vydané Zväzom stavebných podnikateľov Slovenska.  </w:t>
      </w:r>
    </w:p>
    <w:p w:rsidR="001217C5" w:rsidRPr="00F92576" w:rsidRDefault="001217C5" w:rsidP="008761D5">
      <w:pPr>
        <w:jc w:val="both"/>
        <w:rPr>
          <w:rFonts w:asciiTheme="majorHAnsi" w:hAnsiTheme="majorHAnsi" w:cs="Arial"/>
        </w:rPr>
      </w:pPr>
    </w:p>
    <w:p w:rsidR="001217C5" w:rsidRPr="00F92576" w:rsidRDefault="001217C5" w:rsidP="008761D5">
      <w:pPr>
        <w:pStyle w:val="Nadpis4"/>
        <w:jc w:val="both"/>
        <w:rPr>
          <w:rFonts w:cs="Arial"/>
        </w:rPr>
      </w:pPr>
      <w:r w:rsidRPr="00F92576">
        <w:rPr>
          <w:rFonts w:cs="Arial"/>
        </w:rPr>
        <w:t>XII. Zmluvné  pokuty</w:t>
      </w:r>
    </w:p>
    <w:p w:rsidR="001217C5" w:rsidRPr="00F92576" w:rsidRDefault="001217C5" w:rsidP="008761D5">
      <w:pPr>
        <w:jc w:val="both"/>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 xml:space="preserve">12.1 V prípade,  že  zhotoviteľ  nedodrží stanovený termín ukončenia diela,  dohodnutý  v tejto  zmluve,   uhradí  objednávateľovi  zmluvnú  pokutu  vo  výške  0,05 % z ceny diela za  každý  deň  z  omeškania. </w:t>
      </w:r>
    </w:p>
    <w:p w:rsidR="001217C5" w:rsidRPr="00F92576" w:rsidRDefault="001217C5" w:rsidP="008761D5">
      <w:pPr>
        <w:jc w:val="both"/>
        <w:rPr>
          <w:rFonts w:asciiTheme="majorHAnsi" w:hAnsiTheme="majorHAnsi" w:cs="Arial"/>
        </w:rPr>
      </w:pPr>
    </w:p>
    <w:p w:rsidR="001217C5" w:rsidRDefault="001217C5" w:rsidP="00A347DB">
      <w:pPr>
        <w:jc w:val="both"/>
        <w:rPr>
          <w:rFonts w:asciiTheme="majorHAnsi" w:hAnsiTheme="majorHAnsi" w:cs="Arial"/>
        </w:rPr>
      </w:pPr>
      <w:r w:rsidRPr="00F92576">
        <w:rPr>
          <w:rFonts w:asciiTheme="majorHAnsi" w:hAnsiTheme="majorHAnsi" w:cs="Arial"/>
        </w:rPr>
        <w:t>12.2 V prípade,  že  objednávateľ  neuhradí  v čase  dohodnutom  v tejto  zmluve  finančné  čiastky  uvedené  v bode IV., uhradí  zhotoviteľovi  úrok z omeškania vo výške 0,05 %  z dlžnej čiastky za každý deň z omeškania.</w:t>
      </w:r>
    </w:p>
    <w:p w:rsidR="001217C5" w:rsidRPr="00F92576" w:rsidRDefault="001217C5" w:rsidP="001217C5">
      <w:pPr>
        <w:pStyle w:val="Nadpis3"/>
        <w:jc w:val="center"/>
        <w:rPr>
          <w:rFonts w:cs="Arial"/>
          <w:sz w:val="22"/>
          <w:szCs w:val="22"/>
        </w:rPr>
      </w:pPr>
      <w:r w:rsidRPr="00F92576">
        <w:rPr>
          <w:rFonts w:cs="Arial"/>
          <w:sz w:val="22"/>
          <w:szCs w:val="22"/>
        </w:rPr>
        <w:t>XIII. Záverečné ustanovenia</w:t>
      </w:r>
    </w:p>
    <w:p w:rsidR="001217C5" w:rsidRPr="00F92576" w:rsidRDefault="001217C5" w:rsidP="001217C5">
      <w:pPr>
        <w:rPr>
          <w:rFonts w:asciiTheme="majorHAnsi" w:hAnsiTheme="majorHAnsi" w:cs="Arial"/>
        </w:rPr>
      </w:pPr>
    </w:p>
    <w:p w:rsidR="001217C5" w:rsidRPr="00F92576" w:rsidRDefault="001217C5" w:rsidP="001217C5">
      <w:pPr>
        <w:rPr>
          <w:rFonts w:asciiTheme="majorHAnsi" w:hAnsiTheme="majorHAnsi" w:cs="Arial"/>
        </w:rPr>
      </w:pPr>
    </w:p>
    <w:p w:rsidR="001217C5" w:rsidRPr="00F92576" w:rsidRDefault="001217C5" w:rsidP="008761D5">
      <w:pPr>
        <w:jc w:val="both"/>
        <w:rPr>
          <w:rFonts w:asciiTheme="majorHAnsi" w:hAnsiTheme="majorHAnsi" w:cs="Arial"/>
        </w:rPr>
      </w:pPr>
      <w:r w:rsidRPr="00F92576">
        <w:rPr>
          <w:rFonts w:asciiTheme="majorHAnsi" w:hAnsiTheme="majorHAnsi" w:cs="Arial"/>
        </w:rPr>
        <w:t>13.1  Meniť, alebo doplňovať obsah tejto zmluvy je možné len formou písomných dodatkov, ktoré budú platné, ak budú riadne potvrdené a podpísané oprávnenými zástupcami oboch zmluvných strán.</w:t>
      </w:r>
    </w:p>
    <w:p w:rsidR="001217C5" w:rsidRPr="00F92576" w:rsidRDefault="001217C5" w:rsidP="008761D5">
      <w:pPr>
        <w:jc w:val="both"/>
        <w:rPr>
          <w:rFonts w:asciiTheme="majorHAnsi" w:hAnsiTheme="majorHAnsi" w:cs="Arial"/>
        </w:rPr>
      </w:pPr>
      <w:r w:rsidRPr="00F92576">
        <w:rPr>
          <w:rFonts w:asciiTheme="majorHAnsi" w:hAnsiTheme="majorHAnsi" w:cs="Arial"/>
        </w:rPr>
        <w:t>13.2 Neoddeliteľnou súčasťou tejto zmluvy o dielo je položkový rozpočet (príloha č. 1 Zmluvy o dielo).</w:t>
      </w:r>
    </w:p>
    <w:p w:rsidR="001217C5" w:rsidRDefault="001217C5" w:rsidP="008761D5">
      <w:pPr>
        <w:jc w:val="both"/>
        <w:rPr>
          <w:rFonts w:asciiTheme="majorHAnsi" w:hAnsiTheme="majorHAnsi" w:cs="Arial"/>
        </w:rPr>
      </w:pPr>
      <w:r w:rsidRPr="00F92576">
        <w:rPr>
          <w:rFonts w:asciiTheme="majorHAnsi" w:hAnsiTheme="majorHAnsi" w:cs="Arial"/>
          <w:bCs/>
        </w:rPr>
        <w:t>13.3</w:t>
      </w:r>
      <w:r w:rsidRPr="00F92576">
        <w:rPr>
          <w:rFonts w:asciiTheme="majorHAnsi" w:hAnsiTheme="majorHAnsi" w:cs="Arial"/>
        </w:rPr>
        <w:t xml:space="preserve"> Táto  zmluva o </w:t>
      </w:r>
      <w:r w:rsidR="00431338">
        <w:rPr>
          <w:rFonts w:asciiTheme="majorHAnsi" w:hAnsiTheme="majorHAnsi" w:cs="Arial"/>
        </w:rPr>
        <w:t>dielo je  vyhotovená  v  dvoch</w:t>
      </w:r>
      <w:r w:rsidRPr="00F92576">
        <w:rPr>
          <w:rFonts w:asciiTheme="majorHAnsi" w:hAnsiTheme="majorHAnsi" w:cs="Arial"/>
        </w:rPr>
        <w:t xml:space="preserve">  rovnopisoch,  z nich  každá  </w:t>
      </w:r>
      <w:r w:rsidR="00431338">
        <w:rPr>
          <w:rFonts w:asciiTheme="majorHAnsi" w:hAnsiTheme="majorHAnsi" w:cs="Arial"/>
        </w:rPr>
        <w:t>zo zmluvných  strán  obdrží  jeden  rovnopis.</w:t>
      </w:r>
    </w:p>
    <w:p w:rsidR="001217C5" w:rsidRDefault="001217C5" w:rsidP="008761D5">
      <w:pPr>
        <w:jc w:val="both"/>
        <w:rPr>
          <w:rFonts w:asciiTheme="majorHAnsi" w:hAnsiTheme="majorHAnsi" w:cs="Arial"/>
        </w:rPr>
      </w:pPr>
      <w:r w:rsidRPr="000A4244">
        <w:rPr>
          <w:rFonts w:asciiTheme="majorHAnsi" w:hAnsiTheme="majorHAnsi" w:cs="Arial"/>
        </w:rPr>
        <w:t>13.4 Pokiaľ  nebolo  v tejto  zmluve  o dielo dohodnuté  inak,  platia  právne  pomery  vyplývajúce  z Obchodného  zákonníka.</w:t>
      </w:r>
    </w:p>
    <w:p w:rsidR="001217C5" w:rsidRDefault="001217C5" w:rsidP="008761D5">
      <w:pPr>
        <w:jc w:val="both"/>
        <w:rPr>
          <w:rFonts w:asciiTheme="majorHAnsi" w:hAnsiTheme="majorHAnsi" w:cs="Arial"/>
        </w:rPr>
      </w:pPr>
      <w:r w:rsidRPr="000A4244">
        <w:rPr>
          <w:rFonts w:asciiTheme="majorHAnsi" w:hAnsiTheme="majorHAnsi" w:cs="Arial"/>
        </w:rPr>
        <w:t>13.5 Táto  zmluva o dielo  nadobúda  platnosť  dňom  podpísania  obidvoma  zmluvnými stranami a účinnosť deň nasledujúci po dni zverejnenia na webovom sídle objednávateľa v súlade s § 47 a ods. 1 Občianskeho zákonníka.</w:t>
      </w:r>
    </w:p>
    <w:p w:rsidR="001217C5" w:rsidRDefault="001217C5" w:rsidP="008761D5">
      <w:pPr>
        <w:jc w:val="both"/>
        <w:rPr>
          <w:rFonts w:asciiTheme="majorHAnsi" w:hAnsiTheme="majorHAnsi" w:cs="Arial"/>
        </w:rPr>
      </w:pPr>
      <w:r w:rsidRPr="000A4244">
        <w:rPr>
          <w:rFonts w:asciiTheme="majorHAnsi" w:hAnsiTheme="majorHAnsi" w:cs="Arial"/>
        </w:rPr>
        <w:t>13.6 Zmluvné strany zhodne potvrdzujú, že zmluva neobsahuje obchodné, bankové, alebo daňové tajomstvo, utajovanú skutočnosť, dôvernú informáciu alebo inú informáciu, ktorá by sa nemohla sprístupniť. Zmluvné strany súhlasia so zverejnením zmluvy vrátane jej príloh v plnom znení.</w:t>
      </w:r>
    </w:p>
    <w:p w:rsidR="001217C5" w:rsidRDefault="001217C5" w:rsidP="008761D5">
      <w:pPr>
        <w:jc w:val="both"/>
        <w:rPr>
          <w:rFonts w:asciiTheme="majorHAnsi" w:hAnsiTheme="majorHAnsi" w:cs="Arial"/>
        </w:rPr>
      </w:pPr>
      <w:r w:rsidRPr="000A4244">
        <w:rPr>
          <w:rFonts w:asciiTheme="majorHAnsi" w:hAnsiTheme="majorHAnsi" w:cs="Arial"/>
        </w:rPr>
        <w:t xml:space="preserve">13.7  Všetky nároky a úkony vyplývajúce z tejto zmluvy musia byť voči druhej zmluvnej strane uplatnené písomne doporučeným listom alebo odovzdané osobne.  </w:t>
      </w:r>
    </w:p>
    <w:p w:rsidR="001217C5" w:rsidRPr="000A4244" w:rsidRDefault="001217C5" w:rsidP="008761D5">
      <w:pPr>
        <w:jc w:val="both"/>
        <w:rPr>
          <w:rFonts w:asciiTheme="majorHAnsi" w:hAnsiTheme="majorHAnsi" w:cs="Arial"/>
        </w:rPr>
      </w:pPr>
      <w:r w:rsidRPr="000A4244">
        <w:rPr>
          <w:rFonts w:asciiTheme="majorHAnsi" w:hAnsiTheme="majorHAnsi" w:cs="Arial"/>
        </w:rPr>
        <w:t xml:space="preserve">Povinnosť zmluvných strán doručiť písomnosti sa splní, len čo druhá zmluvná strana písomnosť prevezme alebo len čo ju poštový podnik vráti odosielateľovi ako nedoručiteľnú, alebo ak doručenie písomnosti bolo zmarené konaním alebo opomenutím adresáta. Účinky doručenia nastanú aj vtedy, ak adresát prijatie písomnosti odmietne. </w:t>
      </w:r>
    </w:p>
    <w:p w:rsidR="001217C5" w:rsidRDefault="001217C5" w:rsidP="00431338">
      <w:pPr>
        <w:jc w:val="both"/>
        <w:rPr>
          <w:rFonts w:asciiTheme="majorHAnsi" w:hAnsiTheme="majorHAnsi" w:cs="Arial"/>
        </w:rPr>
      </w:pPr>
      <w:r w:rsidRPr="000A4244">
        <w:rPr>
          <w:rFonts w:asciiTheme="majorHAnsi" w:hAnsiTheme="majorHAnsi" w:cs="Arial"/>
        </w:rPr>
        <w:t>Doručovanie pre účely tejto zmluvy sa považuje za platne a účinne vykonané vtedy, ak sa doručuje na adresu sídla /miesta podnikania zmluvnej strany.</w:t>
      </w:r>
    </w:p>
    <w:p w:rsidR="001217C5" w:rsidRPr="000A4244" w:rsidRDefault="001217C5" w:rsidP="001217C5">
      <w:pPr>
        <w:jc w:val="both"/>
        <w:rPr>
          <w:rFonts w:asciiTheme="majorHAnsi" w:hAnsiTheme="majorHAnsi" w:cs="Arial"/>
        </w:rPr>
      </w:pPr>
      <w:r w:rsidRPr="000A4244">
        <w:rPr>
          <w:rFonts w:asciiTheme="majorHAnsi" w:hAnsiTheme="majorHAnsi" w:cs="Arial"/>
        </w:rPr>
        <w:t>13.8 Zmluvné strany prehlasujú, že ich zmluvná voľnosť pre tento právny úkon nie je obmedzená, že zmluvu uzatvorili na základe ich slobodnej a vážnej vôle, že zmluva nebola uzatvorená v tiesni ani za nápadne nevýhodných podmienok, že zmluvu si pred podpisom pozorne prečítali, jej obsahu porozumeli a na znak súhlasu ju vlastnoručne podpísali.</w:t>
      </w: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Default="00431338" w:rsidP="001217C5">
      <w:pPr>
        <w:rPr>
          <w:rFonts w:asciiTheme="majorHAnsi" w:hAnsiTheme="majorHAnsi" w:cs="Arial"/>
          <w:color w:val="FF0000"/>
        </w:rPr>
      </w:pPr>
      <w:r>
        <w:rPr>
          <w:rFonts w:asciiTheme="majorHAnsi" w:hAnsiTheme="majorHAnsi" w:cs="Arial"/>
        </w:rPr>
        <w:t>V Ružomberku, dňa: .............</w:t>
      </w:r>
      <w:r w:rsidR="009909B5">
        <w:rPr>
          <w:rFonts w:asciiTheme="majorHAnsi" w:hAnsiTheme="majorHAnsi" w:cs="Arial"/>
        </w:rPr>
        <w:t xml:space="preserve">                                                      </w:t>
      </w:r>
      <w:r w:rsidR="001217C5" w:rsidRPr="001217C5">
        <w:rPr>
          <w:rFonts w:asciiTheme="majorHAnsi" w:hAnsiTheme="majorHAnsi" w:cs="Arial"/>
        </w:rPr>
        <w:t xml:space="preserve">V  dňa </w:t>
      </w:r>
    </w:p>
    <w:p w:rsidR="001217C5" w:rsidRDefault="001217C5" w:rsidP="001217C5">
      <w:pPr>
        <w:rPr>
          <w:rFonts w:asciiTheme="majorHAnsi" w:hAnsiTheme="majorHAnsi" w:cs="Arial"/>
        </w:rPr>
      </w:pPr>
    </w:p>
    <w:p w:rsidR="001217C5" w:rsidRDefault="001217C5" w:rsidP="001217C5">
      <w:pPr>
        <w:rPr>
          <w:rFonts w:asciiTheme="majorHAnsi" w:hAnsiTheme="majorHAnsi" w:cs="Arial"/>
        </w:rPr>
      </w:pPr>
    </w:p>
    <w:p w:rsidR="001217C5" w:rsidRDefault="001217C5" w:rsidP="001217C5">
      <w:pPr>
        <w:rPr>
          <w:rFonts w:asciiTheme="majorHAnsi" w:hAnsiTheme="majorHAnsi" w:cs="Arial"/>
        </w:rPr>
      </w:pPr>
    </w:p>
    <w:p w:rsidR="001217C5"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Pr="000A4244" w:rsidRDefault="00BE42AC" w:rsidP="001217C5">
      <w:pPr>
        <w:rPr>
          <w:rFonts w:asciiTheme="majorHAnsi" w:hAnsiTheme="majorHAnsi" w:cs="Arial"/>
        </w:rPr>
      </w:pPr>
      <w:r>
        <w:rPr>
          <w:rFonts w:asciiTheme="majorHAnsi" w:hAnsiTheme="majorHAnsi" w:cs="Arial"/>
          <w:noProof/>
          <w:lang w:eastAsia="sk-SK"/>
        </w:rPr>
        <w:pict>
          <v:line id="Rovná spojnica 2" o:spid="_x0000_s1028" style="position:absolute;z-index:251660288;visibility:visible" from="289.2pt,7.35pt" to="462.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" o:allowincell="f" strokeweight="1pt">
            <v:stroke startarrowwidth="narrow" startarrowlength="short" endarrowwidth="narrow" endarrowlength="short"/>
          </v:line>
        </w:pict>
      </w:r>
      <w:r>
        <w:rPr>
          <w:rFonts w:asciiTheme="majorHAnsi" w:hAnsiTheme="majorHAnsi" w:cs="Arial"/>
          <w:noProof/>
          <w:lang w:eastAsia="sk-SK"/>
        </w:rPr>
        <w:pict>
          <v:line id="Rovná spojnica 4" o:spid="_x0000_s1027" style="position:absolute;z-index:251659264;visibility:visible" from="-6pt,7.35pt" to="210.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" o:allowincell="f" strokeweight="1pt">
            <v:stroke startarrowwidth="narrow" startarrowlength="short" endarrowwidth="narrow" endarrowlength="short"/>
          </v:line>
        </w:pict>
      </w:r>
    </w:p>
    <w:p w:rsidR="001217C5" w:rsidRPr="000A4244" w:rsidRDefault="001217C5" w:rsidP="001217C5">
      <w:pPr>
        <w:spacing w:after="0"/>
        <w:rPr>
          <w:rFonts w:asciiTheme="majorHAnsi" w:hAnsiTheme="majorHAnsi" w:cs="Arial"/>
        </w:rPr>
      </w:pPr>
      <w:r>
        <w:rPr>
          <w:rFonts w:asciiTheme="majorHAnsi" w:hAnsiTheme="majorHAnsi" w:cs="Arial"/>
        </w:rPr>
        <w:t>Mgr. Marta Nechalová</w:t>
      </w:r>
    </w:p>
    <w:p w:rsidR="001217C5" w:rsidRPr="000A4244" w:rsidRDefault="00897C2C" w:rsidP="001217C5">
      <w:pPr>
        <w:rPr>
          <w:rFonts w:asciiTheme="majorHAnsi" w:hAnsiTheme="majorHAnsi" w:cs="Arial"/>
        </w:rPr>
      </w:pPr>
      <w:r>
        <w:rPr>
          <w:rFonts w:asciiTheme="majorHAnsi" w:hAnsiTheme="majorHAnsi" w:cs="Arial"/>
        </w:rPr>
        <w:t xml:space="preserve">      </w:t>
      </w:r>
      <w:r w:rsidR="001217C5">
        <w:rPr>
          <w:rFonts w:asciiTheme="majorHAnsi" w:hAnsiTheme="majorHAnsi" w:cs="Arial"/>
        </w:rPr>
        <w:t>riaditeľka školy</w:t>
      </w:r>
    </w:p>
    <w:p w:rsidR="001217C5" w:rsidRPr="000A4244" w:rsidRDefault="001217C5" w:rsidP="001217C5">
      <w:pPr>
        <w:rPr>
          <w:rFonts w:asciiTheme="majorHAnsi" w:hAnsiTheme="majorHAnsi" w:cs="Arial"/>
        </w:rPr>
      </w:pPr>
    </w:p>
    <w:p w:rsidR="001217C5" w:rsidRPr="000A4244" w:rsidRDefault="00897C2C" w:rsidP="001217C5">
      <w:pPr>
        <w:rPr>
          <w:rFonts w:asciiTheme="majorHAnsi" w:hAnsiTheme="majorHAnsi" w:cs="Arial"/>
        </w:rPr>
      </w:pPr>
      <w:r>
        <w:rPr>
          <w:rFonts w:asciiTheme="majorHAnsi" w:hAnsiTheme="majorHAnsi" w:cs="Arial"/>
        </w:rPr>
        <w:t>za  o</w:t>
      </w:r>
      <w:r w:rsidR="001217C5" w:rsidRPr="000A4244">
        <w:rPr>
          <w:rFonts w:asciiTheme="majorHAnsi" w:hAnsiTheme="majorHAnsi" w:cs="Arial"/>
        </w:rPr>
        <w:t xml:space="preserve">bjednávateľa                                                           </w:t>
      </w:r>
      <w:r>
        <w:rPr>
          <w:rFonts w:asciiTheme="majorHAnsi" w:hAnsiTheme="majorHAnsi" w:cs="Arial"/>
        </w:rPr>
        <w:t xml:space="preserve">                           za  z</w:t>
      </w:r>
      <w:r w:rsidR="001217C5" w:rsidRPr="000A4244">
        <w:rPr>
          <w:rFonts w:asciiTheme="majorHAnsi" w:hAnsiTheme="majorHAnsi" w:cs="Arial"/>
        </w:rPr>
        <w:t>hotoviteľa</w:t>
      </w: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Pr="000A4244" w:rsidRDefault="001217C5" w:rsidP="001217C5">
      <w:pPr>
        <w:rPr>
          <w:rFonts w:asciiTheme="majorHAnsi" w:hAnsiTheme="majorHAnsi" w:cs="Arial"/>
        </w:rPr>
      </w:pPr>
    </w:p>
    <w:p w:rsidR="001217C5" w:rsidRDefault="001217C5" w:rsidP="001217C5">
      <w:pPr>
        <w:rPr>
          <w:rFonts w:asciiTheme="majorHAnsi" w:hAnsiTheme="majorHAnsi" w:cs="Arial"/>
        </w:rPr>
      </w:pPr>
    </w:p>
    <w:p w:rsidR="001217C5" w:rsidRPr="000A4244" w:rsidRDefault="001217C5" w:rsidP="001217C5">
      <w:pPr>
        <w:rPr>
          <w:rFonts w:asciiTheme="majorHAnsi" w:hAnsiTheme="majorHAnsi" w:cs="Arial"/>
          <w:color w:val="000000" w:themeColor="text1"/>
          <w:sz w:val="20"/>
          <w:szCs w:val="20"/>
        </w:rPr>
      </w:pPr>
    </w:p>
    <w:p w:rsidR="00E71CC7" w:rsidRDefault="001217C5" w:rsidP="00AA4193">
      <w:r w:rsidRPr="000A4244">
        <w:rPr>
          <w:rFonts w:asciiTheme="majorHAnsi" w:hAnsiTheme="majorHAnsi" w:cs="Arial"/>
          <w:color w:val="000000" w:themeColor="text1"/>
        </w:rPr>
        <w:t>Príloha č. 1 Zmluvy o dielo = Položkový rozpočet</w:t>
      </w:r>
    </w:p>
    <w:sectPr w:rsidR="00E71CC7" w:rsidSect="000E5305">
      <w:headerReference w:type="default" r:id="rId8"/>
      <w:pgSz w:w="11906" w:h="16838" w:code="9"/>
      <w:pgMar w:top="167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4F" w:rsidRDefault="0046494F" w:rsidP="00B41316">
      <w:pPr>
        <w:spacing w:after="0" w:line="240" w:lineRule="auto"/>
      </w:pPr>
      <w:r>
        <w:separator/>
      </w:r>
    </w:p>
  </w:endnote>
  <w:endnote w:type="continuationSeparator" w:id="1">
    <w:p w:rsidR="0046494F" w:rsidRDefault="0046494F" w:rsidP="00B41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4F" w:rsidRDefault="0046494F" w:rsidP="00B41316">
      <w:pPr>
        <w:spacing w:after="0" w:line="240" w:lineRule="auto"/>
      </w:pPr>
      <w:r>
        <w:separator/>
      </w:r>
    </w:p>
  </w:footnote>
  <w:footnote w:type="continuationSeparator" w:id="1">
    <w:p w:rsidR="0046494F" w:rsidRDefault="0046494F" w:rsidP="00B41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97" w:rsidRPr="00CD553D" w:rsidRDefault="00B90E45" w:rsidP="00C6659D">
    <w:pPr>
      <w:pStyle w:val="Hlavika"/>
      <w:tabs>
        <w:tab w:val="clear" w:pos="4536"/>
        <w:tab w:val="left" w:pos="2835"/>
      </w:tabs>
      <w:jc w:val="center"/>
      <w:rPr>
        <w:rFonts w:ascii="Times New Roman" w:hAnsi="Times New Roman"/>
        <w:b/>
        <w:sz w:val="24"/>
        <w:szCs w:val="24"/>
      </w:rPr>
    </w:pPr>
    <w:r>
      <w:rPr>
        <w:noProof/>
        <w:lang w:eastAsia="sk-SK"/>
      </w:rPr>
      <w:drawing>
        <wp:anchor distT="0" distB="0" distL="114300" distR="114300" simplePos="0" relativeHeight="251657728" behindDoc="1" locked="0" layoutInCell="1" allowOverlap="1">
          <wp:simplePos x="0" y="0"/>
          <wp:positionH relativeFrom="column">
            <wp:posOffset>-130175</wp:posOffset>
          </wp:positionH>
          <wp:positionV relativeFrom="paragraph">
            <wp:posOffset>-228600</wp:posOffset>
          </wp:positionV>
          <wp:extent cx="899160" cy="76962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160" cy="769620"/>
                  </a:xfrm>
                  <a:prstGeom prst="rect">
                    <a:avLst/>
                  </a:prstGeom>
                  <a:noFill/>
                </pic:spPr>
              </pic:pic>
            </a:graphicData>
          </a:graphic>
        </wp:anchor>
      </w:drawing>
    </w:r>
    <w:r w:rsidR="00C24F97" w:rsidRPr="00CD553D">
      <w:rPr>
        <w:rFonts w:ascii="Times New Roman" w:hAnsi="Times New Roman"/>
        <w:b/>
        <w:sz w:val="24"/>
        <w:szCs w:val="24"/>
      </w:rPr>
      <w:t>Základná škola Sládkovičova 10, 034 01 Ružomberok</w:t>
    </w:r>
  </w:p>
  <w:p w:rsidR="00C24F97" w:rsidRPr="00CD553D" w:rsidRDefault="00BE42AC" w:rsidP="00C6659D">
    <w:pPr>
      <w:pStyle w:val="Hlavika"/>
      <w:tabs>
        <w:tab w:val="clear" w:pos="4536"/>
        <w:tab w:val="left" w:pos="1985"/>
      </w:tabs>
      <w:jc w:val="center"/>
      <w:rPr>
        <w:rFonts w:ascii="Times New Roman" w:hAnsi="Times New Roman"/>
        <w:sz w:val="20"/>
        <w:szCs w:val="20"/>
      </w:rPr>
    </w:pPr>
    <w:hyperlink r:id="rId2" w:history="1">
      <w:r w:rsidR="00C24F97" w:rsidRPr="00BB6D60">
        <w:rPr>
          <w:rStyle w:val="Hypertextovprepojenie"/>
          <w:rFonts w:ascii="Times New Roman" w:hAnsi="Times New Roman"/>
          <w:color w:val="auto"/>
          <w:sz w:val="20"/>
          <w:szCs w:val="20"/>
          <w:u w:val="none"/>
        </w:rPr>
        <w:t>info@najskolark.sk</w:t>
      </w:r>
    </w:hyperlink>
    <w:r w:rsidR="00C24F97" w:rsidRPr="00BB6D60">
      <w:rPr>
        <w:rFonts w:ascii="Times New Roman" w:hAnsi="Times New Roman"/>
        <w:sz w:val="20"/>
        <w:szCs w:val="20"/>
      </w:rPr>
      <w:t>,</w:t>
    </w:r>
    <w:r w:rsidR="00C24F97" w:rsidRPr="00CD553D">
      <w:rPr>
        <w:rFonts w:ascii="Times New Roman" w:hAnsi="Times New Roman"/>
        <w:sz w:val="20"/>
        <w:szCs w:val="20"/>
      </w:rPr>
      <w:t xml:space="preserve"> tel.: 044/4304030, 4304029, 4342729</w:t>
    </w:r>
    <w:r w:rsidR="00C6659D">
      <w:rPr>
        <w:rFonts w:ascii="Times New Roman" w:hAnsi="Times New Roman"/>
        <w:sz w:val="20"/>
        <w:szCs w:val="20"/>
      </w:rPr>
      <w:t>, 0911969124</w:t>
    </w:r>
  </w:p>
  <w:p w:rsidR="00C24F97" w:rsidRPr="00CD553D" w:rsidRDefault="00C24F97" w:rsidP="00C6659D">
    <w:pPr>
      <w:pStyle w:val="Hlavika"/>
      <w:tabs>
        <w:tab w:val="clear" w:pos="4536"/>
      </w:tabs>
      <w:jc w:val="center"/>
      <w:rPr>
        <w:rFonts w:ascii="Times New Roman" w:hAnsi="Times New Roman"/>
        <w:sz w:val="20"/>
        <w:szCs w:val="20"/>
      </w:rPr>
    </w:pPr>
    <w:r w:rsidRPr="00CD553D">
      <w:rPr>
        <w:rFonts w:ascii="Times New Roman" w:hAnsi="Times New Roman"/>
        <w:sz w:val="20"/>
        <w:szCs w:val="20"/>
      </w:rPr>
      <w:t>www.zssladkovicova.edupage.org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OpenSymbol" w:hAnsi="OpenSymbol"/>
      </w:r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OpenSymbol" w:hAnsi="OpenSymbol"/>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lvl>
  </w:abstractNum>
  <w:abstractNum w:abstractNumId="4">
    <w:nsid w:val="00000006"/>
    <w:multiLevelType w:val="singleLevel"/>
    <w:tmpl w:val="00000006"/>
    <w:name w:val="WW8Num6"/>
    <w:lvl w:ilvl="0">
      <w:numFmt w:val="bullet"/>
      <w:lvlText w:val="-"/>
      <w:lvlJc w:val="left"/>
      <w:pPr>
        <w:tabs>
          <w:tab w:val="num" w:pos="0"/>
        </w:tabs>
        <w:ind w:left="0" w:firstLine="0"/>
      </w:pPr>
      <w:rPr>
        <w:rFonts w:ascii="OpenSymbol" w:hAnsi="OpenSymbol"/>
      </w:rPr>
    </w:lvl>
  </w:abstractNum>
  <w:abstractNum w:abstractNumId="5">
    <w:nsid w:val="00000007"/>
    <w:multiLevelType w:val="singleLevel"/>
    <w:tmpl w:val="00000007"/>
    <w:name w:val="WW8Num7"/>
    <w:lvl w:ilvl="0">
      <w:numFmt w:val="bullet"/>
      <w:lvlText w:val="-"/>
      <w:lvlJc w:val="left"/>
      <w:pPr>
        <w:tabs>
          <w:tab w:val="num" w:pos="0"/>
        </w:tabs>
        <w:ind w:left="0" w:firstLine="0"/>
      </w:pPr>
      <w:rPr>
        <w:rFonts w:ascii="OpenSymbol" w:hAnsi="OpenSymbol"/>
      </w:rPr>
    </w:lvl>
  </w:abstractNum>
  <w:abstractNum w:abstractNumId="6">
    <w:nsid w:val="00000008"/>
    <w:multiLevelType w:val="singleLevel"/>
    <w:tmpl w:val="00000008"/>
    <w:name w:val="WW8Num8"/>
    <w:lvl w:ilvl="0">
      <w:numFmt w:val="bullet"/>
      <w:lvlText w:val="-"/>
      <w:lvlJc w:val="left"/>
      <w:pPr>
        <w:tabs>
          <w:tab w:val="num" w:pos="0"/>
        </w:tabs>
        <w:ind w:left="0" w:firstLine="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0"/>
        </w:tabs>
        <w:ind w:left="0" w:firstLine="0"/>
      </w:pPr>
      <w:rPr>
        <w:rFonts w:ascii="OpenSymbol" w:hAnsi="OpenSymbol"/>
        <w:b w:val="0"/>
        <w:i w:val="0"/>
        <w:sz w:val="20"/>
        <w:u w:val="none"/>
      </w:rPr>
    </w:lvl>
  </w:abstractNum>
  <w:abstractNum w:abstractNumId="8">
    <w:nsid w:val="0000000A"/>
    <w:multiLevelType w:val="singleLevel"/>
    <w:tmpl w:val="0000000A"/>
    <w:name w:val="WW8Num10"/>
    <w:lvl w:ilvl="0">
      <w:numFmt w:val="bullet"/>
      <w:lvlText w:val="-"/>
      <w:lvlJc w:val="left"/>
      <w:pPr>
        <w:tabs>
          <w:tab w:val="num" w:pos="0"/>
        </w:tabs>
        <w:ind w:left="0" w:firstLine="0"/>
      </w:pPr>
      <w:rPr>
        <w:rFonts w:ascii="OpenSymbol" w:hAnsi="OpenSymbol"/>
      </w:rPr>
    </w:lvl>
  </w:abstractNum>
  <w:abstractNum w:abstractNumId="9">
    <w:nsid w:val="0000000B"/>
    <w:multiLevelType w:val="singleLevel"/>
    <w:tmpl w:val="0000000B"/>
    <w:name w:val="WW8Num11"/>
    <w:lvl w:ilvl="0">
      <w:start w:val="1"/>
      <w:numFmt w:val="decimal"/>
      <w:lvlText w:val="%1."/>
      <w:lvlJc w:val="left"/>
      <w:pPr>
        <w:tabs>
          <w:tab w:val="num" w:pos="0"/>
        </w:tabs>
        <w:ind w:left="0" w:firstLine="0"/>
      </w:pPr>
    </w:lvl>
  </w:abstractNum>
  <w:abstractNum w:abstractNumId="10">
    <w:nsid w:val="0000000C"/>
    <w:multiLevelType w:val="singleLevel"/>
    <w:tmpl w:val="0000000C"/>
    <w:name w:val="WW8Num12"/>
    <w:lvl w:ilvl="0">
      <w:start w:val="1"/>
      <w:numFmt w:val="decimal"/>
      <w:lvlText w:val="%1."/>
      <w:lvlJc w:val="left"/>
      <w:pPr>
        <w:tabs>
          <w:tab w:val="num" w:pos="0"/>
        </w:tabs>
        <w:ind w:left="0" w:firstLine="0"/>
      </w:p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lvl>
  </w:abstractNum>
  <w:abstractNum w:abstractNumId="12">
    <w:nsid w:val="0000000E"/>
    <w:multiLevelType w:val="singleLevel"/>
    <w:tmpl w:val="0000000E"/>
    <w:name w:val="WW8Num14"/>
    <w:lvl w:ilvl="0">
      <w:numFmt w:val="bullet"/>
      <w:lvlText w:val="-"/>
      <w:lvlJc w:val="left"/>
      <w:pPr>
        <w:tabs>
          <w:tab w:val="num" w:pos="0"/>
        </w:tabs>
        <w:ind w:left="0" w:firstLine="0"/>
      </w:pPr>
      <w:rPr>
        <w:rFonts w:ascii="OpenSymbol" w:hAnsi="OpenSymbol"/>
      </w:rPr>
    </w:lvl>
  </w:abstractNum>
  <w:abstractNum w:abstractNumId="13">
    <w:nsid w:val="0000000F"/>
    <w:multiLevelType w:val="singleLevel"/>
    <w:tmpl w:val="0000000F"/>
    <w:name w:val="WW8Num15"/>
    <w:lvl w:ilvl="0">
      <w:numFmt w:val="bullet"/>
      <w:lvlText w:val="-"/>
      <w:lvlJc w:val="left"/>
      <w:pPr>
        <w:tabs>
          <w:tab w:val="num" w:pos="0"/>
        </w:tabs>
        <w:ind w:left="0" w:firstLine="0"/>
      </w:pPr>
      <w:rPr>
        <w:rFonts w:ascii="OpenSymbol" w:hAnsi="OpenSymbol"/>
      </w:rPr>
    </w:lvl>
  </w:abstractNum>
  <w:abstractNum w:abstractNumId="14">
    <w:nsid w:val="00000010"/>
    <w:multiLevelType w:val="singleLevel"/>
    <w:tmpl w:val="00000010"/>
    <w:name w:val="WW8Num16"/>
    <w:lvl w:ilvl="0">
      <w:numFmt w:val="bullet"/>
      <w:lvlText w:val="-"/>
      <w:lvlJc w:val="left"/>
      <w:pPr>
        <w:tabs>
          <w:tab w:val="num" w:pos="0"/>
        </w:tabs>
        <w:ind w:left="0" w:firstLine="0"/>
      </w:pPr>
      <w:rPr>
        <w:rFonts w:ascii="OpenSymbol" w:hAnsi="OpenSymbol"/>
      </w:rPr>
    </w:lvl>
  </w:abstractNum>
  <w:abstractNum w:abstractNumId="15">
    <w:nsid w:val="00000011"/>
    <w:multiLevelType w:val="singleLevel"/>
    <w:tmpl w:val="00000011"/>
    <w:name w:val="WW8Num17"/>
    <w:lvl w:ilvl="0">
      <w:start w:val="1"/>
      <w:numFmt w:val="decimal"/>
      <w:lvlText w:val="%1."/>
      <w:lvlJc w:val="left"/>
      <w:pPr>
        <w:tabs>
          <w:tab w:val="num" w:pos="0"/>
        </w:tabs>
        <w:ind w:left="0" w:firstLine="0"/>
      </w:pPr>
    </w:lvl>
  </w:abstractNum>
  <w:abstractNum w:abstractNumId="16">
    <w:nsid w:val="00000012"/>
    <w:multiLevelType w:val="singleLevel"/>
    <w:tmpl w:val="00000012"/>
    <w:name w:val="WW8Num18"/>
    <w:lvl w:ilvl="0">
      <w:numFmt w:val="bullet"/>
      <w:lvlText w:val="-"/>
      <w:lvlJc w:val="left"/>
      <w:pPr>
        <w:tabs>
          <w:tab w:val="num" w:pos="0"/>
        </w:tabs>
        <w:ind w:left="0" w:firstLine="0"/>
      </w:pPr>
      <w:rPr>
        <w:rFonts w:ascii="OpenSymbol" w:hAnsi="OpenSymbol"/>
      </w:rPr>
    </w:lvl>
  </w:abstractNum>
  <w:abstractNum w:abstractNumId="17">
    <w:nsid w:val="00000013"/>
    <w:multiLevelType w:val="singleLevel"/>
    <w:tmpl w:val="00000013"/>
    <w:name w:val="WW8Num19"/>
    <w:lvl w:ilvl="0">
      <w:numFmt w:val="bullet"/>
      <w:lvlText w:val="-"/>
      <w:lvlJc w:val="left"/>
      <w:pPr>
        <w:tabs>
          <w:tab w:val="num" w:pos="0"/>
        </w:tabs>
        <w:ind w:left="0" w:firstLine="0"/>
      </w:pPr>
      <w:rPr>
        <w:rFonts w:ascii="OpenSymbol" w:hAnsi="OpenSymbol"/>
      </w:rPr>
    </w:lvl>
  </w:abstractNum>
  <w:abstractNum w:abstractNumId="18">
    <w:nsid w:val="00000014"/>
    <w:multiLevelType w:val="singleLevel"/>
    <w:tmpl w:val="00000014"/>
    <w:name w:val="WW8Num20"/>
    <w:lvl w:ilvl="0">
      <w:start w:val="1"/>
      <w:numFmt w:val="upperLetter"/>
      <w:lvlText w:val="%1."/>
      <w:lvlJc w:val="left"/>
      <w:pPr>
        <w:tabs>
          <w:tab w:val="num" w:pos="0"/>
        </w:tabs>
        <w:ind w:left="0" w:firstLine="0"/>
      </w:pPr>
    </w:lvl>
  </w:abstractNum>
  <w:abstractNum w:abstractNumId="19">
    <w:nsid w:val="00000015"/>
    <w:multiLevelType w:val="singleLevel"/>
    <w:tmpl w:val="00000015"/>
    <w:name w:val="WW8Num21"/>
    <w:lvl w:ilvl="0">
      <w:numFmt w:val="bullet"/>
      <w:lvlText w:val="-"/>
      <w:lvlJc w:val="left"/>
      <w:pPr>
        <w:tabs>
          <w:tab w:val="num" w:pos="0"/>
        </w:tabs>
        <w:ind w:left="0" w:firstLine="0"/>
      </w:pPr>
      <w:rPr>
        <w:rFonts w:ascii="OpenSymbol" w:hAnsi="OpenSymbol"/>
      </w:rPr>
    </w:lvl>
  </w:abstractNum>
  <w:abstractNum w:abstractNumId="20">
    <w:nsid w:val="00000016"/>
    <w:multiLevelType w:val="multilevel"/>
    <w:tmpl w:val="00000016"/>
    <w:name w:val="WW8Num2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nsid w:val="05A07695"/>
    <w:multiLevelType w:val="hybridMultilevel"/>
    <w:tmpl w:val="F780A7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61D3B86"/>
    <w:multiLevelType w:val="multilevel"/>
    <w:tmpl w:val="8F5C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6551427"/>
    <w:multiLevelType w:val="multilevel"/>
    <w:tmpl w:val="3514B840"/>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4">
    <w:nsid w:val="0FC51A41"/>
    <w:multiLevelType w:val="hybridMultilevel"/>
    <w:tmpl w:val="00A289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2E63F17"/>
    <w:multiLevelType w:val="hybridMultilevel"/>
    <w:tmpl w:val="BFE8A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25C689C"/>
    <w:multiLevelType w:val="multilevel"/>
    <w:tmpl w:val="C78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AF391D"/>
    <w:multiLevelType w:val="multilevel"/>
    <w:tmpl w:val="AFDC08C8"/>
    <w:lvl w:ilvl="0">
      <w:start w:val="1"/>
      <w:numFmt w:val="decimal"/>
      <w:lvlText w:val="%1."/>
      <w:lvlJc w:val="left"/>
      <w:pPr>
        <w:ind w:left="360" w:hanging="360"/>
      </w:pPr>
      <w:rPr>
        <w:b w:val="0"/>
      </w:rPr>
    </w:lvl>
    <w:lvl w:ilvl="1">
      <w:start w:val="1"/>
      <w:numFmt w:val="decimal"/>
      <w:lvlText w:val="%1.%2."/>
      <w:lvlJc w:val="left"/>
      <w:pPr>
        <w:ind w:left="360" w:hanging="360"/>
      </w:pPr>
      <w:rPr>
        <w:b w:val="0"/>
        <w:sz w:val="2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8">
    <w:nsid w:val="2FC00557"/>
    <w:multiLevelType w:val="hybridMultilevel"/>
    <w:tmpl w:val="651422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5E840D3"/>
    <w:multiLevelType w:val="hybridMultilevel"/>
    <w:tmpl w:val="97180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6BE6467"/>
    <w:multiLevelType w:val="hybridMultilevel"/>
    <w:tmpl w:val="814E01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ACC54CD"/>
    <w:multiLevelType w:val="hybridMultilevel"/>
    <w:tmpl w:val="EBFA82EC"/>
    <w:lvl w:ilvl="0" w:tplc="9CA019E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40F95D36"/>
    <w:multiLevelType w:val="multilevel"/>
    <w:tmpl w:val="41F83B5A"/>
    <w:lvl w:ilvl="0">
      <w:start w:val="1"/>
      <w:numFmt w:val="decimal"/>
      <w:pStyle w:val="lnok"/>
      <w:lvlText w:val="Čl. %1"/>
      <w:lvlJc w:val="left"/>
      <w:pPr>
        <w:tabs>
          <w:tab w:val="num" w:pos="6660"/>
        </w:tabs>
        <w:ind w:left="5827" w:firstLine="113"/>
      </w:pPr>
      <w:rPr>
        <w:rFonts w:cs="Times New Roman"/>
        <w:b w:val="0"/>
      </w:rPr>
    </w:lvl>
    <w:lvl w:ilvl="1">
      <w:start w:val="1"/>
      <w:numFmt w:val="decimal"/>
      <w:pStyle w:val="odsek"/>
      <w:lvlText w:val="(%2)"/>
      <w:lvlJc w:val="left"/>
      <w:pPr>
        <w:tabs>
          <w:tab w:val="num" w:pos="363"/>
        </w:tabs>
        <w:ind w:left="0" w:firstLine="0"/>
      </w:pPr>
      <w:rPr>
        <w:rFonts w:cs="Times New Roman"/>
        <w:color w:val="auto"/>
      </w:rPr>
    </w:lvl>
    <w:lvl w:ilvl="2">
      <w:start w:val="1"/>
      <w:numFmt w:val="lowerLetter"/>
      <w:lvlText w:val="%3)"/>
      <w:lvlJc w:val="left"/>
      <w:pPr>
        <w:tabs>
          <w:tab w:val="num" w:pos="360"/>
        </w:tabs>
        <w:ind w:left="360" w:hanging="360"/>
      </w:pPr>
      <w:rPr>
        <w:rFonts w:cs="Times New Roman"/>
        <w:b w:val="0"/>
        <w:color w:val="auto"/>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33">
    <w:nsid w:val="4FEF4696"/>
    <w:multiLevelType w:val="hybridMultilevel"/>
    <w:tmpl w:val="861ECD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AFF20D1"/>
    <w:multiLevelType w:val="hybridMultilevel"/>
    <w:tmpl w:val="DB3297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C496C80"/>
    <w:multiLevelType w:val="hybridMultilevel"/>
    <w:tmpl w:val="051450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F0AD7"/>
    <w:multiLevelType w:val="singleLevel"/>
    <w:tmpl w:val="782831E0"/>
    <w:lvl w:ilvl="0">
      <w:start w:val="7"/>
      <w:numFmt w:val="bullet"/>
      <w:lvlText w:val="-"/>
      <w:lvlJc w:val="left"/>
      <w:pPr>
        <w:tabs>
          <w:tab w:val="num" w:pos="360"/>
        </w:tabs>
        <w:ind w:left="36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1"/>
  </w:num>
  <w:num w:numId="4">
    <w:abstractNumId w:val="24"/>
  </w:num>
  <w:num w:numId="5">
    <w:abstractNumId w:val="31"/>
  </w:num>
  <w:num w:numId="6">
    <w:abstractNumId w:val="25"/>
  </w:num>
  <w:num w:numId="7">
    <w:abstractNumId w:val="34"/>
  </w:num>
  <w:num w:numId="8">
    <w:abstractNumId w:val="35"/>
  </w:num>
  <w:num w:numId="9">
    <w:abstractNumId w:val="30"/>
  </w:num>
  <w:num w:numId="10">
    <w:abstractNumId w:val="33"/>
  </w:num>
  <w:num w:numId="11">
    <w:abstractNumId w:val="28"/>
  </w:num>
  <w:num w:numId="12">
    <w:abstractNumId w:val="22"/>
  </w:num>
  <w:num w:numId="13">
    <w:abstractNumId w:val="26"/>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DB14D9"/>
    <w:rsid w:val="00000906"/>
    <w:rsid w:val="00057C23"/>
    <w:rsid w:val="00082A48"/>
    <w:rsid w:val="000938DF"/>
    <w:rsid w:val="000C445C"/>
    <w:rsid w:val="000D77E5"/>
    <w:rsid w:val="000E5305"/>
    <w:rsid w:val="000F7185"/>
    <w:rsid w:val="00105802"/>
    <w:rsid w:val="001114D4"/>
    <w:rsid w:val="00113853"/>
    <w:rsid w:val="00121697"/>
    <w:rsid w:val="001217C5"/>
    <w:rsid w:val="001306EA"/>
    <w:rsid w:val="0015482C"/>
    <w:rsid w:val="001550FC"/>
    <w:rsid w:val="0016126F"/>
    <w:rsid w:val="00174004"/>
    <w:rsid w:val="0017428F"/>
    <w:rsid w:val="001846BC"/>
    <w:rsid w:val="00186800"/>
    <w:rsid w:val="0019532A"/>
    <w:rsid w:val="001961E4"/>
    <w:rsid w:val="001A3462"/>
    <w:rsid w:val="001B1D9A"/>
    <w:rsid w:val="001B5299"/>
    <w:rsid w:val="001B77FF"/>
    <w:rsid w:val="001C08A9"/>
    <w:rsid w:val="001C0959"/>
    <w:rsid w:val="001C2DA6"/>
    <w:rsid w:val="001D2402"/>
    <w:rsid w:val="001D241E"/>
    <w:rsid w:val="00204330"/>
    <w:rsid w:val="0022093F"/>
    <w:rsid w:val="00236129"/>
    <w:rsid w:val="002413E4"/>
    <w:rsid w:val="00262054"/>
    <w:rsid w:val="00272B08"/>
    <w:rsid w:val="002845C0"/>
    <w:rsid w:val="00294DF7"/>
    <w:rsid w:val="002A2D0B"/>
    <w:rsid w:val="002C3945"/>
    <w:rsid w:val="002D1650"/>
    <w:rsid w:val="002E20BF"/>
    <w:rsid w:val="00301976"/>
    <w:rsid w:val="00306D0A"/>
    <w:rsid w:val="003117D5"/>
    <w:rsid w:val="00315C02"/>
    <w:rsid w:val="0033041B"/>
    <w:rsid w:val="0034156F"/>
    <w:rsid w:val="00350F9C"/>
    <w:rsid w:val="003529A8"/>
    <w:rsid w:val="00361A93"/>
    <w:rsid w:val="00362F53"/>
    <w:rsid w:val="003720DE"/>
    <w:rsid w:val="003959D2"/>
    <w:rsid w:val="003B2D15"/>
    <w:rsid w:val="003B708C"/>
    <w:rsid w:val="003C4D8C"/>
    <w:rsid w:val="003C73F7"/>
    <w:rsid w:val="003D02E0"/>
    <w:rsid w:val="003D6310"/>
    <w:rsid w:val="003E47A3"/>
    <w:rsid w:val="003E64C5"/>
    <w:rsid w:val="003F17DC"/>
    <w:rsid w:val="003F394E"/>
    <w:rsid w:val="004303A9"/>
    <w:rsid w:val="00431338"/>
    <w:rsid w:val="00433501"/>
    <w:rsid w:val="00446970"/>
    <w:rsid w:val="0045031F"/>
    <w:rsid w:val="00451B42"/>
    <w:rsid w:val="00457909"/>
    <w:rsid w:val="00462714"/>
    <w:rsid w:val="00462BDF"/>
    <w:rsid w:val="0046494F"/>
    <w:rsid w:val="00465AD3"/>
    <w:rsid w:val="0046632C"/>
    <w:rsid w:val="0048567C"/>
    <w:rsid w:val="004B49E8"/>
    <w:rsid w:val="004C2482"/>
    <w:rsid w:val="004D3703"/>
    <w:rsid w:val="004F3FFE"/>
    <w:rsid w:val="0050533C"/>
    <w:rsid w:val="00510A4E"/>
    <w:rsid w:val="00516F56"/>
    <w:rsid w:val="00522826"/>
    <w:rsid w:val="00542753"/>
    <w:rsid w:val="00545604"/>
    <w:rsid w:val="0055099D"/>
    <w:rsid w:val="00551702"/>
    <w:rsid w:val="00554F0A"/>
    <w:rsid w:val="005770E6"/>
    <w:rsid w:val="005849A9"/>
    <w:rsid w:val="00584C3F"/>
    <w:rsid w:val="005C561C"/>
    <w:rsid w:val="005D1CA2"/>
    <w:rsid w:val="005E5C00"/>
    <w:rsid w:val="005F0D1E"/>
    <w:rsid w:val="005F2769"/>
    <w:rsid w:val="00610643"/>
    <w:rsid w:val="00625C44"/>
    <w:rsid w:val="006302A9"/>
    <w:rsid w:val="006378F9"/>
    <w:rsid w:val="00650270"/>
    <w:rsid w:val="00674AA1"/>
    <w:rsid w:val="006757A7"/>
    <w:rsid w:val="00676996"/>
    <w:rsid w:val="006832B3"/>
    <w:rsid w:val="006905C1"/>
    <w:rsid w:val="006A49FD"/>
    <w:rsid w:val="006A74E6"/>
    <w:rsid w:val="006C3D7E"/>
    <w:rsid w:val="006D0058"/>
    <w:rsid w:val="006D44EA"/>
    <w:rsid w:val="006D4E80"/>
    <w:rsid w:val="006E42D5"/>
    <w:rsid w:val="00713318"/>
    <w:rsid w:val="00714559"/>
    <w:rsid w:val="007150E2"/>
    <w:rsid w:val="00731786"/>
    <w:rsid w:val="00733525"/>
    <w:rsid w:val="00740610"/>
    <w:rsid w:val="00744D0F"/>
    <w:rsid w:val="00767406"/>
    <w:rsid w:val="007750B3"/>
    <w:rsid w:val="00782699"/>
    <w:rsid w:val="007A37B5"/>
    <w:rsid w:val="007A646A"/>
    <w:rsid w:val="007C28D5"/>
    <w:rsid w:val="007E5FBE"/>
    <w:rsid w:val="0081320E"/>
    <w:rsid w:val="008330D1"/>
    <w:rsid w:val="00845BD4"/>
    <w:rsid w:val="0085466E"/>
    <w:rsid w:val="00861060"/>
    <w:rsid w:val="00870608"/>
    <w:rsid w:val="00873A3E"/>
    <w:rsid w:val="008761D5"/>
    <w:rsid w:val="00883560"/>
    <w:rsid w:val="0088610C"/>
    <w:rsid w:val="00897C2C"/>
    <w:rsid w:val="008A122C"/>
    <w:rsid w:val="008A383B"/>
    <w:rsid w:val="008A635B"/>
    <w:rsid w:val="008B1449"/>
    <w:rsid w:val="008C6616"/>
    <w:rsid w:val="008C7EF8"/>
    <w:rsid w:val="008D210A"/>
    <w:rsid w:val="008E47DD"/>
    <w:rsid w:val="008E7F6E"/>
    <w:rsid w:val="008F3668"/>
    <w:rsid w:val="008F4261"/>
    <w:rsid w:val="00900B88"/>
    <w:rsid w:val="00902EE4"/>
    <w:rsid w:val="00917DF9"/>
    <w:rsid w:val="00920BA9"/>
    <w:rsid w:val="009225DD"/>
    <w:rsid w:val="0092371A"/>
    <w:rsid w:val="00931985"/>
    <w:rsid w:val="009372B3"/>
    <w:rsid w:val="009551D1"/>
    <w:rsid w:val="00973E44"/>
    <w:rsid w:val="009765D1"/>
    <w:rsid w:val="009909B5"/>
    <w:rsid w:val="00995B9F"/>
    <w:rsid w:val="009972B4"/>
    <w:rsid w:val="009B2980"/>
    <w:rsid w:val="009B4E02"/>
    <w:rsid w:val="00A00663"/>
    <w:rsid w:val="00A00C7C"/>
    <w:rsid w:val="00A0161C"/>
    <w:rsid w:val="00A14E99"/>
    <w:rsid w:val="00A250AB"/>
    <w:rsid w:val="00A347DB"/>
    <w:rsid w:val="00A41C93"/>
    <w:rsid w:val="00A67D4C"/>
    <w:rsid w:val="00A70C3E"/>
    <w:rsid w:val="00A7218C"/>
    <w:rsid w:val="00A7592F"/>
    <w:rsid w:val="00A90E89"/>
    <w:rsid w:val="00A953A5"/>
    <w:rsid w:val="00AA0A30"/>
    <w:rsid w:val="00AA3732"/>
    <w:rsid w:val="00AA4193"/>
    <w:rsid w:val="00AB5EAF"/>
    <w:rsid w:val="00B022A1"/>
    <w:rsid w:val="00B0353E"/>
    <w:rsid w:val="00B17973"/>
    <w:rsid w:val="00B212D2"/>
    <w:rsid w:val="00B37359"/>
    <w:rsid w:val="00B41316"/>
    <w:rsid w:val="00B4419D"/>
    <w:rsid w:val="00B613A2"/>
    <w:rsid w:val="00B679F7"/>
    <w:rsid w:val="00B851C0"/>
    <w:rsid w:val="00B90E45"/>
    <w:rsid w:val="00B90F6E"/>
    <w:rsid w:val="00BA3FA2"/>
    <w:rsid w:val="00BB1F3A"/>
    <w:rsid w:val="00BB5D39"/>
    <w:rsid w:val="00BB6D60"/>
    <w:rsid w:val="00BC4BBE"/>
    <w:rsid w:val="00BC5D37"/>
    <w:rsid w:val="00BD7A07"/>
    <w:rsid w:val="00BE1D58"/>
    <w:rsid w:val="00BE42AC"/>
    <w:rsid w:val="00C2283F"/>
    <w:rsid w:val="00C24F97"/>
    <w:rsid w:val="00C3291F"/>
    <w:rsid w:val="00C6659D"/>
    <w:rsid w:val="00C74874"/>
    <w:rsid w:val="00C827A0"/>
    <w:rsid w:val="00CA0702"/>
    <w:rsid w:val="00CA5867"/>
    <w:rsid w:val="00CD3DA0"/>
    <w:rsid w:val="00CD553D"/>
    <w:rsid w:val="00CE6035"/>
    <w:rsid w:val="00CF39D5"/>
    <w:rsid w:val="00CF3F07"/>
    <w:rsid w:val="00CF79BD"/>
    <w:rsid w:val="00D12079"/>
    <w:rsid w:val="00D229FB"/>
    <w:rsid w:val="00D433CC"/>
    <w:rsid w:val="00D50F5C"/>
    <w:rsid w:val="00D54DAF"/>
    <w:rsid w:val="00D67810"/>
    <w:rsid w:val="00D7119D"/>
    <w:rsid w:val="00D711E8"/>
    <w:rsid w:val="00D737F7"/>
    <w:rsid w:val="00D8102A"/>
    <w:rsid w:val="00D8236F"/>
    <w:rsid w:val="00D86D10"/>
    <w:rsid w:val="00D9180B"/>
    <w:rsid w:val="00DA249A"/>
    <w:rsid w:val="00DA2961"/>
    <w:rsid w:val="00DB0681"/>
    <w:rsid w:val="00DB13C0"/>
    <w:rsid w:val="00DB14D9"/>
    <w:rsid w:val="00DB2C70"/>
    <w:rsid w:val="00DB309C"/>
    <w:rsid w:val="00DB6091"/>
    <w:rsid w:val="00DC5839"/>
    <w:rsid w:val="00DF1EEF"/>
    <w:rsid w:val="00DF4638"/>
    <w:rsid w:val="00E37291"/>
    <w:rsid w:val="00E373E0"/>
    <w:rsid w:val="00E42250"/>
    <w:rsid w:val="00E53632"/>
    <w:rsid w:val="00E61C77"/>
    <w:rsid w:val="00E62B85"/>
    <w:rsid w:val="00E653E8"/>
    <w:rsid w:val="00E71CC7"/>
    <w:rsid w:val="00EA02DF"/>
    <w:rsid w:val="00EA203A"/>
    <w:rsid w:val="00EB0963"/>
    <w:rsid w:val="00ED0B1A"/>
    <w:rsid w:val="00ED7F8F"/>
    <w:rsid w:val="00EE1BA2"/>
    <w:rsid w:val="00EE6B23"/>
    <w:rsid w:val="00EF438C"/>
    <w:rsid w:val="00EF71A2"/>
    <w:rsid w:val="00F27159"/>
    <w:rsid w:val="00F332FE"/>
    <w:rsid w:val="00F62D55"/>
    <w:rsid w:val="00F721CF"/>
    <w:rsid w:val="00F85855"/>
    <w:rsid w:val="00FB554D"/>
    <w:rsid w:val="00FB73D8"/>
    <w:rsid w:val="00FC0DEB"/>
    <w:rsid w:val="00FC2EEA"/>
    <w:rsid w:val="00FC6F24"/>
    <w:rsid w:val="00FD549D"/>
    <w:rsid w:val="00FD7D7F"/>
    <w:rsid w:val="00FE1212"/>
    <w:rsid w:val="00FF424D"/>
    <w:rsid w:val="00FF4F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2826"/>
    <w:pPr>
      <w:spacing w:after="200" w:line="276" w:lineRule="auto"/>
    </w:pPr>
    <w:rPr>
      <w:sz w:val="22"/>
      <w:szCs w:val="22"/>
      <w:lang w:eastAsia="en-US"/>
    </w:rPr>
  </w:style>
  <w:style w:type="paragraph" w:styleId="Nadpis1">
    <w:name w:val="heading 1"/>
    <w:basedOn w:val="Normlny"/>
    <w:next w:val="Normlny"/>
    <w:link w:val="Nadpis1Char"/>
    <w:qFormat/>
    <w:locked/>
    <w:rsid w:val="002845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semiHidden/>
    <w:unhideWhenUsed/>
    <w:qFormat/>
    <w:locked/>
    <w:rsid w:val="00F62D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semiHidden/>
    <w:unhideWhenUsed/>
    <w:qFormat/>
    <w:locked/>
    <w:rsid w:val="00F62D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semiHidden/>
    <w:unhideWhenUsed/>
    <w:qFormat/>
    <w:locked/>
    <w:rsid w:val="001217C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qFormat/>
    <w:locked/>
    <w:rsid w:val="00551702"/>
    <w:pPr>
      <w:keepNext/>
      <w:spacing w:after="0" w:line="240" w:lineRule="auto"/>
      <w:jc w:val="center"/>
      <w:outlineLvl w:val="6"/>
    </w:pPr>
    <w:rPr>
      <w:rFonts w:ascii="Times New Roman" w:eastAsia="Times New Roman" w:hAnsi="Times New Roman"/>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41316"/>
    <w:pPr>
      <w:tabs>
        <w:tab w:val="center" w:pos="4536"/>
        <w:tab w:val="right" w:pos="9072"/>
      </w:tabs>
      <w:spacing w:after="0" w:line="240" w:lineRule="auto"/>
    </w:pPr>
  </w:style>
  <w:style w:type="character" w:customStyle="1" w:styleId="HlavikaChar">
    <w:name w:val="Hlavička Char"/>
    <w:link w:val="Hlavika"/>
    <w:locked/>
    <w:rsid w:val="00B41316"/>
    <w:rPr>
      <w:rFonts w:cs="Times New Roman"/>
    </w:rPr>
  </w:style>
  <w:style w:type="paragraph" w:styleId="Pta">
    <w:name w:val="footer"/>
    <w:basedOn w:val="Normlny"/>
    <w:link w:val="PtaChar"/>
    <w:uiPriority w:val="99"/>
    <w:rsid w:val="00B41316"/>
    <w:pPr>
      <w:tabs>
        <w:tab w:val="center" w:pos="4536"/>
        <w:tab w:val="right" w:pos="9072"/>
      </w:tabs>
      <w:spacing w:after="0" w:line="240" w:lineRule="auto"/>
    </w:pPr>
  </w:style>
  <w:style w:type="character" w:customStyle="1" w:styleId="PtaChar">
    <w:name w:val="Päta Char"/>
    <w:link w:val="Pta"/>
    <w:uiPriority w:val="99"/>
    <w:locked/>
    <w:rsid w:val="00B41316"/>
    <w:rPr>
      <w:rFonts w:cs="Times New Roman"/>
    </w:rPr>
  </w:style>
  <w:style w:type="paragraph" w:styleId="Textbubliny">
    <w:name w:val="Balloon Text"/>
    <w:basedOn w:val="Normlny"/>
    <w:link w:val="TextbublinyChar"/>
    <w:uiPriority w:val="99"/>
    <w:semiHidden/>
    <w:rsid w:val="00B4131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1316"/>
    <w:rPr>
      <w:rFonts w:ascii="Tahoma" w:hAnsi="Tahoma" w:cs="Tahoma"/>
      <w:sz w:val="16"/>
      <w:szCs w:val="16"/>
    </w:rPr>
  </w:style>
  <w:style w:type="character" w:styleId="Hypertextovprepojenie">
    <w:name w:val="Hyperlink"/>
    <w:uiPriority w:val="99"/>
    <w:rsid w:val="00B41316"/>
    <w:rPr>
      <w:rFonts w:cs="Times New Roman"/>
      <w:color w:val="0000FF"/>
      <w:u w:val="single"/>
    </w:rPr>
  </w:style>
  <w:style w:type="table" w:styleId="Mriekatabuky">
    <w:name w:val="Table Grid"/>
    <w:basedOn w:val="Normlnatabuka"/>
    <w:uiPriority w:val="59"/>
    <w:rsid w:val="0086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861060"/>
    <w:pPr>
      <w:ind w:left="720"/>
      <w:contextualSpacing/>
    </w:pPr>
  </w:style>
  <w:style w:type="character" w:customStyle="1" w:styleId="Zhlavie1">
    <w:name w:val="Záhlavie #1_"/>
    <w:rsid w:val="00ED0B1A"/>
    <w:rPr>
      <w:rFonts w:ascii="Bookman Old Style" w:eastAsia="Bookman Old Style" w:hAnsi="Bookman Old Style" w:cs="Bookman Old Style"/>
      <w:b/>
      <w:bCs/>
      <w:i/>
      <w:iCs/>
      <w:smallCaps w:val="0"/>
      <w:strike w:val="0"/>
      <w:spacing w:val="-7"/>
      <w:sz w:val="38"/>
      <w:szCs w:val="38"/>
      <w:u w:val="none"/>
    </w:rPr>
  </w:style>
  <w:style w:type="character" w:customStyle="1" w:styleId="Zhlavie10">
    <w:name w:val="Záhlavie #1"/>
    <w:rsid w:val="00ED0B1A"/>
    <w:rPr>
      <w:rFonts w:ascii="Bookman Old Style" w:eastAsia="Bookman Old Style" w:hAnsi="Bookman Old Style" w:cs="Bookman Old Style"/>
      <w:b/>
      <w:bCs/>
      <w:i/>
      <w:iCs/>
      <w:smallCaps w:val="0"/>
      <w:strike w:val="0"/>
      <w:color w:val="000000"/>
      <w:spacing w:val="-7"/>
      <w:w w:val="100"/>
      <w:position w:val="0"/>
      <w:sz w:val="38"/>
      <w:szCs w:val="38"/>
      <w:u w:val="none"/>
      <w:lang w:val="sk-SK"/>
    </w:rPr>
  </w:style>
  <w:style w:type="character" w:customStyle="1" w:styleId="Zkladntext3">
    <w:name w:val="Základný text (3)_"/>
    <w:link w:val="Zkladntext30"/>
    <w:rsid w:val="00ED0B1A"/>
    <w:rPr>
      <w:rFonts w:cs="Calibri"/>
      <w:b/>
      <w:bCs/>
      <w:spacing w:val="3"/>
      <w:sz w:val="21"/>
      <w:szCs w:val="21"/>
      <w:shd w:val="clear" w:color="auto" w:fill="FFFFFF"/>
    </w:rPr>
  </w:style>
  <w:style w:type="paragraph" w:customStyle="1" w:styleId="Zkladntext30">
    <w:name w:val="Základný text (3)"/>
    <w:basedOn w:val="Normlny"/>
    <w:link w:val="Zkladntext3"/>
    <w:rsid w:val="00ED0B1A"/>
    <w:pPr>
      <w:widowControl w:val="0"/>
      <w:shd w:val="clear" w:color="auto" w:fill="FFFFFF"/>
      <w:spacing w:before="6840" w:after="60" w:line="0" w:lineRule="atLeast"/>
    </w:pPr>
    <w:rPr>
      <w:rFonts w:cs="Calibri"/>
      <w:b/>
      <w:bCs/>
      <w:spacing w:val="3"/>
      <w:sz w:val="21"/>
      <w:szCs w:val="21"/>
      <w:lang w:eastAsia="sk-SK"/>
    </w:rPr>
  </w:style>
  <w:style w:type="character" w:customStyle="1" w:styleId="Zhlavie2">
    <w:name w:val="Záhlavie #2_"/>
    <w:link w:val="Zhlavie20"/>
    <w:rsid w:val="006905C1"/>
    <w:rPr>
      <w:rFonts w:cs="Calibri"/>
      <w:spacing w:val="2"/>
      <w:sz w:val="19"/>
      <w:szCs w:val="19"/>
      <w:shd w:val="clear" w:color="auto" w:fill="FFFFFF"/>
    </w:rPr>
  </w:style>
  <w:style w:type="character" w:customStyle="1" w:styleId="Zkladntext">
    <w:name w:val="Základný text_"/>
    <w:link w:val="Zkladntext4"/>
    <w:rsid w:val="006905C1"/>
    <w:rPr>
      <w:rFonts w:cs="Calibri"/>
      <w:spacing w:val="2"/>
      <w:sz w:val="19"/>
      <w:szCs w:val="19"/>
      <w:shd w:val="clear" w:color="auto" w:fill="FFFFFF"/>
    </w:rPr>
  </w:style>
  <w:style w:type="character" w:customStyle="1" w:styleId="ZkladntextKurzvaRiadkovanie0pt">
    <w:name w:val="Základný text + Kurzíva;Riadkovanie 0 pt"/>
    <w:rsid w:val="006905C1"/>
    <w:rPr>
      <w:rFonts w:cs="Calibri"/>
      <w:i/>
      <w:iCs/>
      <w:color w:val="000000"/>
      <w:spacing w:val="1"/>
      <w:w w:val="100"/>
      <w:position w:val="0"/>
      <w:sz w:val="19"/>
      <w:szCs w:val="19"/>
      <w:shd w:val="clear" w:color="auto" w:fill="FFFFFF"/>
      <w:lang w:val="sk-SK"/>
    </w:rPr>
  </w:style>
  <w:style w:type="character" w:customStyle="1" w:styleId="Zhlavie2KurzvaRiadkovanie0pt">
    <w:name w:val="Záhlavie #2 + Kurzíva;Riadkovanie 0 pt"/>
    <w:rsid w:val="006905C1"/>
    <w:rPr>
      <w:rFonts w:cs="Calibri"/>
      <w:i/>
      <w:iCs/>
      <w:color w:val="000000"/>
      <w:spacing w:val="1"/>
      <w:w w:val="100"/>
      <w:position w:val="0"/>
      <w:sz w:val="19"/>
      <w:szCs w:val="19"/>
      <w:shd w:val="clear" w:color="auto" w:fill="FFFFFF"/>
      <w:lang w:val="sk-SK"/>
    </w:rPr>
  </w:style>
  <w:style w:type="paragraph" w:customStyle="1" w:styleId="Zhlavie20">
    <w:name w:val="Záhlavie #2"/>
    <w:basedOn w:val="Normlny"/>
    <w:link w:val="Zhlavie2"/>
    <w:rsid w:val="006905C1"/>
    <w:pPr>
      <w:widowControl w:val="0"/>
      <w:shd w:val="clear" w:color="auto" w:fill="FFFFFF"/>
      <w:spacing w:after="0" w:line="264" w:lineRule="exact"/>
      <w:jc w:val="both"/>
      <w:outlineLvl w:val="1"/>
    </w:pPr>
    <w:rPr>
      <w:rFonts w:cs="Calibri"/>
      <w:spacing w:val="2"/>
      <w:sz w:val="19"/>
      <w:szCs w:val="19"/>
      <w:lang w:eastAsia="sk-SK"/>
    </w:rPr>
  </w:style>
  <w:style w:type="paragraph" w:customStyle="1" w:styleId="Zkladntext4">
    <w:name w:val="Základný text4"/>
    <w:basedOn w:val="Normlny"/>
    <w:link w:val="Zkladntext"/>
    <w:rsid w:val="006905C1"/>
    <w:pPr>
      <w:widowControl w:val="0"/>
      <w:shd w:val="clear" w:color="auto" w:fill="FFFFFF"/>
      <w:spacing w:after="240" w:line="264" w:lineRule="exact"/>
      <w:ind w:hanging="360"/>
      <w:jc w:val="both"/>
    </w:pPr>
    <w:rPr>
      <w:rFonts w:cs="Calibri"/>
      <w:spacing w:val="2"/>
      <w:sz w:val="19"/>
      <w:szCs w:val="19"/>
      <w:lang w:eastAsia="sk-SK"/>
    </w:rPr>
  </w:style>
  <w:style w:type="character" w:styleId="Siln">
    <w:name w:val="Strong"/>
    <w:uiPriority w:val="22"/>
    <w:qFormat/>
    <w:locked/>
    <w:rsid w:val="00A00C7C"/>
    <w:rPr>
      <w:b/>
      <w:bCs/>
    </w:rPr>
  </w:style>
  <w:style w:type="paragraph" w:styleId="Normlnywebov">
    <w:name w:val="Normal (Web)"/>
    <w:basedOn w:val="Normlny"/>
    <w:uiPriority w:val="99"/>
    <w:semiHidden/>
    <w:unhideWhenUsed/>
    <w:rsid w:val="00A00C7C"/>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BB1F3A"/>
    <w:pPr>
      <w:autoSpaceDE w:val="0"/>
      <w:autoSpaceDN w:val="0"/>
      <w:adjustRightInd w:val="0"/>
    </w:pPr>
    <w:rPr>
      <w:rFonts w:ascii="Times New Roman" w:hAnsi="Times New Roman"/>
      <w:color w:val="000000"/>
      <w:sz w:val="24"/>
      <w:szCs w:val="24"/>
    </w:rPr>
  </w:style>
  <w:style w:type="paragraph" w:styleId="Zkladntext31">
    <w:name w:val="Body Text 3"/>
    <w:basedOn w:val="Normlny"/>
    <w:link w:val="Zkladntext3Char"/>
    <w:uiPriority w:val="99"/>
    <w:unhideWhenUsed/>
    <w:rsid w:val="00FB73D8"/>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link w:val="Zkladntext31"/>
    <w:uiPriority w:val="99"/>
    <w:rsid w:val="00FB73D8"/>
    <w:rPr>
      <w:rFonts w:ascii="Times New Roman" w:eastAsia="Times New Roman" w:hAnsi="Times New Roman"/>
      <w:sz w:val="16"/>
      <w:szCs w:val="16"/>
    </w:rPr>
  </w:style>
  <w:style w:type="character" w:customStyle="1" w:styleId="Nadpis7Char">
    <w:name w:val="Nadpis 7 Char"/>
    <w:link w:val="Nadpis7"/>
    <w:rsid w:val="00551702"/>
    <w:rPr>
      <w:rFonts w:ascii="Times New Roman" w:eastAsia="Times New Roman" w:hAnsi="Times New Roman"/>
      <w:b/>
      <w:sz w:val="22"/>
      <w:lang w:eastAsia="ar-SA"/>
    </w:rPr>
  </w:style>
  <w:style w:type="paragraph" w:customStyle="1" w:styleId="Obsahtabuky">
    <w:name w:val="Obsah tabuľky"/>
    <w:basedOn w:val="Normlny"/>
    <w:rsid w:val="00551702"/>
    <w:pPr>
      <w:suppressLineNumbers/>
      <w:spacing w:after="0" w:line="240" w:lineRule="auto"/>
      <w:jc w:val="both"/>
    </w:pPr>
    <w:rPr>
      <w:rFonts w:ascii="Times New Roman" w:eastAsia="Times New Roman" w:hAnsi="Times New Roman"/>
      <w:sz w:val="24"/>
      <w:szCs w:val="20"/>
      <w:lang w:eastAsia="ar-SA"/>
    </w:rPr>
  </w:style>
  <w:style w:type="paragraph" w:customStyle="1" w:styleId="Zkladntext0">
    <w:name w:val="Základní text"/>
    <w:basedOn w:val="Normlny"/>
    <w:rsid w:val="006D4E80"/>
    <w:pPr>
      <w:widowControl w:val="0"/>
      <w:spacing w:after="0" w:line="240" w:lineRule="auto"/>
    </w:pPr>
    <w:rPr>
      <w:rFonts w:ascii="Arial" w:eastAsia="Times New Roman" w:hAnsi="Arial"/>
      <w:sz w:val="24"/>
      <w:szCs w:val="20"/>
      <w:lang w:eastAsia="sk-SK"/>
    </w:rPr>
  </w:style>
  <w:style w:type="character" w:styleId="Zvraznenie">
    <w:name w:val="Emphasis"/>
    <w:uiPriority w:val="20"/>
    <w:qFormat/>
    <w:locked/>
    <w:rsid w:val="0015482C"/>
    <w:rPr>
      <w:i/>
      <w:iCs/>
    </w:rPr>
  </w:style>
  <w:style w:type="character" w:styleId="PouitHypertextovPrepojenie">
    <w:name w:val="FollowedHyperlink"/>
    <w:uiPriority w:val="99"/>
    <w:semiHidden/>
    <w:unhideWhenUsed/>
    <w:rsid w:val="00931985"/>
    <w:rPr>
      <w:color w:val="800080"/>
      <w:u w:val="single"/>
    </w:rPr>
  </w:style>
  <w:style w:type="character" w:customStyle="1" w:styleId="Nadpis2Char">
    <w:name w:val="Nadpis 2 Char"/>
    <w:basedOn w:val="Predvolenpsmoodseku"/>
    <w:link w:val="Nadpis2"/>
    <w:semiHidden/>
    <w:rsid w:val="00F62D55"/>
    <w:rPr>
      <w:rFonts w:asciiTheme="majorHAnsi" w:eastAsiaTheme="majorEastAsia" w:hAnsiTheme="majorHAnsi" w:cstheme="majorBidi"/>
      <w:color w:val="365F91" w:themeColor="accent1" w:themeShade="BF"/>
      <w:sz w:val="26"/>
      <w:szCs w:val="26"/>
      <w:lang w:eastAsia="en-US"/>
    </w:rPr>
  </w:style>
  <w:style w:type="character" w:customStyle="1" w:styleId="Nadpis3Char">
    <w:name w:val="Nadpis 3 Char"/>
    <w:basedOn w:val="Predvolenpsmoodseku"/>
    <w:link w:val="Nadpis3"/>
    <w:semiHidden/>
    <w:rsid w:val="00F62D55"/>
    <w:rPr>
      <w:rFonts w:asciiTheme="majorHAnsi" w:eastAsiaTheme="majorEastAsia" w:hAnsiTheme="majorHAnsi" w:cstheme="majorBidi"/>
      <w:color w:val="243F60" w:themeColor="accent1" w:themeShade="7F"/>
      <w:sz w:val="24"/>
      <w:szCs w:val="24"/>
      <w:lang w:eastAsia="en-US"/>
    </w:rPr>
  </w:style>
  <w:style w:type="paragraph" w:customStyle="1" w:styleId="paragraph">
    <w:name w:val="paragraph"/>
    <w:basedOn w:val="Normlny"/>
    <w:rsid w:val="008A122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8A122C"/>
  </w:style>
  <w:style w:type="character" w:customStyle="1" w:styleId="spellingerror">
    <w:name w:val="spellingerror"/>
    <w:basedOn w:val="Predvolenpsmoodseku"/>
    <w:rsid w:val="008A122C"/>
  </w:style>
  <w:style w:type="character" w:customStyle="1" w:styleId="eop">
    <w:name w:val="eop"/>
    <w:basedOn w:val="Predvolenpsmoodseku"/>
    <w:rsid w:val="008A122C"/>
  </w:style>
  <w:style w:type="character" w:customStyle="1" w:styleId="Nadpis1Char">
    <w:name w:val="Nadpis 1 Char"/>
    <w:basedOn w:val="Predvolenpsmoodseku"/>
    <w:link w:val="Nadpis1"/>
    <w:rsid w:val="002845C0"/>
    <w:rPr>
      <w:rFonts w:asciiTheme="majorHAnsi" w:eastAsiaTheme="majorEastAsia" w:hAnsiTheme="majorHAnsi" w:cstheme="majorBidi"/>
      <w:color w:val="365F91" w:themeColor="accent1" w:themeShade="BF"/>
      <w:sz w:val="32"/>
      <w:szCs w:val="32"/>
      <w:lang w:eastAsia="en-US"/>
    </w:rPr>
  </w:style>
  <w:style w:type="paragraph" w:customStyle="1" w:styleId="odsek">
    <w:name w:val="odsek"/>
    <w:basedOn w:val="Normlny"/>
    <w:rsid w:val="0081320E"/>
    <w:pPr>
      <w:numPr>
        <w:ilvl w:val="1"/>
        <w:numId w:val="1"/>
      </w:numPr>
      <w:tabs>
        <w:tab w:val="left" w:pos="510"/>
      </w:tabs>
      <w:spacing w:after="120" w:line="240" w:lineRule="auto"/>
      <w:jc w:val="both"/>
    </w:pPr>
    <w:rPr>
      <w:rFonts w:ascii="Times New Roman" w:eastAsia="Times New Roman" w:hAnsi="Times New Roman"/>
      <w:color w:val="000000"/>
      <w:sz w:val="24"/>
      <w:szCs w:val="24"/>
      <w:lang w:eastAsia="sk-SK"/>
    </w:rPr>
  </w:style>
  <w:style w:type="paragraph" w:customStyle="1" w:styleId="lnok">
    <w:name w:val="článok"/>
    <w:basedOn w:val="Normlny"/>
    <w:next w:val="odsek"/>
    <w:rsid w:val="0081320E"/>
    <w:pPr>
      <w:numPr>
        <w:numId w:val="1"/>
      </w:numPr>
      <w:spacing w:before="120" w:after="240" w:line="240" w:lineRule="auto"/>
      <w:jc w:val="center"/>
    </w:pPr>
    <w:rPr>
      <w:rFonts w:ascii="Times New Roman" w:eastAsia="Times New Roman" w:hAnsi="Times New Roman"/>
      <w:b/>
      <w:color w:val="000000"/>
      <w:sz w:val="26"/>
      <w:szCs w:val="26"/>
      <w:lang w:eastAsia="sk-SK"/>
    </w:rPr>
  </w:style>
  <w:style w:type="character" w:customStyle="1" w:styleId="Nadpis4Char">
    <w:name w:val="Nadpis 4 Char"/>
    <w:basedOn w:val="Predvolenpsmoodseku"/>
    <w:link w:val="Nadpis4"/>
    <w:semiHidden/>
    <w:rsid w:val="001217C5"/>
    <w:rPr>
      <w:rFonts w:asciiTheme="majorHAnsi" w:eastAsiaTheme="majorEastAsia" w:hAnsiTheme="majorHAnsi" w:cstheme="majorBidi"/>
      <w:i/>
      <w:iCs/>
      <w:color w:val="365F91" w:themeColor="accent1" w:themeShade="BF"/>
      <w:sz w:val="22"/>
      <w:szCs w:val="22"/>
      <w:lang w:eastAsia="en-US"/>
    </w:rPr>
  </w:style>
  <w:style w:type="paragraph" w:styleId="Zarkazkladnhotextu2">
    <w:name w:val="Body Text Indent 2"/>
    <w:basedOn w:val="Normlny"/>
    <w:link w:val="Zarkazkladnhotextu2Char"/>
    <w:uiPriority w:val="99"/>
    <w:semiHidden/>
    <w:unhideWhenUsed/>
    <w:rsid w:val="001217C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217C5"/>
    <w:rPr>
      <w:sz w:val="22"/>
      <w:szCs w:val="22"/>
      <w:lang w:eastAsia="en-US"/>
    </w:rPr>
  </w:style>
  <w:style w:type="paragraph" w:styleId="Zkladntext1">
    <w:name w:val="Body Text"/>
    <w:basedOn w:val="Normlny"/>
    <w:link w:val="ZkladntextChar"/>
    <w:uiPriority w:val="99"/>
    <w:semiHidden/>
    <w:unhideWhenUsed/>
    <w:rsid w:val="001217C5"/>
    <w:pPr>
      <w:spacing w:after="120"/>
    </w:pPr>
  </w:style>
  <w:style w:type="character" w:customStyle="1" w:styleId="ZkladntextChar">
    <w:name w:val="Základný text Char"/>
    <w:basedOn w:val="Predvolenpsmoodseku"/>
    <w:link w:val="Zkladntext1"/>
    <w:uiPriority w:val="99"/>
    <w:semiHidden/>
    <w:rsid w:val="001217C5"/>
    <w:rPr>
      <w:sz w:val="22"/>
      <w:szCs w:val="22"/>
      <w:lang w:eastAsia="en-US"/>
    </w:rPr>
  </w:style>
  <w:style w:type="paragraph" w:styleId="Nzov">
    <w:name w:val="Title"/>
    <w:basedOn w:val="Normlny"/>
    <w:link w:val="NzovChar"/>
    <w:qFormat/>
    <w:locked/>
    <w:rsid w:val="001217C5"/>
    <w:pPr>
      <w:spacing w:after="0" w:line="240" w:lineRule="auto"/>
      <w:jc w:val="center"/>
    </w:pPr>
    <w:rPr>
      <w:rFonts w:ascii="Times New Roman" w:eastAsia="Times New Roman" w:hAnsi="Times New Roman"/>
      <w:b/>
      <w:sz w:val="32"/>
      <w:szCs w:val="20"/>
      <w:lang w:eastAsia="sk-SK"/>
    </w:rPr>
  </w:style>
  <w:style w:type="character" w:customStyle="1" w:styleId="NzovChar">
    <w:name w:val="Názov Char"/>
    <w:basedOn w:val="Predvolenpsmoodseku"/>
    <w:link w:val="Nzov"/>
    <w:rsid w:val="001217C5"/>
    <w:rPr>
      <w:rFonts w:ascii="Times New Roman" w:eastAsia="Times New Roman" w:hAnsi="Times New Roman"/>
      <w:b/>
      <w:sz w:val="32"/>
    </w:rPr>
  </w:style>
  <w:style w:type="character" w:customStyle="1" w:styleId="OdsekzoznamuChar">
    <w:name w:val="Odsek zoznamu Char"/>
    <w:aliases w:val="body Char,Odsek zoznamu2 Char"/>
    <w:link w:val="Odsekzoznamu"/>
    <w:uiPriority w:val="34"/>
    <w:rsid w:val="001217C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796764">
      <w:bodyDiv w:val="1"/>
      <w:marLeft w:val="0"/>
      <w:marRight w:val="0"/>
      <w:marTop w:val="0"/>
      <w:marBottom w:val="0"/>
      <w:divBdr>
        <w:top w:val="none" w:sz="0" w:space="0" w:color="auto"/>
        <w:left w:val="none" w:sz="0" w:space="0" w:color="auto"/>
        <w:bottom w:val="none" w:sz="0" w:space="0" w:color="auto"/>
        <w:right w:val="none" w:sz="0" w:space="0" w:color="auto"/>
      </w:divBdr>
      <w:divsChild>
        <w:div w:id="869873387">
          <w:marLeft w:val="0"/>
          <w:marRight w:val="0"/>
          <w:marTop w:val="0"/>
          <w:marBottom w:val="0"/>
          <w:divBdr>
            <w:top w:val="none" w:sz="0" w:space="0" w:color="auto"/>
            <w:left w:val="none" w:sz="0" w:space="0" w:color="auto"/>
            <w:bottom w:val="none" w:sz="0" w:space="0" w:color="auto"/>
            <w:right w:val="none" w:sz="0" w:space="0" w:color="auto"/>
          </w:divBdr>
        </w:div>
        <w:div w:id="1885362739">
          <w:marLeft w:val="0"/>
          <w:marRight w:val="0"/>
          <w:marTop w:val="0"/>
          <w:marBottom w:val="0"/>
          <w:divBdr>
            <w:top w:val="none" w:sz="0" w:space="0" w:color="auto"/>
            <w:left w:val="none" w:sz="0" w:space="0" w:color="auto"/>
            <w:bottom w:val="none" w:sz="0" w:space="0" w:color="auto"/>
            <w:right w:val="none" w:sz="0" w:space="0" w:color="auto"/>
          </w:divBdr>
        </w:div>
        <w:div w:id="1717506835">
          <w:marLeft w:val="0"/>
          <w:marRight w:val="0"/>
          <w:marTop w:val="0"/>
          <w:marBottom w:val="0"/>
          <w:divBdr>
            <w:top w:val="none" w:sz="0" w:space="0" w:color="auto"/>
            <w:left w:val="none" w:sz="0" w:space="0" w:color="auto"/>
            <w:bottom w:val="none" w:sz="0" w:space="0" w:color="auto"/>
            <w:right w:val="none" w:sz="0" w:space="0" w:color="auto"/>
          </w:divBdr>
        </w:div>
        <w:div w:id="1169322139">
          <w:marLeft w:val="0"/>
          <w:marRight w:val="0"/>
          <w:marTop w:val="0"/>
          <w:marBottom w:val="0"/>
          <w:divBdr>
            <w:top w:val="none" w:sz="0" w:space="0" w:color="auto"/>
            <w:left w:val="none" w:sz="0" w:space="0" w:color="auto"/>
            <w:bottom w:val="none" w:sz="0" w:space="0" w:color="auto"/>
            <w:right w:val="none" w:sz="0" w:space="0" w:color="auto"/>
          </w:divBdr>
        </w:div>
        <w:div w:id="189341453">
          <w:marLeft w:val="0"/>
          <w:marRight w:val="0"/>
          <w:marTop w:val="0"/>
          <w:marBottom w:val="0"/>
          <w:divBdr>
            <w:top w:val="none" w:sz="0" w:space="0" w:color="auto"/>
            <w:left w:val="none" w:sz="0" w:space="0" w:color="auto"/>
            <w:bottom w:val="none" w:sz="0" w:space="0" w:color="auto"/>
            <w:right w:val="none" w:sz="0" w:space="0" w:color="auto"/>
          </w:divBdr>
        </w:div>
        <w:div w:id="1262958106">
          <w:marLeft w:val="0"/>
          <w:marRight w:val="0"/>
          <w:marTop w:val="0"/>
          <w:marBottom w:val="0"/>
          <w:divBdr>
            <w:top w:val="none" w:sz="0" w:space="0" w:color="auto"/>
            <w:left w:val="none" w:sz="0" w:space="0" w:color="auto"/>
            <w:bottom w:val="none" w:sz="0" w:space="0" w:color="auto"/>
            <w:right w:val="none" w:sz="0" w:space="0" w:color="auto"/>
          </w:divBdr>
        </w:div>
        <w:div w:id="628828985">
          <w:marLeft w:val="0"/>
          <w:marRight w:val="0"/>
          <w:marTop w:val="0"/>
          <w:marBottom w:val="0"/>
          <w:divBdr>
            <w:top w:val="none" w:sz="0" w:space="0" w:color="auto"/>
            <w:left w:val="none" w:sz="0" w:space="0" w:color="auto"/>
            <w:bottom w:val="none" w:sz="0" w:space="0" w:color="auto"/>
            <w:right w:val="none" w:sz="0" w:space="0" w:color="auto"/>
          </w:divBdr>
        </w:div>
        <w:div w:id="977684825">
          <w:marLeft w:val="0"/>
          <w:marRight w:val="0"/>
          <w:marTop w:val="0"/>
          <w:marBottom w:val="0"/>
          <w:divBdr>
            <w:top w:val="none" w:sz="0" w:space="0" w:color="auto"/>
            <w:left w:val="none" w:sz="0" w:space="0" w:color="auto"/>
            <w:bottom w:val="none" w:sz="0" w:space="0" w:color="auto"/>
            <w:right w:val="none" w:sz="0" w:space="0" w:color="auto"/>
          </w:divBdr>
        </w:div>
        <w:div w:id="1934969955">
          <w:marLeft w:val="0"/>
          <w:marRight w:val="0"/>
          <w:marTop w:val="0"/>
          <w:marBottom w:val="0"/>
          <w:divBdr>
            <w:top w:val="none" w:sz="0" w:space="0" w:color="auto"/>
            <w:left w:val="none" w:sz="0" w:space="0" w:color="auto"/>
            <w:bottom w:val="none" w:sz="0" w:space="0" w:color="auto"/>
            <w:right w:val="none" w:sz="0" w:space="0" w:color="auto"/>
          </w:divBdr>
        </w:div>
        <w:div w:id="504782293">
          <w:marLeft w:val="0"/>
          <w:marRight w:val="0"/>
          <w:marTop w:val="0"/>
          <w:marBottom w:val="0"/>
          <w:divBdr>
            <w:top w:val="none" w:sz="0" w:space="0" w:color="auto"/>
            <w:left w:val="none" w:sz="0" w:space="0" w:color="auto"/>
            <w:bottom w:val="none" w:sz="0" w:space="0" w:color="auto"/>
            <w:right w:val="none" w:sz="0" w:space="0" w:color="auto"/>
          </w:divBdr>
        </w:div>
        <w:div w:id="1176843326">
          <w:marLeft w:val="0"/>
          <w:marRight w:val="0"/>
          <w:marTop w:val="0"/>
          <w:marBottom w:val="0"/>
          <w:divBdr>
            <w:top w:val="none" w:sz="0" w:space="0" w:color="auto"/>
            <w:left w:val="none" w:sz="0" w:space="0" w:color="auto"/>
            <w:bottom w:val="none" w:sz="0" w:space="0" w:color="auto"/>
            <w:right w:val="none" w:sz="0" w:space="0" w:color="auto"/>
          </w:divBdr>
        </w:div>
        <w:div w:id="1314916591">
          <w:marLeft w:val="0"/>
          <w:marRight w:val="0"/>
          <w:marTop w:val="0"/>
          <w:marBottom w:val="0"/>
          <w:divBdr>
            <w:top w:val="none" w:sz="0" w:space="0" w:color="auto"/>
            <w:left w:val="none" w:sz="0" w:space="0" w:color="auto"/>
            <w:bottom w:val="none" w:sz="0" w:space="0" w:color="auto"/>
            <w:right w:val="none" w:sz="0" w:space="0" w:color="auto"/>
          </w:divBdr>
        </w:div>
        <w:div w:id="1394087153">
          <w:marLeft w:val="0"/>
          <w:marRight w:val="0"/>
          <w:marTop w:val="0"/>
          <w:marBottom w:val="0"/>
          <w:divBdr>
            <w:top w:val="none" w:sz="0" w:space="0" w:color="auto"/>
            <w:left w:val="none" w:sz="0" w:space="0" w:color="auto"/>
            <w:bottom w:val="none" w:sz="0" w:space="0" w:color="auto"/>
            <w:right w:val="none" w:sz="0" w:space="0" w:color="auto"/>
          </w:divBdr>
        </w:div>
        <w:div w:id="2054844737">
          <w:marLeft w:val="0"/>
          <w:marRight w:val="0"/>
          <w:marTop w:val="0"/>
          <w:marBottom w:val="0"/>
          <w:divBdr>
            <w:top w:val="none" w:sz="0" w:space="0" w:color="auto"/>
            <w:left w:val="none" w:sz="0" w:space="0" w:color="auto"/>
            <w:bottom w:val="none" w:sz="0" w:space="0" w:color="auto"/>
            <w:right w:val="none" w:sz="0" w:space="0" w:color="auto"/>
          </w:divBdr>
        </w:div>
        <w:div w:id="1937326521">
          <w:marLeft w:val="0"/>
          <w:marRight w:val="0"/>
          <w:marTop w:val="0"/>
          <w:marBottom w:val="0"/>
          <w:divBdr>
            <w:top w:val="none" w:sz="0" w:space="0" w:color="auto"/>
            <w:left w:val="none" w:sz="0" w:space="0" w:color="auto"/>
            <w:bottom w:val="none" w:sz="0" w:space="0" w:color="auto"/>
            <w:right w:val="none" w:sz="0" w:space="0" w:color="auto"/>
          </w:divBdr>
        </w:div>
        <w:div w:id="37822472">
          <w:marLeft w:val="0"/>
          <w:marRight w:val="0"/>
          <w:marTop w:val="0"/>
          <w:marBottom w:val="0"/>
          <w:divBdr>
            <w:top w:val="none" w:sz="0" w:space="0" w:color="auto"/>
            <w:left w:val="none" w:sz="0" w:space="0" w:color="auto"/>
            <w:bottom w:val="none" w:sz="0" w:space="0" w:color="auto"/>
            <w:right w:val="none" w:sz="0" w:space="0" w:color="auto"/>
          </w:divBdr>
        </w:div>
        <w:div w:id="1977178995">
          <w:marLeft w:val="0"/>
          <w:marRight w:val="0"/>
          <w:marTop w:val="0"/>
          <w:marBottom w:val="0"/>
          <w:divBdr>
            <w:top w:val="none" w:sz="0" w:space="0" w:color="auto"/>
            <w:left w:val="none" w:sz="0" w:space="0" w:color="auto"/>
            <w:bottom w:val="none" w:sz="0" w:space="0" w:color="auto"/>
            <w:right w:val="none" w:sz="0" w:space="0" w:color="auto"/>
          </w:divBdr>
        </w:div>
        <w:div w:id="1906063387">
          <w:marLeft w:val="0"/>
          <w:marRight w:val="0"/>
          <w:marTop w:val="0"/>
          <w:marBottom w:val="0"/>
          <w:divBdr>
            <w:top w:val="none" w:sz="0" w:space="0" w:color="auto"/>
            <w:left w:val="none" w:sz="0" w:space="0" w:color="auto"/>
            <w:bottom w:val="none" w:sz="0" w:space="0" w:color="auto"/>
            <w:right w:val="none" w:sz="0" w:space="0" w:color="auto"/>
          </w:divBdr>
        </w:div>
        <w:div w:id="224878760">
          <w:marLeft w:val="0"/>
          <w:marRight w:val="0"/>
          <w:marTop w:val="0"/>
          <w:marBottom w:val="0"/>
          <w:divBdr>
            <w:top w:val="none" w:sz="0" w:space="0" w:color="auto"/>
            <w:left w:val="none" w:sz="0" w:space="0" w:color="auto"/>
            <w:bottom w:val="none" w:sz="0" w:space="0" w:color="auto"/>
            <w:right w:val="none" w:sz="0" w:space="0" w:color="auto"/>
          </w:divBdr>
        </w:div>
        <w:div w:id="942150464">
          <w:marLeft w:val="0"/>
          <w:marRight w:val="0"/>
          <w:marTop w:val="0"/>
          <w:marBottom w:val="0"/>
          <w:divBdr>
            <w:top w:val="none" w:sz="0" w:space="0" w:color="auto"/>
            <w:left w:val="none" w:sz="0" w:space="0" w:color="auto"/>
            <w:bottom w:val="none" w:sz="0" w:space="0" w:color="auto"/>
            <w:right w:val="none" w:sz="0" w:space="0" w:color="auto"/>
          </w:divBdr>
        </w:div>
      </w:divsChild>
    </w:div>
    <w:div w:id="176189995">
      <w:bodyDiv w:val="1"/>
      <w:marLeft w:val="0"/>
      <w:marRight w:val="0"/>
      <w:marTop w:val="0"/>
      <w:marBottom w:val="0"/>
      <w:divBdr>
        <w:top w:val="none" w:sz="0" w:space="0" w:color="auto"/>
        <w:left w:val="none" w:sz="0" w:space="0" w:color="auto"/>
        <w:bottom w:val="none" w:sz="0" w:space="0" w:color="auto"/>
        <w:right w:val="none" w:sz="0" w:space="0" w:color="auto"/>
      </w:divBdr>
      <w:divsChild>
        <w:div w:id="1278171637">
          <w:marLeft w:val="0"/>
          <w:marRight w:val="0"/>
          <w:marTop w:val="0"/>
          <w:marBottom w:val="0"/>
          <w:divBdr>
            <w:top w:val="none" w:sz="0" w:space="0" w:color="auto"/>
            <w:left w:val="none" w:sz="0" w:space="0" w:color="auto"/>
            <w:bottom w:val="none" w:sz="0" w:space="0" w:color="auto"/>
            <w:right w:val="none" w:sz="0" w:space="0" w:color="auto"/>
          </w:divBdr>
        </w:div>
        <w:div w:id="987828686">
          <w:marLeft w:val="0"/>
          <w:marRight w:val="0"/>
          <w:marTop w:val="0"/>
          <w:marBottom w:val="0"/>
          <w:divBdr>
            <w:top w:val="none" w:sz="0" w:space="0" w:color="auto"/>
            <w:left w:val="none" w:sz="0" w:space="0" w:color="auto"/>
            <w:bottom w:val="none" w:sz="0" w:space="0" w:color="auto"/>
            <w:right w:val="none" w:sz="0" w:space="0" w:color="auto"/>
          </w:divBdr>
        </w:div>
        <w:div w:id="354039379">
          <w:marLeft w:val="0"/>
          <w:marRight w:val="0"/>
          <w:marTop w:val="0"/>
          <w:marBottom w:val="0"/>
          <w:divBdr>
            <w:top w:val="none" w:sz="0" w:space="0" w:color="auto"/>
            <w:left w:val="none" w:sz="0" w:space="0" w:color="auto"/>
            <w:bottom w:val="none" w:sz="0" w:space="0" w:color="auto"/>
            <w:right w:val="none" w:sz="0" w:space="0" w:color="auto"/>
          </w:divBdr>
        </w:div>
        <w:div w:id="856961307">
          <w:marLeft w:val="0"/>
          <w:marRight w:val="0"/>
          <w:marTop w:val="0"/>
          <w:marBottom w:val="0"/>
          <w:divBdr>
            <w:top w:val="none" w:sz="0" w:space="0" w:color="auto"/>
            <w:left w:val="none" w:sz="0" w:space="0" w:color="auto"/>
            <w:bottom w:val="none" w:sz="0" w:space="0" w:color="auto"/>
            <w:right w:val="none" w:sz="0" w:space="0" w:color="auto"/>
          </w:divBdr>
        </w:div>
        <w:div w:id="1597130045">
          <w:marLeft w:val="0"/>
          <w:marRight w:val="0"/>
          <w:marTop w:val="0"/>
          <w:marBottom w:val="0"/>
          <w:divBdr>
            <w:top w:val="none" w:sz="0" w:space="0" w:color="auto"/>
            <w:left w:val="none" w:sz="0" w:space="0" w:color="auto"/>
            <w:bottom w:val="none" w:sz="0" w:space="0" w:color="auto"/>
            <w:right w:val="none" w:sz="0" w:space="0" w:color="auto"/>
          </w:divBdr>
        </w:div>
        <w:div w:id="1286082315">
          <w:marLeft w:val="0"/>
          <w:marRight w:val="0"/>
          <w:marTop w:val="0"/>
          <w:marBottom w:val="0"/>
          <w:divBdr>
            <w:top w:val="none" w:sz="0" w:space="0" w:color="auto"/>
            <w:left w:val="none" w:sz="0" w:space="0" w:color="auto"/>
            <w:bottom w:val="none" w:sz="0" w:space="0" w:color="auto"/>
            <w:right w:val="none" w:sz="0" w:space="0" w:color="auto"/>
          </w:divBdr>
        </w:div>
        <w:div w:id="687028255">
          <w:marLeft w:val="0"/>
          <w:marRight w:val="0"/>
          <w:marTop w:val="0"/>
          <w:marBottom w:val="0"/>
          <w:divBdr>
            <w:top w:val="none" w:sz="0" w:space="0" w:color="auto"/>
            <w:left w:val="none" w:sz="0" w:space="0" w:color="auto"/>
            <w:bottom w:val="none" w:sz="0" w:space="0" w:color="auto"/>
            <w:right w:val="none" w:sz="0" w:space="0" w:color="auto"/>
          </w:divBdr>
        </w:div>
        <w:div w:id="642930542">
          <w:marLeft w:val="0"/>
          <w:marRight w:val="0"/>
          <w:marTop w:val="0"/>
          <w:marBottom w:val="0"/>
          <w:divBdr>
            <w:top w:val="none" w:sz="0" w:space="0" w:color="auto"/>
            <w:left w:val="none" w:sz="0" w:space="0" w:color="auto"/>
            <w:bottom w:val="none" w:sz="0" w:space="0" w:color="auto"/>
            <w:right w:val="none" w:sz="0" w:space="0" w:color="auto"/>
          </w:divBdr>
        </w:div>
        <w:div w:id="1110861226">
          <w:marLeft w:val="0"/>
          <w:marRight w:val="0"/>
          <w:marTop w:val="0"/>
          <w:marBottom w:val="0"/>
          <w:divBdr>
            <w:top w:val="none" w:sz="0" w:space="0" w:color="auto"/>
            <w:left w:val="none" w:sz="0" w:space="0" w:color="auto"/>
            <w:bottom w:val="none" w:sz="0" w:space="0" w:color="auto"/>
            <w:right w:val="none" w:sz="0" w:space="0" w:color="auto"/>
          </w:divBdr>
        </w:div>
        <w:div w:id="1152453542">
          <w:marLeft w:val="0"/>
          <w:marRight w:val="0"/>
          <w:marTop w:val="0"/>
          <w:marBottom w:val="0"/>
          <w:divBdr>
            <w:top w:val="none" w:sz="0" w:space="0" w:color="auto"/>
            <w:left w:val="none" w:sz="0" w:space="0" w:color="auto"/>
            <w:bottom w:val="none" w:sz="0" w:space="0" w:color="auto"/>
            <w:right w:val="none" w:sz="0" w:space="0" w:color="auto"/>
          </w:divBdr>
        </w:div>
        <w:div w:id="1524858702">
          <w:marLeft w:val="0"/>
          <w:marRight w:val="0"/>
          <w:marTop w:val="0"/>
          <w:marBottom w:val="0"/>
          <w:divBdr>
            <w:top w:val="none" w:sz="0" w:space="0" w:color="auto"/>
            <w:left w:val="none" w:sz="0" w:space="0" w:color="auto"/>
            <w:bottom w:val="none" w:sz="0" w:space="0" w:color="auto"/>
            <w:right w:val="none" w:sz="0" w:space="0" w:color="auto"/>
          </w:divBdr>
        </w:div>
        <w:div w:id="2042434070">
          <w:marLeft w:val="0"/>
          <w:marRight w:val="0"/>
          <w:marTop w:val="0"/>
          <w:marBottom w:val="0"/>
          <w:divBdr>
            <w:top w:val="none" w:sz="0" w:space="0" w:color="auto"/>
            <w:left w:val="none" w:sz="0" w:space="0" w:color="auto"/>
            <w:bottom w:val="none" w:sz="0" w:space="0" w:color="auto"/>
            <w:right w:val="none" w:sz="0" w:space="0" w:color="auto"/>
          </w:divBdr>
        </w:div>
        <w:div w:id="1648126173">
          <w:marLeft w:val="0"/>
          <w:marRight w:val="0"/>
          <w:marTop w:val="0"/>
          <w:marBottom w:val="0"/>
          <w:divBdr>
            <w:top w:val="none" w:sz="0" w:space="0" w:color="auto"/>
            <w:left w:val="none" w:sz="0" w:space="0" w:color="auto"/>
            <w:bottom w:val="none" w:sz="0" w:space="0" w:color="auto"/>
            <w:right w:val="none" w:sz="0" w:space="0" w:color="auto"/>
          </w:divBdr>
        </w:div>
        <w:div w:id="2125347092">
          <w:marLeft w:val="0"/>
          <w:marRight w:val="0"/>
          <w:marTop w:val="0"/>
          <w:marBottom w:val="0"/>
          <w:divBdr>
            <w:top w:val="none" w:sz="0" w:space="0" w:color="auto"/>
            <w:left w:val="none" w:sz="0" w:space="0" w:color="auto"/>
            <w:bottom w:val="none" w:sz="0" w:space="0" w:color="auto"/>
            <w:right w:val="none" w:sz="0" w:space="0" w:color="auto"/>
          </w:divBdr>
        </w:div>
        <w:div w:id="1616130732">
          <w:marLeft w:val="0"/>
          <w:marRight w:val="0"/>
          <w:marTop w:val="0"/>
          <w:marBottom w:val="0"/>
          <w:divBdr>
            <w:top w:val="none" w:sz="0" w:space="0" w:color="auto"/>
            <w:left w:val="none" w:sz="0" w:space="0" w:color="auto"/>
            <w:bottom w:val="none" w:sz="0" w:space="0" w:color="auto"/>
            <w:right w:val="none" w:sz="0" w:space="0" w:color="auto"/>
          </w:divBdr>
        </w:div>
        <w:div w:id="1963728799">
          <w:marLeft w:val="0"/>
          <w:marRight w:val="0"/>
          <w:marTop w:val="0"/>
          <w:marBottom w:val="0"/>
          <w:divBdr>
            <w:top w:val="none" w:sz="0" w:space="0" w:color="auto"/>
            <w:left w:val="none" w:sz="0" w:space="0" w:color="auto"/>
            <w:bottom w:val="none" w:sz="0" w:space="0" w:color="auto"/>
            <w:right w:val="none" w:sz="0" w:space="0" w:color="auto"/>
          </w:divBdr>
        </w:div>
        <w:div w:id="471409354">
          <w:marLeft w:val="0"/>
          <w:marRight w:val="0"/>
          <w:marTop w:val="0"/>
          <w:marBottom w:val="0"/>
          <w:divBdr>
            <w:top w:val="none" w:sz="0" w:space="0" w:color="auto"/>
            <w:left w:val="none" w:sz="0" w:space="0" w:color="auto"/>
            <w:bottom w:val="none" w:sz="0" w:space="0" w:color="auto"/>
            <w:right w:val="none" w:sz="0" w:space="0" w:color="auto"/>
          </w:divBdr>
        </w:div>
        <w:div w:id="743256866">
          <w:marLeft w:val="0"/>
          <w:marRight w:val="0"/>
          <w:marTop w:val="0"/>
          <w:marBottom w:val="0"/>
          <w:divBdr>
            <w:top w:val="none" w:sz="0" w:space="0" w:color="auto"/>
            <w:left w:val="none" w:sz="0" w:space="0" w:color="auto"/>
            <w:bottom w:val="none" w:sz="0" w:space="0" w:color="auto"/>
            <w:right w:val="none" w:sz="0" w:space="0" w:color="auto"/>
          </w:divBdr>
        </w:div>
        <w:div w:id="786201232">
          <w:marLeft w:val="0"/>
          <w:marRight w:val="0"/>
          <w:marTop w:val="0"/>
          <w:marBottom w:val="0"/>
          <w:divBdr>
            <w:top w:val="none" w:sz="0" w:space="0" w:color="auto"/>
            <w:left w:val="none" w:sz="0" w:space="0" w:color="auto"/>
            <w:bottom w:val="none" w:sz="0" w:space="0" w:color="auto"/>
            <w:right w:val="none" w:sz="0" w:space="0" w:color="auto"/>
          </w:divBdr>
        </w:div>
        <w:div w:id="472019830">
          <w:marLeft w:val="0"/>
          <w:marRight w:val="0"/>
          <w:marTop w:val="0"/>
          <w:marBottom w:val="0"/>
          <w:divBdr>
            <w:top w:val="none" w:sz="0" w:space="0" w:color="auto"/>
            <w:left w:val="none" w:sz="0" w:space="0" w:color="auto"/>
            <w:bottom w:val="none" w:sz="0" w:space="0" w:color="auto"/>
            <w:right w:val="none" w:sz="0" w:space="0" w:color="auto"/>
          </w:divBdr>
        </w:div>
        <w:div w:id="422068736">
          <w:marLeft w:val="0"/>
          <w:marRight w:val="0"/>
          <w:marTop w:val="0"/>
          <w:marBottom w:val="0"/>
          <w:divBdr>
            <w:top w:val="none" w:sz="0" w:space="0" w:color="auto"/>
            <w:left w:val="none" w:sz="0" w:space="0" w:color="auto"/>
            <w:bottom w:val="none" w:sz="0" w:space="0" w:color="auto"/>
            <w:right w:val="none" w:sz="0" w:space="0" w:color="auto"/>
          </w:divBdr>
        </w:div>
        <w:div w:id="668560198">
          <w:marLeft w:val="0"/>
          <w:marRight w:val="0"/>
          <w:marTop w:val="0"/>
          <w:marBottom w:val="0"/>
          <w:divBdr>
            <w:top w:val="none" w:sz="0" w:space="0" w:color="auto"/>
            <w:left w:val="none" w:sz="0" w:space="0" w:color="auto"/>
            <w:bottom w:val="none" w:sz="0" w:space="0" w:color="auto"/>
            <w:right w:val="none" w:sz="0" w:space="0" w:color="auto"/>
          </w:divBdr>
        </w:div>
        <w:div w:id="44380621">
          <w:marLeft w:val="0"/>
          <w:marRight w:val="0"/>
          <w:marTop w:val="0"/>
          <w:marBottom w:val="0"/>
          <w:divBdr>
            <w:top w:val="none" w:sz="0" w:space="0" w:color="auto"/>
            <w:left w:val="none" w:sz="0" w:space="0" w:color="auto"/>
            <w:bottom w:val="none" w:sz="0" w:space="0" w:color="auto"/>
            <w:right w:val="none" w:sz="0" w:space="0" w:color="auto"/>
          </w:divBdr>
        </w:div>
        <w:div w:id="241376625">
          <w:marLeft w:val="0"/>
          <w:marRight w:val="0"/>
          <w:marTop w:val="0"/>
          <w:marBottom w:val="0"/>
          <w:divBdr>
            <w:top w:val="none" w:sz="0" w:space="0" w:color="auto"/>
            <w:left w:val="none" w:sz="0" w:space="0" w:color="auto"/>
            <w:bottom w:val="none" w:sz="0" w:space="0" w:color="auto"/>
            <w:right w:val="none" w:sz="0" w:space="0" w:color="auto"/>
          </w:divBdr>
        </w:div>
        <w:div w:id="72776311">
          <w:marLeft w:val="0"/>
          <w:marRight w:val="0"/>
          <w:marTop w:val="0"/>
          <w:marBottom w:val="0"/>
          <w:divBdr>
            <w:top w:val="none" w:sz="0" w:space="0" w:color="auto"/>
            <w:left w:val="none" w:sz="0" w:space="0" w:color="auto"/>
            <w:bottom w:val="none" w:sz="0" w:space="0" w:color="auto"/>
            <w:right w:val="none" w:sz="0" w:space="0" w:color="auto"/>
          </w:divBdr>
        </w:div>
        <w:div w:id="1438527919">
          <w:marLeft w:val="0"/>
          <w:marRight w:val="0"/>
          <w:marTop w:val="0"/>
          <w:marBottom w:val="0"/>
          <w:divBdr>
            <w:top w:val="none" w:sz="0" w:space="0" w:color="auto"/>
            <w:left w:val="none" w:sz="0" w:space="0" w:color="auto"/>
            <w:bottom w:val="none" w:sz="0" w:space="0" w:color="auto"/>
            <w:right w:val="none" w:sz="0" w:space="0" w:color="auto"/>
          </w:divBdr>
        </w:div>
        <w:div w:id="388846256">
          <w:marLeft w:val="0"/>
          <w:marRight w:val="0"/>
          <w:marTop w:val="0"/>
          <w:marBottom w:val="0"/>
          <w:divBdr>
            <w:top w:val="none" w:sz="0" w:space="0" w:color="auto"/>
            <w:left w:val="none" w:sz="0" w:space="0" w:color="auto"/>
            <w:bottom w:val="none" w:sz="0" w:space="0" w:color="auto"/>
            <w:right w:val="none" w:sz="0" w:space="0" w:color="auto"/>
          </w:divBdr>
        </w:div>
        <w:div w:id="1262029251">
          <w:marLeft w:val="0"/>
          <w:marRight w:val="0"/>
          <w:marTop w:val="0"/>
          <w:marBottom w:val="0"/>
          <w:divBdr>
            <w:top w:val="none" w:sz="0" w:space="0" w:color="auto"/>
            <w:left w:val="none" w:sz="0" w:space="0" w:color="auto"/>
            <w:bottom w:val="none" w:sz="0" w:space="0" w:color="auto"/>
            <w:right w:val="none" w:sz="0" w:space="0" w:color="auto"/>
          </w:divBdr>
        </w:div>
        <w:div w:id="343283179">
          <w:marLeft w:val="0"/>
          <w:marRight w:val="0"/>
          <w:marTop w:val="0"/>
          <w:marBottom w:val="0"/>
          <w:divBdr>
            <w:top w:val="none" w:sz="0" w:space="0" w:color="auto"/>
            <w:left w:val="none" w:sz="0" w:space="0" w:color="auto"/>
            <w:bottom w:val="none" w:sz="0" w:space="0" w:color="auto"/>
            <w:right w:val="none" w:sz="0" w:space="0" w:color="auto"/>
          </w:divBdr>
        </w:div>
        <w:div w:id="1876309726">
          <w:marLeft w:val="0"/>
          <w:marRight w:val="0"/>
          <w:marTop w:val="0"/>
          <w:marBottom w:val="0"/>
          <w:divBdr>
            <w:top w:val="none" w:sz="0" w:space="0" w:color="auto"/>
            <w:left w:val="none" w:sz="0" w:space="0" w:color="auto"/>
            <w:bottom w:val="none" w:sz="0" w:space="0" w:color="auto"/>
            <w:right w:val="none" w:sz="0" w:space="0" w:color="auto"/>
          </w:divBdr>
        </w:div>
        <w:div w:id="1931041767">
          <w:marLeft w:val="0"/>
          <w:marRight w:val="0"/>
          <w:marTop w:val="0"/>
          <w:marBottom w:val="0"/>
          <w:divBdr>
            <w:top w:val="none" w:sz="0" w:space="0" w:color="auto"/>
            <w:left w:val="none" w:sz="0" w:space="0" w:color="auto"/>
            <w:bottom w:val="none" w:sz="0" w:space="0" w:color="auto"/>
            <w:right w:val="none" w:sz="0" w:space="0" w:color="auto"/>
          </w:divBdr>
        </w:div>
        <w:div w:id="1252471895">
          <w:marLeft w:val="0"/>
          <w:marRight w:val="0"/>
          <w:marTop w:val="0"/>
          <w:marBottom w:val="0"/>
          <w:divBdr>
            <w:top w:val="none" w:sz="0" w:space="0" w:color="auto"/>
            <w:left w:val="none" w:sz="0" w:space="0" w:color="auto"/>
            <w:bottom w:val="none" w:sz="0" w:space="0" w:color="auto"/>
            <w:right w:val="none" w:sz="0" w:space="0" w:color="auto"/>
          </w:divBdr>
        </w:div>
        <w:div w:id="252402150">
          <w:marLeft w:val="0"/>
          <w:marRight w:val="0"/>
          <w:marTop w:val="0"/>
          <w:marBottom w:val="0"/>
          <w:divBdr>
            <w:top w:val="none" w:sz="0" w:space="0" w:color="auto"/>
            <w:left w:val="none" w:sz="0" w:space="0" w:color="auto"/>
            <w:bottom w:val="none" w:sz="0" w:space="0" w:color="auto"/>
            <w:right w:val="none" w:sz="0" w:space="0" w:color="auto"/>
          </w:divBdr>
        </w:div>
        <w:div w:id="1839538351">
          <w:marLeft w:val="0"/>
          <w:marRight w:val="0"/>
          <w:marTop w:val="0"/>
          <w:marBottom w:val="0"/>
          <w:divBdr>
            <w:top w:val="none" w:sz="0" w:space="0" w:color="auto"/>
            <w:left w:val="none" w:sz="0" w:space="0" w:color="auto"/>
            <w:bottom w:val="none" w:sz="0" w:space="0" w:color="auto"/>
            <w:right w:val="none" w:sz="0" w:space="0" w:color="auto"/>
          </w:divBdr>
        </w:div>
        <w:div w:id="1920209201">
          <w:marLeft w:val="0"/>
          <w:marRight w:val="0"/>
          <w:marTop w:val="0"/>
          <w:marBottom w:val="0"/>
          <w:divBdr>
            <w:top w:val="none" w:sz="0" w:space="0" w:color="auto"/>
            <w:left w:val="none" w:sz="0" w:space="0" w:color="auto"/>
            <w:bottom w:val="none" w:sz="0" w:space="0" w:color="auto"/>
            <w:right w:val="none" w:sz="0" w:space="0" w:color="auto"/>
          </w:divBdr>
        </w:div>
        <w:div w:id="454955320">
          <w:marLeft w:val="0"/>
          <w:marRight w:val="0"/>
          <w:marTop w:val="0"/>
          <w:marBottom w:val="0"/>
          <w:divBdr>
            <w:top w:val="none" w:sz="0" w:space="0" w:color="auto"/>
            <w:left w:val="none" w:sz="0" w:space="0" w:color="auto"/>
            <w:bottom w:val="none" w:sz="0" w:space="0" w:color="auto"/>
            <w:right w:val="none" w:sz="0" w:space="0" w:color="auto"/>
          </w:divBdr>
        </w:div>
        <w:div w:id="556548497">
          <w:marLeft w:val="0"/>
          <w:marRight w:val="0"/>
          <w:marTop w:val="0"/>
          <w:marBottom w:val="0"/>
          <w:divBdr>
            <w:top w:val="none" w:sz="0" w:space="0" w:color="auto"/>
            <w:left w:val="none" w:sz="0" w:space="0" w:color="auto"/>
            <w:bottom w:val="none" w:sz="0" w:space="0" w:color="auto"/>
            <w:right w:val="none" w:sz="0" w:space="0" w:color="auto"/>
          </w:divBdr>
        </w:div>
        <w:div w:id="8139778">
          <w:marLeft w:val="0"/>
          <w:marRight w:val="0"/>
          <w:marTop w:val="0"/>
          <w:marBottom w:val="0"/>
          <w:divBdr>
            <w:top w:val="none" w:sz="0" w:space="0" w:color="auto"/>
            <w:left w:val="none" w:sz="0" w:space="0" w:color="auto"/>
            <w:bottom w:val="none" w:sz="0" w:space="0" w:color="auto"/>
            <w:right w:val="none" w:sz="0" w:space="0" w:color="auto"/>
          </w:divBdr>
        </w:div>
        <w:div w:id="1259366423">
          <w:marLeft w:val="0"/>
          <w:marRight w:val="0"/>
          <w:marTop w:val="0"/>
          <w:marBottom w:val="0"/>
          <w:divBdr>
            <w:top w:val="none" w:sz="0" w:space="0" w:color="auto"/>
            <w:left w:val="none" w:sz="0" w:space="0" w:color="auto"/>
            <w:bottom w:val="none" w:sz="0" w:space="0" w:color="auto"/>
            <w:right w:val="none" w:sz="0" w:space="0" w:color="auto"/>
          </w:divBdr>
        </w:div>
        <w:div w:id="1403916748">
          <w:marLeft w:val="0"/>
          <w:marRight w:val="0"/>
          <w:marTop w:val="0"/>
          <w:marBottom w:val="0"/>
          <w:divBdr>
            <w:top w:val="none" w:sz="0" w:space="0" w:color="auto"/>
            <w:left w:val="none" w:sz="0" w:space="0" w:color="auto"/>
            <w:bottom w:val="none" w:sz="0" w:space="0" w:color="auto"/>
            <w:right w:val="none" w:sz="0" w:space="0" w:color="auto"/>
          </w:divBdr>
        </w:div>
        <w:div w:id="1129275740">
          <w:marLeft w:val="0"/>
          <w:marRight w:val="0"/>
          <w:marTop w:val="0"/>
          <w:marBottom w:val="0"/>
          <w:divBdr>
            <w:top w:val="none" w:sz="0" w:space="0" w:color="auto"/>
            <w:left w:val="none" w:sz="0" w:space="0" w:color="auto"/>
            <w:bottom w:val="none" w:sz="0" w:space="0" w:color="auto"/>
            <w:right w:val="none" w:sz="0" w:space="0" w:color="auto"/>
          </w:divBdr>
        </w:div>
        <w:div w:id="531497342">
          <w:marLeft w:val="0"/>
          <w:marRight w:val="0"/>
          <w:marTop w:val="0"/>
          <w:marBottom w:val="0"/>
          <w:divBdr>
            <w:top w:val="none" w:sz="0" w:space="0" w:color="auto"/>
            <w:left w:val="none" w:sz="0" w:space="0" w:color="auto"/>
            <w:bottom w:val="none" w:sz="0" w:space="0" w:color="auto"/>
            <w:right w:val="none" w:sz="0" w:space="0" w:color="auto"/>
          </w:divBdr>
        </w:div>
        <w:div w:id="1017579321">
          <w:marLeft w:val="0"/>
          <w:marRight w:val="0"/>
          <w:marTop w:val="0"/>
          <w:marBottom w:val="0"/>
          <w:divBdr>
            <w:top w:val="none" w:sz="0" w:space="0" w:color="auto"/>
            <w:left w:val="none" w:sz="0" w:space="0" w:color="auto"/>
            <w:bottom w:val="none" w:sz="0" w:space="0" w:color="auto"/>
            <w:right w:val="none" w:sz="0" w:space="0" w:color="auto"/>
          </w:divBdr>
        </w:div>
        <w:div w:id="221790551">
          <w:marLeft w:val="0"/>
          <w:marRight w:val="0"/>
          <w:marTop w:val="0"/>
          <w:marBottom w:val="0"/>
          <w:divBdr>
            <w:top w:val="none" w:sz="0" w:space="0" w:color="auto"/>
            <w:left w:val="none" w:sz="0" w:space="0" w:color="auto"/>
            <w:bottom w:val="none" w:sz="0" w:space="0" w:color="auto"/>
            <w:right w:val="none" w:sz="0" w:space="0" w:color="auto"/>
          </w:divBdr>
        </w:div>
        <w:div w:id="982999578">
          <w:marLeft w:val="0"/>
          <w:marRight w:val="0"/>
          <w:marTop w:val="0"/>
          <w:marBottom w:val="0"/>
          <w:divBdr>
            <w:top w:val="none" w:sz="0" w:space="0" w:color="auto"/>
            <w:left w:val="none" w:sz="0" w:space="0" w:color="auto"/>
            <w:bottom w:val="none" w:sz="0" w:space="0" w:color="auto"/>
            <w:right w:val="none" w:sz="0" w:space="0" w:color="auto"/>
          </w:divBdr>
        </w:div>
        <w:div w:id="624579710">
          <w:marLeft w:val="0"/>
          <w:marRight w:val="0"/>
          <w:marTop w:val="0"/>
          <w:marBottom w:val="0"/>
          <w:divBdr>
            <w:top w:val="none" w:sz="0" w:space="0" w:color="auto"/>
            <w:left w:val="none" w:sz="0" w:space="0" w:color="auto"/>
            <w:bottom w:val="none" w:sz="0" w:space="0" w:color="auto"/>
            <w:right w:val="none" w:sz="0" w:space="0" w:color="auto"/>
          </w:divBdr>
        </w:div>
      </w:divsChild>
    </w:div>
    <w:div w:id="369498074">
      <w:bodyDiv w:val="1"/>
      <w:marLeft w:val="0"/>
      <w:marRight w:val="0"/>
      <w:marTop w:val="0"/>
      <w:marBottom w:val="0"/>
      <w:divBdr>
        <w:top w:val="none" w:sz="0" w:space="0" w:color="auto"/>
        <w:left w:val="none" w:sz="0" w:space="0" w:color="auto"/>
        <w:bottom w:val="none" w:sz="0" w:space="0" w:color="auto"/>
        <w:right w:val="none" w:sz="0" w:space="0" w:color="auto"/>
      </w:divBdr>
      <w:divsChild>
        <w:div w:id="411703689">
          <w:marLeft w:val="0"/>
          <w:marRight w:val="0"/>
          <w:marTop w:val="0"/>
          <w:marBottom w:val="0"/>
          <w:divBdr>
            <w:top w:val="none" w:sz="0" w:space="0" w:color="auto"/>
            <w:left w:val="none" w:sz="0" w:space="0" w:color="auto"/>
            <w:bottom w:val="none" w:sz="0" w:space="0" w:color="auto"/>
            <w:right w:val="none" w:sz="0" w:space="0" w:color="auto"/>
          </w:divBdr>
          <w:divsChild>
            <w:div w:id="1700738763">
              <w:marLeft w:val="0"/>
              <w:marRight w:val="0"/>
              <w:marTop w:val="0"/>
              <w:marBottom w:val="0"/>
              <w:divBdr>
                <w:top w:val="none" w:sz="0" w:space="0" w:color="auto"/>
                <w:left w:val="none" w:sz="0" w:space="0" w:color="auto"/>
                <w:bottom w:val="none" w:sz="0" w:space="0" w:color="auto"/>
                <w:right w:val="none" w:sz="0" w:space="0" w:color="auto"/>
              </w:divBdr>
            </w:div>
          </w:divsChild>
        </w:div>
        <w:div w:id="348222940">
          <w:marLeft w:val="0"/>
          <w:marRight w:val="0"/>
          <w:marTop w:val="0"/>
          <w:marBottom w:val="0"/>
          <w:divBdr>
            <w:top w:val="none" w:sz="0" w:space="0" w:color="auto"/>
            <w:left w:val="none" w:sz="0" w:space="0" w:color="auto"/>
            <w:bottom w:val="none" w:sz="0" w:space="0" w:color="auto"/>
            <w:right w:val="none" w:sz="0" w:space="0" w:color="auto"/>
          </w:divBdr>
          <w:divsChild>
            <w:div w:id="42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4286">
      <w:bodyDiv w:val="1"/>
      <w:marLeft w:val="0"/>
      <w:marRight w:val="0"/>
      <w:marTop w:val="0"/>
      <w:marBottom w:val="0"/>
      <w:divBdr>
        <w:top w:val="none" w:sz="0" w:space="0" w:color="auto"/>
        <w:left w:val="none" w:sz="0" w:space="0" w:color="auto"/>
        <w:bottom w:val="none" w:sz="0" w:space="0" w:color="auto"/>
        <w:right w:val="none" w:sz="0" w:space="0" w:color="auto"/>
      </w:divBdr>
      <w:divsChild>
        <w:div w:id="700588931">
          <w:marLeft w:val="0"/>
          <w:marRight w:val="0"/>
          <w:marTop w:val="0"/>
          <w:marBottom w:val="0"/>
          <w:divBdr>
            <w:top w:val="none" w:sz="0" w:space="0" w:color="auto"/>
            <w:left w:val="none" w:sz="0" w:space="0" w:color="auto"/>
            <w:bottom w:val="none" w:sz="0" w:space="0" w:color="auto"/>
            <w:right w:val="none" w:sz="0" w:space="0" w:color="auto"/>
          </w:divBdr>
          <w:divsChild>
            <w:div w:id="1233546749">
              <w:marLeft w:val="0"/>
              <w:marRight w:val="0"/>
              <w:marTop w:val="0"/>
              <w:marBottom w:val="0"/>
              <w:divBdr>
                <w:top w:val="none" w:sz="0" w:space="0" w:color="auto"/>
                <w:left w:val="none" w:sz="0" w:space="0" w:color="auto"/>
                <w:bottom w:val="none" w:sz="0" w:space="0" w:color="auto"/>
                <w:right w:val="none" w:sz="0" w:space="0" w:color="auto"/>
              </w:divBdr>
              <w:divsChild>
                <w:div w:id="621112486">
                  <w:marLeft w:val="0"/>
                  <w:marRight w:val="0"/>
                  <w:marTop w:val="0"/>
                  <w:marBottom w:val="0"/>
                  <w:divBdr>
                    <w:top w:val="none" w:sz="0" w:space="0" w:color="auto"/>
                    <w:left w:val="none" w:sz="0" w:space="0" w:color="auto"/>
                    <w:bottom w:val="none" w:sz="0" w:space="0" w:color="auto"/>
                    <w:right w:val="none" w:sz="0" w:space="0" w:color="auto"/>
                  </w:divBdr>
                  <w:divsChild>
                    <w:div w:id="1701591652">
                      <w:marLeft w:val="0"/>
                      <w:marRight w:val="0"/>
                      <w:marTop w:val="0"/>
                      <w:marBottom w:val="0"/>
                      <w:divBdr>
                        <w:top w:val="none" w:sz="0" w:space="0" w:color="auto"/>
                        <w:left w:val="none" w:sz="0" w:space="0" w:color="auto"/>
                        <w:bottom w:val="none" w:sz="0" w:space="0" w:color="auto"/>
                        <w:right w:val="none" w:sz="0" w:space="0" w:color="auto"/>
                      </w:divBdr>
                      <w:divsChild>
                        <w:div w:id="9519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9937">
          <w:marLeft w:val="0"/>
          <w:marRight w:val="0"/>
          <w:marTop w:val="0"/>
          <w:marBottom w:val="0"/>
          <w:divBdr>
            <w:top w:val="none" w:sz="0" w:space="0" w:color="auto"/>
            <w:left w:val="none" w:sz="0" w:space="0" w:color="auto"/>
            <w:bottom w:val="none" w:sz="0" w:space="0" w:color="auto"/>
            <w:right w:val="none" w:sz="0" w:space="0" w:color="auto"/>
          </w:divBdr>
          <w:divsChild>
            <w:div w:id="390270546">
              <w:marLeft w:val="0"/>
              <w:marRight w:val="0"/>
              <w:marTop w:val="0"/>
              <w:marBottom w:val="0"/>
              <w:divBdr>
                <w:top w:val="none" w:sz="0" w:space="0" w:color="auto"/>
                <w:left w:val="none" w:sz="0" w:space="0" w:color="auto"/>
                <w:bottom w:val="none" w:sz="0" w:space="0" w:color="auto"/>
                <w:right w:val="none" w:sz="0" w:space="0" w:color="auto"/>
              </w:divBdr>
              <w:divsChild>
                <w:div w:id="1500734655">
                  <w:marLeft w:val="0"/>
                  <w:marRight w:val="0"/>
                  <w:marTop w:val="0"/>
                  <w:marBottom w:val="0"/>
                  <w:divBdr>
                    <w:top w:val="none" w:sz="0" w:space="0" w:color="auto"/>
                    <w:left w:val="none" w:sz="0" w:space="0" w:color="auto"/>
                    <w:bottom w:val="none" w:sz="0" w:space="0" w:color="auto"/>
                    <w:right w:val="none" w:sz="0" w:space="0" w:color="auto"/>
                  </w:divBdr>
                  <w:divsChild>
                    <w:div w:id="36316031">
                      <w:marLeft w:val="0"/>
                      <w:marRight w:val="0"/>
                      <w:marTop w:val="0"/>
                      <w:marBottom w:val="0"/>
                      <w:divBdr>
                        <w:top w:val="none" w:sz="0" w:space="0" w:color="auto"/>
                        <w:left w:val="none" w:sz="0" w:space="0" w:color="auto"/>
                        <w:bottom w:val="none" w:sz="0" w:space="0" w:color="auto"/>
                        <w:right w:val="none" w:sz="0" w:space="0" w:color="auto"/>
                      </w:divBdr>
                      <w:divsChild>
                        <w:div w:id="1435784685">
                          <w:marLeft w:val="0"/>
                          <w:marRight w:val="0"/>
                          <w:marTop w:val="0"/>
                          <w:marBottom w:val="0"/>
                          <w:divBdr>
                            <w:top w:val="none" w:sz="0" w:space="0" w:color="auto"/>
                            <w:left w:val="none" w:sz="0" w:space="0" w:color="auto"/>
                            <w:bottom w:val="none" w:sz="0" w:space="0" w:color="auto"/>
                            <w:right w:val="none" w:sz="0" w:space="0" w:color="auto"/>
                          </w:divBdr>
                          <w:divsChild>
                            <w:div w:id="805662173">
                              <w:marLeft w:val="0"/>
                              <w:marRight w:val="0"/>
                              <w:marTop w:val="0"/>
                              <w:marBottom w:val="0"/>
                              <w:divBdr>
                                <w:top w:val="none" w:sz="0" w:space="0" w:color="auto"/>
                                <w:left w:val="none" w:sz="0" w:space="0" w:color="auto"/>
                                <w:bottom w:val="none" w:sz="0" w:space="0" w:color="auto"/>
                                <w:right w:val="none" w:sz="0" w:space="0" w:color="auto"/>
                              </w:divBdr>
                              <w:divsChild>
                                <w:div w:id="1933590581">
                                  <w:marLeft w:val="0"/>
                                  <w:marRight w:val="0"/>
                                  <w:marTop w:val="0"/>
                                  <w:marBottom w:val="0"/>
                                  <w:divBdr>
                                    <w:top w:val="none" w:sz="0" w:space="0" w:color="auto"/>
                                    <w:left w:val="none" w:sz="0" w:space="0" w:color="auto"/>
                                    <w:bottom w:val="none" w:sz="0" w:space="0" w:color="auto"/>
                                    <w:right w:val="none" w:sz="0" w:space="0" w:color="auto"/>
                                  </w:divBdr>
                                  <w:divsChild>
                                    <w:div w:id="2141221020">
                                      <w:marLeft w:val="0"/>
                                      <w:marRight w:val="0"/>
                                      <w:marTop w:val="0"/>
                                      <w:marBottom w:val="0"/>
                                      <w:divBdr>
                                        <w:top w:val="none" w:sz="0" w:space="0" w:color="auto"/>
                                        <w:left w:val="none" w:sz="0" w:space="0" w:color="auto"/>
                                        <w:bottom w:val="none" w:sz="0" w:space="0" w:color="auto"/>
                                        <w:right w:val="none" w:sz="0" w:space="0" w:color="auto"/>
                                      </w:divBdr>
                                      <w:divsChild>
                                        <w:div w:id="2077974938">
                                          <w:marLeft w:val="0"/>
                                          <w:marRight w:val="0"/>
                                          <w:marTop w:val="0"/>
                                          <w:marBottom w:val="0"/>
                                          <w:divBdr>
                                            <w:top w:val="none" w:sz="0" w:space="0" w:color="auto"/>
                                            <w:left w:val="none" w:sz="0" w:space="0" w:color="auto"/>
                                            <w:bottom w:val="none" w:sz="0" w:space="0" w:color="auto"/>
                                            <w:right w:val="none" w:sz="0" w:space="0" w:color="auto"/>
                                          </w:divBdr>
                                        </w:div>
                                      </w:divsChild>
                                    </w:div>
                                    <w:div w:id="238490588">
                                      <w:marLeft w:val="0"/>
                                      <w:marRight w:val="0"/>
                                      <w:marTop w:val="0"/>
                                      <w:marBottom w:val="0"/>
                                      <w:divBdr>
                                        <w:top w:val="none" w:sz="0" w:space="0" w:color="auto"/>
                                        <w:left w:val="none" w:sz="0" w:space="0" w:color="auto"/>
                                        <w:bottom w:val="none" w:sz="0" w:space="0" w:color="auto"/>
                                        <w:right w:val="none" w:sz="0" w:space="0" w:color="auto"/>
                                      </w:divBdr>
                                      <w:divsChild>
                                        <w:div w:id="699669249">
                                          <w:marLeft w:val="0"/>
                                          <w:marRight w:val="0"/>
                                          <w:marTop w:val="0"/>
                                          <w:marBottom w:val="0"/>
                                          <w:divBdr>
                                            <w:top w:val="none" w:sz="0" w:space="0" w:color="auto"/>
                                            <w:left w:val="none" w:sz="0" w:space="0" w:color="auto"/>
                                            <w:bottom w:val="none" w:sz="0" w:space="0" w:color="auto"/>
                                            <w:right w:val="none" w:sz="0" w:space="0" w:color="auto"/>
                                          </w:divBdr>
                                        </w:div>
                                      </w:divsChild>
                                    </w:div>
                                    <w:div w:id="281885538">
                                      <w:marLeft w:val="0"/>
                                      <w:marRight w:val="0"/>
                                      <w:marTop w:val="0"/>
                                      <w:marBottom w:val="0"/>
                                      <w:divBdr>
                                        <w:top w:val="none" w:sz="0" w:space="0" w:color="auto"/>
                                        <w:left w:val="none" w:sz="0" w:space="0" w:color="auto"/>
                                        <w:bottom w:val="none" w:sz="0" w:space="0" w:color="auto"/>
                                        <w:right w:val="none" w:sz="0" w:space="0" w:color="auto"/>
                                      </w:divBdr>
                                      <w:divsChild>
                                        <w:div w:id="1606377059">
                                          <w:marLeft w:val="0"/>
                                          <w:marRight w:val="0"/>
                                          <w:marTop w:val="0"/>
                                          <w:marBottom w:val="0"/>
                                          <w:divBdr>
                                            <w:top w:val="none" w:sz="0" w:space="0" w:color="auto"/>
                                            <w:left w:val="none" w:sz="0" w:space="0" w:color="auto"/>
                                            <w:bottom w:val="none" w:sz="0" w:space="0" w:color="auto"/>
                                            <w:right w:val="none" w:sz="0" w:space="0" w:color="auto"/>
                                          </w:divBdr>
                                        </w:div>
                                      </w:divsChild>
                                    </w:div>
                                    <w:div w:id="1492797128">
                                      <w:marLeft w:val="0"/>
                                      <w:marRight w:val="0"/>
                                      <w:marTop w:val="0"/>
                                      <w:marBottom w:val="0"/>
                                      <w:divBdr>
                                        <w:top w:val="none" w:sz="0" w:space="0" w:color="auto"/>
                                        <w:left w:val="none" w:sz="0" w:space="0" w:color="auto"/>
                                        <w:bottom w:val="none" w:sz="0" w:space="0" w:color="auto"/>
                                        <w:right w:val="none" w:sz="0" w:space="0" w:color="auto"/>
                                      </w:divBdr>
                                      <w:divsChild>
                                        <w:div w:id="788936990">
                                          <w:marLeft w:val="0"/>
                                          <w:marRight w:val="0"/>
                                          <w:marTop w:val="0"/>
                                          <w:marBottom w:val="0"/>
                                          <w:divBdr>
                                            <w:top w:val="none" w:sz="0" w:space="0" w:color="auto"/>
                                            <w:left w:val="none" w:sz="0" w:space="0" w:color="auto"/>
                                            <w:bottom w:val="none" w:sz="0" w:space="0" w:color="auto"/>
                                            <w:right w:val="none" w:sz="0" w:space="0" w:color="auto"/>
                                          </w:divBdr>
                                        </w:div>
                                      </w:divsChild>
                                    </w:div>
                                    <w:div w:id="82773232">
                                      <w:marLeft w:val="0"/>
                                      <w:marRight w:val="0"/>
                                      <w:marTop w:val="0"/>
                                      <w:marBottom w:val="0"/>
                                      <w:divBdr>
                                        <w:top w:val="none" w:sz="0" w:space="0" w:color="auto"/>
                                        <w:left w:val="none" w:sz="0" w:space="0" w:color="auto"/>
                                        <w:bottom w:val="none" w:sz="0" w:space="0" w:color="auto"/>
                                        <w:right w:val="none" w:sz="0" w:space="0" w:color="auto"/>
                                      </w:divBdr>
                                      <w:divsChild>
                                        <w:div w:id="20908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6246">
      <w:bodyDiv w:val="1"/>
      <w:marLeft w:val="0"/>
      <w:marRight w:val="0"/>
      <w:marTop w:val="0"/>
      <w:marBottom w:val="0"/>
      <w:divBdr>
        <w:top w:val="none" w:sz="0" w:space="0" w:color="auto"/>
        <w:left w:val="none" w:sz="0" w:space="0" w:color="auto"/>
        <w:bottom w:val="none" w:sz="0" w:space="0" w:color="auto"/>
        <w:right w:val="none" w:sz="0" w:space="0" w:color="auto"/>
      </w:divBdr>
    </w:div>
    <w:div w:id="1074232729">
      <w:bodyDiv w:val="1"/>
      <w:marLeft w:val="0"/>
      <w:marRight w:val="0"/>
      <w:marTop w:val="0"/>
      <w:marBottom w:val="0"/>
      <w:divBdr>
        <w:top w:val="none" w:sz="0" w:space="0" w:color="auto"/>
        <w:left w:val="none" w:sz="0" w:space="0" w:color="auto"/>
        <w:bottom w:val="none" w:sz="0" w:space="0" w:color="auto"/>
        <w:right w:val="none" w:sz="0" w:space="0" w:color="auto"/>
      </w:divBdr>
      <w:divsChild>
        <w:div w:id="1407067783">
          <w:marLeft w:val="0"/>
          <w:marRight w:val="0"/>
          <w:marTop w:val="0"/>
          <w:marBottom w:val="0"/>
          <w:divBdr>
            <w:top w:val="none" w:sz="0" w:space="0" w:color="auto"/>
            <w:left w:val="none" w:sz="0" w:space="0" w:color="auto"/>
            <w:bottom w:val="none" w:sz="0" w:space="0" w:color="auto"/>
            <w:right w:val="none" w:sz="0" w:space="0" w:color="auto"/>
          </w:divBdr>
        </w:div>
        <w:div w:id="239489622">
          <w:marLeft w:val="0"/>
          <w:marRight w:val="0"/>
          <w:marTop w:val="0"/>
          <w:marBottom w:val="0"/>
          <w:divBdr>
            <w:top w:val="none" w:sz="0" w:space="0" w:color="auto"/>
            <w:left w:val="none" w:sz="0" w:space="0" w:color="auto"/>
            <w:bottom w:val="none" w:sz="0" w:space="0" w:color="auto"/>
            <w:right w:val="none" w:sz="0" w:space="0" w:color="auto"/>
          </w:divBdr>
        </w:div>
      </w:divsChild>
    </w:div>
    <w:div w:id="1665544875">
      <w:bodyDiv w:val="1"/>
      <w:marLeft w:val="0"/>
      <w:marRight w:val="0"/>
      <w:marTop w:val="0"/>
      <w:marBottom w:val="0"/>
      <w:divBdr>
        <w:top w:val="none" w:sz="0" w:space="0" w:color="auto"/>
        <w:left w:val="none" w:sz="0" w:space="0" w:color="auto"/>
        <w:bottom w:val="none" w:sz="0" w:space="0" w:color="auto"/>
        <w:right w:val="none" w:sz="0" w:space="0" w:color="auto"/>
      </w:divBdr>
      <w:divsChild>
        <w:div w:id="1302466217">
          <w:marLeft w:val="0"/>
          <w:marRight w:val="0"/>
          <w:marTop w:val="0"/>
          <w:marBottom w:val="0"/>
          <w:divBdr>
            <w:top w:val="none" w:sz="0" w:space="0" w:color="auto"/>
            <w:left w:val="none" w:sz="0" w:space="0" w:color="auto"/>
            <w:bottom w:val="none" w:sz="0" w:space="0" w:color="auto"/>
            <w:right w:val="none" w:sz="0" w:space="0" w:color="auto"/>
          </w:divBdr>
          <w:divsChild>
            <w:div w:id="507134105">
              <w:marLeft w:val="0"/>
              <w:marRight w:val="0"/>
              <w:marTop w:val="0"/>
              <w:marBottom w:val="0"/>
              <w:divBdr>
                <w:top w:val="none" w:sz="0" w:space="0" w:color="auto"/>
                <w:left w:val="none" w:sz="0" w:space="0" w:color="auto"/>
                <w:bottom w:val="none" w:sz="0" w:space="0" w:color="auto"/>
                <w:right w:val="none" w:sz="0" w:space="0" w:color="auto"/>
              </w:divBdr>
              <w:divsChild>
                <w:div w:id="1148667389">
                  <w:marLeft w:val="0"/>
                  <w:marRight w:val="0"/>
                  <w:marTop w:val="0"/>
                  <w:marBottom w:val="0"/>
                  <w:divBdr>
                    <w:top w:val="none" w:sz="0" w:space="0" w:color="auto"/>
                    <w:left w:val="none" w:sz="0" w:space="0" w:color="auto"/>
                    <w:bottom w:val="none" w:sz="0" w:space="0" w:color="auto"/>
                    <w:right w:val="none" w:sz="0" w:space="0" w:color="auto"/>
                  </w:divBdr>
                  <w:divsChild>
                    <w:div w:id="17863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0603">
      <w:bodyDiv w:val="1"/>
      <w:marLeft w:val="0"/>
      <w:marRight w:val="0"/>
      <w:marTop w:val="0"/>
      <w:marBottom w:val="0"/>
      <w:divBdr>
        <w:top w:val="none" w:sz="0" w:space="0" w:color="auto"/>
        <w:left w:val="none" w:sz="0" w:space="0" w:color="auto"/>
        <w:bottom w:val="none" w:sz="0" w:space="0" w:color="auto"/>
        <w:right w:val="none" w:sz="0" w:space="0" w:color="auto"/>
      </w:divBdr>
    </w:div>
    <w:div w:id="1880974902">
      <w:bodyDiv w:val="1"/>
      <w:marLeft w:val="0"/>
      <w:marRight w:val="0"/>
      <w:marTop w:val="0"/>
      <w:marBottom w:val="0"/>
      <w:divBdr>
        <w:top w:val="none" w:sz="0" w:space="0" w:color="auto"/>
        <w:left w:val="none" w:sz="0" w:space="0" w:color="auto"/>
        <w:bottom w:val="none" w:sz="0" w:space="0" w:color="auto"/>
        <w:right w:val="none" w:sz="0" w:space="0" w:color="auto"/>
      </w:divBdr>
      <w:divsChild>
        <w:div w:id="469714004">
          <w:marLeft w:val="0"/>
          <w:marRight w:val="0"/>
          <w:marTop w:val="0"/>
          <w:marBottom w:val="0"/>
          <w:divBdr>
            <w:top w:val="none" w:sz="0" w:space="0" w:color="auto"/>
            <w:left w:val="none" w:sz="0" w:space="0" w:color="auto"/>
            <w:bottom w:val="none" w:sz="0" w:space="0" w:color="auto"/>
            <w:right w:val="none" w:sz="0" w:space="0" w:color="auto"/>
          </w:divBdr>
        </w:div>
        <w:div w:id="132527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najskolark.s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ADBE-E8DC-4539-B876-EB1A7F4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2513</Words>
  <Characters>14327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306589</dc:creator>
  <cp:lastModifiedBy>Nechalová</cp:lastModifiedBy>
  <cp:revision>3</cp:revision>
  <cp:lastPrinted>2021-07-16T08:09:00Z</cp:lastPrinted>
  <dcterms:created xsi:type="dcterms:W3CDTF">2024-01-19T17:28:00Z</dcterms:created>
  <dcterms:modified xsi:type="dcterms:W3CDTF">2024-01-19T17:52:00Z</dcterms:modified>
</cp:coreProperties>
</file>