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5A" w:rsidRDefault="007A5D5A" w:rsidP="007A5D5A">
      <w:pPr>
        <w:jc w:val="center"/>
        <w:rPr>
          <w:rFonts w:ascii="Times New Roman" w:hAnsi="Times New Roman" w:cs="Times New Roman"/>
          <w:b/>
          <w:noProof/>
          <w:sz w:val="48"/>
          <w:lang w:eastAsia="pl-PL"/>
        </w:rPr>
      </w:pPr>
      <w:r w:rsidRPr="007A5D5A">
        <w:rPr>
          <w:rFonts w:ascii="Times New Roman" w:hAnsi="Times New Roman" w:cs="Times New Roman"/>
          <w:b/>
          <w:noProof/>
          <w:sz w:val="48"/>
          <w:lang w:eastAsia="pl-PL"/>
        </w:rPr>
        <w:t>Temat tygodnia:</w:t>
      </w:r>
    </w:p>
    <w:p w:rsidR="007A5D5A" w:rsidRPr="007A5D5A" w:rsidRDefault="007A5D5A" w:rsidP="007A5D5A">
      <w:pPr>
        <w:jc w:val="center"/>
        <w:rPr>
          <w:rFonts w:ascii="Times New Roman" w:hAnsi="Times New Roman" w:cs="Times New Roman"/>
          <w:b/>
          <w:noProof/>
          <w:sz w:val="48"/>
          <w:lang w:eastAsia="pl-PL"/>
        </w:rPr>
      </w:pPr>
    </w:p>
    <w:p w:rsidR="00F11069" w:rsidRDefault="007A5D5A">
      <w:r>
        <w:rPr>
          <w:noProof/>
          <w:lang w:eastAsia="pl-PL"/>
        </w:rPr>
        <w:drawing>
          <wp:inline distT="0" distB="0" distL="0" distR="0">
            <wp:extent cx="5760720" cy="2926715"/>
            <wp:effectExtent l="19050" t="0" r="0" b="0"/>
            <wp:docPr id="1" name="Obraz 0" descr="f_w_84408_7c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w_84408_7c89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D5A" w:rsidRDefault="007A5D5A"/>
    <w:p w:rsidR="007A5D5A" w:rsidRDefault="007A5D5A"/>
    <w:p w:rsidR="007A5D5A" w:rsidRDefault="007A5D5A">
      <w:pPr>
        <w:rPr>
          <w:rFonts w:ascii="Times New Roman" w:hAnsi="Times New Roman" w:cs="Times New Roman"/>
          <w:b/>
          <w:sz w:val="36"/>
        </w:rPr>
      </w:pPr>
      <w:r w:rsidRPr="007A5D5A">
        <w:rPr>
          <w:rFonts w:ascii="Times New Roman" w:hAnsi="Times New Roman" w:cs="Times New Roman"/>
          <w:b/>
          <w:sz w:val="36"/>
        </w:rPr>
        <w:t>Cele:</w:t>
      </w:r>
    </w:p>
    <w:p w:rsidR="007A5D5A" w:rsidRPr="007A5D5A" w:rsidRDefault="007A5D5A">
      <w:pPr>
        <w:rPr>
          <w:rFonts w:ascii="Times New Roman" w:hAnsi="Times New Roman" w:cs="Times New Roman"/>
          <w:b/>
          <w:sz w:val="36"/>
        </w:rPr>
      </w:pPr>
    </w:p>
    <w:p w:rsidR="007A5D5A" w:rsidRPr="007A5D5A" w:rsidRDefault="007A5D5A">
      <w:pPr>
        <w:rPr>
          <w:rFonts w:ascii="Times New Roman" w:hAnsi="Times New Roman" w:cs="Times New Roman"/>
          <w:sz w:val="32"/>
        </w:rPr>
      </w:pPr>
      <w:r w:rsidRPr="007A5D5A">
        <w:rPr>
          <w:rFonts w:ascii="Times New Roman" w:hAnsi="Times New Roman" w:cs="Times New Roman"/>
          <w:sz w:val="32"/>
        </w:rPr>
        <w:t>- znajomość powiedzenia „W marcu jak w garncu”,</w:t>
      </w:r>
    </w:p>
    <w:p w:rsidR="007A5D5A" w:rsidRPr="007A5D5A" w:rsidRDefault="007A5D5A">
      <w:pPr>
        <w:rPr>
          <w:rFonts w:ascii="Times New Roman" w:hAnsi="Times New Roman" w:cs="Times New Roman"/>
          <w:sz w:val="32"/>
        </w:rPr>
      </w:pPr>
      <w:r w:rsidRPr="007A5D5A">
        <w:rPr>
          <w:rFonts w:ascii="Times New Roman" w:hAnsi="Times New Roman" w:cs="Times New Roman"/>
          <w:sz w:val="32"/>
        </w:rPr>
        <w:t>- określanie pogody,</w:t>
      </w:r>
    </w:p>
    <w:p w:rsidR="007A5D5A" w:rsidRPr="007A5D5A" w:rsidRDefault="007A5D5A">
      <w:pPr>
        <w:rPr>
          <w:rFonts w:ascii="Times New Roman" w:hAnsi="Times New Roman" w:cs="Times New Roman"/>
          <w:sz w:val="32"/>
        </w:rPr>
      </w:pPr>
      <w:r w:rsidRPr="007A5D5A">
        <w:rPr>
          <w:rFonts w:ascii="Times New Roman" w:hAnsi="Times New Roman" w:cs="Times New Roman"/>
          <w:sz w:val="32"/>
        </w:rPr>
        <w:t>- płynne wypowiadanie się na dany temat,</w:t>
      </w:r>
    </w:p>
    <w:p w:rsidR="007A5D5A" w:rsidRPr="007A5D5A" w:rsidRDefault="007A5D5A">
      <w:pPr>
        <w:rPr>
          <w:rFonts w:ascii="Times New Roman" w:hAnsi="Times New Roman" w:cs="Times New Roman"/>
          <w:sz w:val="32"/>
        </w:rPr>
      </w:pPr>
      <w:r w:rsidRPr="007A5D5A">
        <w:rPr>
          <w:rFonts w:ascii="Times New Roman" w:hAnsi="Times New Roman" w:cs="Times New Roman"/>
          <w:sz w:val="32"/>
        </w:rPr>
        <w:t>- ubieranie się odpowiednio do warunków atmosferycznych,</w:t>
      </w:r>
    </w:p>
    <w:p w:rsidR="007A5D5A" w:rsidRPr="007A5D5A" w:rsidRDefault="007A5D5A">
      <w:pPr>
        <w:rPr>
          <w:rFonts w:ascii="Times New Roman" w:hAnsi="Times New Roman" w:cs="Times New Roman"/>
          <w:sz w:val="32"/>
        </w:rPr>
      </w:pPr>
      <w:r w:rsidRPr="007A5D5A">
        <w:rPr>
          <w:rFonts w:ascii="Times New Roman" w:hAnsi="Times New Roman" w:cs="Times New Roman"/>
          <w:sz w:val="32"/>
        </w:rPr>
        <w:t>- zapoznanie z wyglądem i pisownią litery „g, G”</w:t>
      </w:r>
    </w:p>
    <w:p w:rsidR="007A5D5A" w:rsidRPr="007A5D5A" w:rsidRDefault="007A5D5A">
      <w:pPr>
        <w:rPr>
          <w:rFonts w:ascii="Times New Roman" w:hAnsi="Times New Roman" w:cs="Times New Roman"/>
          <w:sz w:val="32"/>
        </w:rPr>
      </w:pPr>
      <w:r w:rsidRPr="007A5D5A">
        <w:rPr>
          <w:rFonts w:ascii="Times New Roman" w:hAnsi="Times New Roman" w:cs="Times New Roman"/>
          <w:sz w:val="32"/>
        </w:rPr>
        <w:t>- utrwalanie poznanych już liter,</w:t>
      </w:r>
    </w:p>
    <w:p w:rsidR="007A5D5A" w:rsidRPr="007A5D5A" w:rsidRDefault="007A5D5A">
      <w:pPr>
        <w:rPr>
          <w:rFonts w:ascii="Times New Roman" w:hAnsi="Times New Roman" w:cs="Times New Roman"/>
          <w:sz w:val="32"/>
        </w:rPr>
      </w:pPr>
      <w:r w:rsidRPr="007A5D5A">
        <w:rPr>
          <w:rFonts w:ascii="Times New Roman" w:hAnsi="Times New Roman" w:cs="Times New Roman"/>
          <w:sz w:val="32"/>
        </w:rPr>
        <w:t>- rozwijanie sprawności ruchowej</w:t>
      </w:r>
    </w:p>
    <w:sectPr w:rsidR="007A5D5A" w:rsidRPr="007A5D5A" w:rsidSect="00F1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A5D5A"/>
    <w:rsid w:val="007A5D5A"/>
    <w:rsid w:val="00F1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2021-03-02T17:24:00Z</dcterms:created>
  <dcterms:modified xsi:type="dcterms:W3CDTF">2021-03-02T17:29:00Z</dcterms:modified>
</cp:coreProperties>
</file>