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E5" w:rsidRPr="00835FEA" w:rsidRDefault="00654EE5" w:rsidP="00654EE5">
      <w:pPr>
        <w:jc w:val="both"/>
        <w:rPr>
          <w:rFonts w:ascii="Arial" w:hAnsi="Arial" w:cs="Arial"/>
          <w:bCs/>
          <w:color w:val="1B1B1B"/>
          <w:shd w:val="clear" w:color="auto" w:fill="FFFFFF"/>
        </w:rPr>
      </w:pPr>
      <w:r w:rsidRPr="0014405F">
        <w:rPr>
          <w:rFonts w:ascii="Arial" w:eastAsia="Times New Roman" w:hAnsi="Arial" w:cs="Arial"/>
          <w:color w:val="1B1B1B"/>
          <w:lang w:eastAsia="pl-PL"/>
        </w:rPr>
        <w:t>Konkurs</w:t>
      </w:r>
      <w:r w:rsidRPr="00835FEA">
        <w:rPr>
          <w:rFonts w:ascii="Arial" w:eastAsia="Times New Roman" w:hAnsi="Arial" w:cs="Arial"/>
          <w:color w:val="1B1B1B"/>
          <w:lang w:eastAsia="pl-PL"/>
        </w:rPr>
        <w:t xml:space="preserve"> kierowany jest do </w:t>
      </w:r>
      <w:r w:rsidRPr="0014405F">
        <w:rPr>
          <w:rFonts w:ascii="Arial" w:eastAsia="Times New Roman" w:hAnsi="Arial" w:cs="Arial"/>
          <w:color w:val="1B1B1B"/>
          <w:lang w:eastAsia="pl-PL"/>
        </w:rPr>
        <w:t>uczniów wiejskich szkół podstawowych</w:t>
      </w:r>
      <w:r w:rsidRPr="00835FEA">
        <w:rPr>
          <w:rFonts w:ascii="Arial" w:eastAsia="Times New Roman" w:hAnsi="Arial" w:cs="Arial"/>
          <w:color w:val="1B1B1B"/>
          <w:lang w:eastAsia="pl-PL"/>
        </w:rPr>
        <w:t xml:space="preserve">,  ma na celu </w:t>
      </w:r>
      <w:r w:rsidRPr="00835FEA">
        <w:rPr>
          <w:rFonts w:ascii="Arial" w:hAnsi="Arial" w:cs="Arial"/>
          <w:color w:val="1B1B1B"/>
          <w:shd w:val="clear" w:color="auto" w:fill="FFFFFF"/>
        </w:rPr>
        <w:t xml:space="preserve">promowanie pozytywnych zachowań związanych z pracą i zabawą dzieci na terenie gospodarstwa rolnego. </w:t>
      </w:r>
    </w:p>
    <w:p w:rsidR="00654EE5" w:rsidRPr="0014405F" w:rsidRDefault="00654EE5" w:rsidP="00654EE5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14405F">
        <w:rPr>
          <w:rFonts w:ascii="Arial" w:eastAsia="Times New Roman" w:hAnsi="Arial" w:cs="Arial"/>
          <w:color w:val="1B1B1B"/>
          <w:lang w:eastAsia="pl-PL"/>
        </w:rPr>
        <w:t xml:space="preserve">Wydarzenie przebiega pod Honorowym Patronatem Ministra Rolnictwa i Rozwoju Wsi, 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14405F">
        <w:rPr>
          <w:rFonts w:ascii="Arial" w:eastAsia="Times New Roman" w:hAnsi="Arial" w:cs="Arial"/>
          <w:color w:val="1B1B1B"/>
          <w:lang w:eastAsia="pl-PL"/>
        </w:rPr>
        <w:t>a współorganizatorami są: Ministerstwo Rolnictwa i Rozwoju Wsi, Państwowa Inspekcja Pracy, Krajowy Ośrodek Wsparcia Rolnictwa oraz Agencja Restrukturyzacji i Modernizacji Rolnictwa. Partnerem strategicznym Konkursu jest Tow</w:t>
      </w:r>
      <w:r>
        <w:rPr>
          <w:rFonts w:ascii="Arial" w:eastAsia="Times New Roman" w:hAnsi="Arial" w:cs="Arial"/>
          <w:color w:val="1B1B1B"/>
          <w:lang w:eastAsia="pl-PL"/>
        </w:rPr>
        <w:t>arzystwo Ubezpieczeń Wzajemnych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14405F">
        <w:rPr>
          <w:rFonts w:ascii="Arial" w:eastAsia="Times New Roman" w:hAnsi="Arial" w:cs="Arial"/>
          <w:color w:val="1B1B1B"/>
          <w:lang w:eastAsia="pl-PL"/>
        </w:rPr>
        <w:t>– Agro Ubezpieczenia. </w:t>
      </w:r>
    </w:p>
    <w:p w:rsidR="00654EE5" w:rsidRPr="0014405F" w:rsidRDefault="00654EE5" w:rsidP="00654EE5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14405F">
        <w:rPr>
          <w:rFonts w:ascii="Arial" w:eastAsia="Times New Roman" w:hAnsi="Arial" w:cs="Arial"/>
          <w:color w:val="1B1B1B"/>
          <w:lang w:eastAsia="pl-PL"/>
        </w:rPr>
        <w:t xml:space="preserve">Zadaniem konkursowym jest wykonanie dwuwymiarowej pracy plastycznej w formacie A-3, </w:t>
      </w:r>
      <w:r>
        <w:rPr>
          <w:rFonts w:ascii="Arial" w:eastAsia="Times New Roman" w:hAnsi="Arial" w:cs="Arial"/>
          <w:color w:val="1B1B1B"/>
          <w:lang w:eastAsia="pl-PL"/>
        </w:rPr>
        <w:br/>
      </w:r>
      <w:r w:rsidRPr="0014405F">
        <w:rPr>
          <w:rFonts w:ascii="Arial" w:eastAsia="Times New Roman" w:hAnsi="Arial" w:cs="Arial"/>
          <w:color w:val="1B1B1B"/>
          <w:lang w:eastAsia="pl-PL"/>
        </w:rPr>
        <w:t>w dowolnej technice, obrazującej sposoby zapobiegania wypadkom przy pracy i rolniczym chorobom zawodowym.</w:t>
      </w:r>
    </w:p>
    <w:p w:rsidR="00654EE5" w:rsidRPr="00835FEA" w:rsidRDefault="00654EE5" w:rsidP="00654EE5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14405F">
        <w:rPr>
          <w:rFonts w:ascii="Arial" w:eastAsia="Times New Roman" w:hAnsi="Arial" w:cs="Arial"/>
          <w:color w:val="1B1B1B"/>
          <w:lang w:eastAsia="pl-PL"/>
        </w:rPr>
        <w:t>Pracę konkursową wraz z </w:t>
      </w:r>
      <w:hyperlink r:id="rId4" w:history="1">
        <w:r w:rsidRPr="00835FEA">
          <w:rPr>
            <w:rFonts w:ascii="Arial" w:eastAsia="Times New Roman" w:hAnsi="Arial" w:cs="Arial"/>
            <w:color w:val="0052A5"/>
            <w:u w:val="single"/>
            <w:lang w:eastAsia="pl-PL"/>
          </w:rPr>
          <w:t>formularzem zgłoszeniowym</w:t>
        </w:r>
      </w:hyperlink>
      <w:r w:rsidRPr="0014405F">
        <w:rPr>
          <w:rFonts w:ascii="Arial" w:eastAsia="Times New Roman" w:hAnsi="Arial" w:cs="Arial"/>
          <w:color w:val="1B1B1B"/>
          <w:lang w:eastAsia="pl-PL"/>
        </w:rPr>
        <w:t> należy przekazać do właściwego dla miejsca zamieszkania Oddziału Regionalnego KRUS w nieprzekraczalnym terminie do dnia </w:t>
      </w:r>
      <w:r w:rsidRPr="00835FEA">
        <w:rPr>
          <w:rFonts w:ascii="Arial" w:eastAsia="Times New Roman" w:hAnsi="Arial" w:cs="Arial"/>
          <w:b/>
          <w:bCs/>
          <w:color w:val="1B1B1B"/>
          <w:lang w:eastAsia="pl-PL"/>
        </w:rPr>
        <w:t>5 kwietnia 2024 roku</w:t>
      </w:r>
      <w:r w:rsidRPr="0014405F">
        <w:rPr>
          <w:rFonts w:ascii="Arial" w:eastAsia="Times New Roman" w:hAnsi="Arial" w:cs="Arial"/>
          <w:color w:val="1B1B1B"/>
          <w:lang w:eastAsia="pl-PL"/>
        </w:rPr>
        <w:t xml:space="preserve"> (decyduje data wpływu pracy do Oddziału). </w:t>
      </w:r>
    </w:p>
    <w:p w:rsidR="00654EE5" w:rsidRPr="00835FEA" w:rsidRDefault="00654EE5" w:rsidP="00654EE5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654EE5" w:rsidRPr="0014405F" w:rsidRDefault="00654EE5" w:rsidP="00654EE5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14405F">
        <w:rPr>
          <w:rFonts w:ascii="Arial" w:eastAsia="Times New Roman" w:hAnsi="Arial" w:cs="Arial"/>
          <w:color w:val="1B1B1B"/>
          <w:lang w:eastAsia="pl-PL"/>
        </w:rPr>
        <w:t>Szczegółowe warunki uczestnictwa określa </w:t>
      </w:r>
      <w:hyperlink r:id="rId5" w:history="1">
        <w:r w:rsidRPr="00835FEA">
          <w:rPr>
            <w:rFonts w:ascii="Arial" w:eastAsia="Times New Roman" w:hAnsi="Arial" w:cs="Arial"/>
            <w:color w:val="0052A5"/>
            <w:u w:val="single"/>
            <w:lang w:eastAsia="pl-PL"/>
          </w:rPr>
          <w:t>regulamin</w:t>
        </w:r>
      </w:hyperlink>
      <w:r w:rsidRPr="0014405F">
        <w:rPr>
          <w:rFonts w:ascii="Arial" w:eastAsia="Times New Roman" w:hAnsi="Arial" w:cs="Arial"/>
          <w:color w:val="1B1B1B"/>
          <w:lang w:eastAsia="pl-PL"/>
        </w:rPr>
        <w:t>.</w:t>
      </w:r>
    </w:p>
    <w:p w:rsidR="00654EE5" w:rsidRPr="0014405F" w:rsidRDefault="00654EE5" w:rsidP="00654EE5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14405F">
        <w:rPr>
          <w:rFonts w:ascii="Arial" w:eastAsia="Times New Roman" w:hAnsi="Arial" w:cs="Arial"/>
          <w:color w:val="1B1B1B"/>
          <w:lang w:eastAsia="pl-PL"/>
        </w:rPr>
        <w:t>Autorzy najciekawszych prac na każdym etapie konkursu otrzymają nagrody ufundowane przez Kasę Rolniczego Ubezpieczenia Społecznego, współorganizatorów oraz patronów konkursu.</w:t>
      </w:r>
    </w:p>
    <w:p w:rsidR="00654EE5" w:rsidRDefault="00654EE5" w:rsidP="00654EE5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  <w:r w:rsidRPr="0014405F">
        <w:rPr>
          <w:rFonts w:ascii="Arial" w:eastAsia="Times New Roman" w:hAnsi="Arial" w:cs="Arial"/>
          <w:color w:val="1B1B1B"/>
          <w:lang w:eastAsia="pl-PL"/>
        </w:rPr>
        <w:t>Prace laureatów będą publikowane również w materiałach popularyzatorskich Kasy</w:t>
      </w:r>
    </w:p>
    <w:p w:rsidR="00654EE5" w:rsidRDefault="00654EE5" w:rsidP="00654EE5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654EE5" w:rsidRDefault="00654EE5" w:rsidP="00654EE5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654EE5" w:rsidRDefault="00654EE5" w:rsidP="00654EE5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654EE5" w:rsidRPr="0014405F" w:rsidRDefault="00654EE5" w:rsidP="00654EE5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lang w:eastAsia="pl-PL"/>
        </w:rPr>
      </w:pPr>
    </w:p>
    <w:p w:rsidR="00654EE5" w:rsidRDefault="00654EE5" w:rsidP="00654EE5">
      <w:pPr>
        <w:pStyle w:val="Akapitzlist"/>
        <w:ind w:left="0"/>
        <w:rPr>
          <w:rFonts w:ascii="Arial" w:hAnsi="Arial" w:cs="Arial"/>
        </w:rPr>
      </w:pPr>
    </w:p>
    <w:p w:rsidR="00654EE5" w:rsidRPr="00AF5C87" w:rsidRDefault="00654EE5" w:rsidP="00654EE5">
      <w:pPr>
        <w:ind w:left="5664" w:firstLine="708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color w:val="1B1B1B"/>
          <w:shd w:val="clear" w:color="auto" w:fill="FFFFFF"/>
        </w:rPr>
        <w:t xml:space="preserve">Źródło: </w:t>
      </w:r>
      <w:hyperlink r:id="rId6" w:history="1">
        <w:r w:rsidRPr="003411FC">
          <w:rPr>
            <w:rStyle w:val="Hipercze"/>
            <w:rFonts w:ascii="Arial" w:hAnsi="Arial" w:cs="Arial"/>
            <w:shd w:val="clear" w:color="auto" w:fill="FFFFFF"/>
          </w:rPr>
          <w:t>www.gov.pl/krus</w:t>
        </w:r>
      </w:hyperlink>
      <w:r>
        <w:rPr>
          <w:rFonts w:ascii="Arial" w:hAnsi="Arial" w:cs="Arial"/>
          <w:color w:val="1B1B1B"/>
          <w:shd w:val="clear" w:color="auto" w:fill="FFFFFF"/>
        </w:rPr>
        <w:t xml:space="preserve">   </w:t>
      </w:r>
    </w:p>
    <w:p w:rsidR="003D4440" w:rsidRDefault="003D4440"/>
    <w:sectPr w:rsidR="003D4440" w:rsidSect="003D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EE5"/>
    <w:rsid w:val="003D4440"/>
    <w:rsid w:val="0065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krus" TargetMode="External"/><Relationship Id="rId5" Type="http://schemas.openxmlformats.org/officeDocument/2006/relationships/hyperlink" Target="https://www.gov.pl/attachment/e093a791-2963-41a4-b174-1fdf043f2637" TargetMode="External"/><Relationship Id="rId4" Type="http://schemas.openxmlformats.org/officeDocument/2006/relationships/hyperlink" Target="https://www.gov.pl/attachment/c88641c4-dbc1-47d4-80ae-240810aaa1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natkie</dc:creator>
  <cp:lastModifiedBy>natkie</cp:lastModifiedBy>
  <cp:revision>1</cp:revision>
  <dcterms:created xsi:type="dcterms:W3CDTF">2024-02-13T11:40:00Z</dcterms:created>
  <dcterms:modified xsi:type="dcterms:W3CDTF">2024-02-13T11:40:00Z</dcterms:modified>
</cp:coreProperties>
</file>