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Pr="007C1714" w:rsidRDefault="007C1714">
      <w:pPr>
        <w:rPr>
          <w:rFonts w:ascii="Times New Roman" w:hAnsi="Times New Roman" w:cs="Times New Roman"/>
        </w:rPr>
      </w:pPr>
    </w:p>
    <w:p w:rsidR="00A114E5" w:rsidRPr="007C1714" w:rsidRDefault="00A114E5">
      <w:pPr>
        <w:rPr>
          <w:rFonts w:ascii="Times New Roman" w:hAnsi="Times New Roman" w:cs="Times New Roman"/>
        </w:rPr>
      </w:pPr>
    </w:p>
    <w:p w:rsidR="00A114E5" w:rsidRPr="007C1714" w:rsidRDefault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WIERSZ MIESIĄCA – „MALUSZKI”</w:t>
      </w:r>
    </w:p>
    <w:p w:rsidR="00A114E5" w:rsidRPr="007C1714" w:rsidRDefault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 xml:space="preserve">Trzylatki to </w:t>
      </w:r>
      <w:r w:rsidRPr="007C1714">
        <w:rPr>
          <w:rFonts w:ascii="Times New Roman" w:hAnsi="Times New Roman" w:cs="Times New Roman"/>
        </w:rPr>
        <w:t>dzieci z gromadki</w:t>
      </w:r>
      <w:r w:rsidRPr="007C1714">
        <w:rPr>
          <w:rFonts w:ascii="Times New Roman" w:hAnsi="Times New Roman" w:cs="Times New Roman"/>
        </w:rPr>
        <w:t>,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Co wierszyki recytują i piosenki wyśpiewują.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Skaczą pięknie jak piłeczki, buzie mają jak laleczki,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Ładnie prace wykonują, wydzierają i malują.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7C1714" w:rsidRDefault="007C1714" w:rsidP="00A114E5">
      <w:pPr>
        <w:rPr>
          <w:rFonts w:ascii="Times New Roman" w:hAnsi="Times New Roman" w:cs="Times New Roman"/>
        </w:rPr>
      </w:pPr>
    </w:p>
    <w:p w:rsidR="007C1714" w:rsidRDefault="007C1714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 xml:space="preserve">PIOSENKA MIESIĄCA – „ PIERWSZE KROKI” 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 xml:space="preserve">Przyszły do przedszkola dwie malutkie nóżki. 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Tańczą winne pięty, tańczą też paluszki.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Tany, tany dookoła, tany, tany skok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Tany, tany dookoła, a na końcu stop.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 xml:space="preserve">Oprócz zwinnych nóżek są też rączki małe 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do zabawy i do pracy będą doskonałe.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 xml:space="preserve">Wiru, wiru dookoła, wiru </w:t>
      </w:r>
      <w:proofErr w:type="spellStart"/>
      <w:r w:rsidRPr="007C1714">
        <w:rPr>
          <w:rFonts w:ascii="Times New Roman" w:hAnsi="Times New Roman" w:cs="Times New Roman"/>
        </w:rPr>
        <w:t>wiru</w:t>
      </w:r>
      <w:proofErr w:type="spellEnd"/>
      <w:r w:rsidRPr="007C1714">
        <w:rPr>
          <w:rFonts w:ascii="Times New Roman" w:hAnsi="Times New Roman" w:cs="Times New Roman"/>
        </w:rPr>
        <w:t xml:space="preserve"> w bok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Wiru, wiru dookoła, wiry wiru stop.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Oprócz zwinnych rączek jest też bystra głowa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Na zadania i zagadki czeka już gotowa.</w:t>
      </w: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Tiku, tiku bystrą głowę odwracamy w bok.</w:t>
      </w:r>
    </w:p>
    <w:p w:rsidR="00A114E5" w:rsidRDefault="007C1714" w:rsidP="00A114E5">
      <w:pPr>
        <w:rPr>
          <w:rFonts w:ascii="Times New Roman" w:hAnsi="Times New Roman" w:cs="Times New Roman"/>
        </w:rPr>
      </w:pPr>
      <w:r w:rsidRPr="007C1714">
        <w:rPr>
          <w:rFonts w:ascii="Times New Roman" w:hAnsi="Times New Roman" w:cs="Times New Roman"/>
        </w:rPr>
        <w:t>Tiku, tiku bystra głowa odpoczywa stop.</w:t>
      </w:r>
    </w:p>
    <w:p w:rsidR="007C1714" w:rsidRDefault="007C1714" w:rsidP="00A114E5">
      <w:pPr>
        <w:rPr>
          <w:rFonts w:ascii="Times New Roman" w:hAnsi="Times New Roman" w:cs="Times New Roman"/>
        </w:rPr>
      </w:pPr>
    </w:p>
    <w:p w:rsidR="007C1714" w:rsidRDefault="007C1714" w:rsidP="00A114E5">
      <w:pPr>
        <w:rPr>
          <w:rFonts w:ascii="Times New Roman" w:hAnsi="Times New Roman" w:cs="Times New Roman"/>
        </w:rPr>
      </w:pPr>
    </w:p>
    <w:p w:rsidR="007C1714" w:rsidRDefault="007C1714" w:rsidP="00A114E5">
      <w:pPr>
        <w:rPr>
          <w:rFonts w:ascii="Times New Roman" w:hAnsi="Times New Roman" w:cs="Times New Roman"/>
        </w:rPr>
      </w:pPr>
    </w:p>
    <w:p w:rsidR="007C1714" w:rsidRDefault="007C1714" w:rsidP="00A114E5">
      <w:pPr>
        <w:rPr>
          <w:rFonts w:ascii="Times New Roman" w:hAnsi="Times New Roman" w:cs="Times New Roman"/>
        </w:rPr>
        <w:sectPr w:rsidR="007C1714" w:rsidSect="00A114E5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7C1714" w:rsidRDefault="007C1714" w:rsidP="00A114E5">
      <w:pPr>
        <w:rPr>
          <w:rFonts w:ascii="Times New Roman" w:hAnsi="Times New Roman" w:cs="Times New Roman"/>
        </w:rPr>
      </w:pPr>
    </w:p>
    <w:p w:rsidR="007C1714" w:rsidRDefault="007C1714" w:rsidP="00A114E5">
      <w:pPr>
        <w:rPr>
          <w:rFonts w:ascii="Times New Roman" w:hAnsi="Times New Roman" w:cs="Times New Roman"/>
        </w:rPr>
      </w:pPr>
    </w:p>
    <w:p w:rsidR="007C1714" w:rsidRDefault="007C1714" w:rsidP="00A114E5">
      <w:pPr>
        <w:rPr>
          <w:rFonts w:ascii="Times New Roman" w:hAnsi="Times New Roman" w:cs="Times New Roman"/>
        </w:rPr>
      </w:pPr>
    </w:p>
    <w:p w:rsidR="007C1714" w:rsidRDefault="007C1714" w:rsidP="007C1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MIESIĄCA WRZESIEŃ:</w:t>
      </w:r>
    </w:p>
    <w:p w:rsidR="007C1714" w:rsidRPr="007C1714" w:rsidRDefault="007C1714" w:rsidP="007C1714">
      <w:pPr>
        <w:rPr>
          <w:rFonts w:ascii="Times New Roman" w:hAnsi="Times New Roman" w:cs="Times New Roman"/>
        </w:rPr>
      </w:pPr>
    </w:p>
    <w:p w:rsidR="007C1714" w:rsidRPr="007C1714" w:rsidRDefault="007C1714" w:rsidP="007C171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7C1714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Poznajmy się!</w:t>
      </w:r>
    </w:p>
    <w:p w:rsidR="007C1714" w:rsidRPr="007C1714" w:rsidRDefault="007C1714" w:rsidP="007C1714">
      <w:pPr>
        <w:numPr>
          <w:ilvl w:val="0"/>
          <w:numId w:val="1"/>
        </w:numPr>
        <w:suppressAutoHyphens/>
        <w:autoSpaceDN w:val="0"/>
        <w:spacing w:after="120" w:line="240" w:lineRule="auto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7C1714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W naszym przedszkolu</w:t>
      </w:r>
    </w:p>
    <w:p w:rsidR="007C1714" w:rsidRPr="007C1714" w:rsidRDefault="007C1714" w:rsidP="007C1714">
      <w:pPr>
        <w:numPr>
          <w:ilvl w:val="0"/>
          <w:numId w:val="1"/>
        </w:numPr>
        <w:suppressAutoHyphens/>
        <w:autoSpaceDN w:val="0"/>
        <w:spacing w:after="120" w:line="240" w:lineRule="auto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7C1714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Jesteśmy podobni, jesteśmy różni</w:t>
      </w:r>
    </w:p>
    <w:p w:rsidR="007C1714" w:rsidRDefault="007C1714" w:rsidP="007C1714">
      <w:pPr>
        <w:numPr>
          <w:ilvl w:val="0"/>
          <w:numId w:val="1"/>
        </w:numPr>
        <w:suppressAutoHyphens/>
        <w:autoSpaceDN w:val="0"/>
        <w:spacing w:after="120" w:line="240" w:lineRule="auto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7C1714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Bezpieczni na drodze</w:t>
      </w:r>
    </w:p>
    <w:p w:rsidR="007C1714" w:rsidRPr="007C1714" w:rsidRDefault="007C1714" w:rsidP="007C1714">
      <w:pPr>
        <w:suppressAutoHyphens/>
        <w:autoSpaceDN w:val="0"/>
        <w:spacing w:after="120" w:line="240" w:lineRule="auto"/>
        <w:ind w:left="720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Cele główne realizowane w poszczególnych tygodniach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:</w:t>
      </w: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Tydzień I. Poznajmy się!</w:t>
      </w:r>
    </w:p>
    <w:p w:rsidR="007C1714" w:rsidRPr="007C1714" w:rsidRDefault="007C1714" w:rsidP="007C1714">
      <w:pPr>
        <w:pStyle w:val="Akapitzlist"/>
        <w:numPr>
          <w:ilvl w:val="0"/>
          <w:numId w:val="2"/>
        </w:num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poznanie imion dzieci w grupie, rozwijanie umiejętności wypowiadania się na określony temat, doskonalenie umiejętności słuchania ze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zrozumieniem,</w:t>
      </w:r>
    </w:p>
    <w:p w:rsidR="007C1714" w:rsidRPr="007C1714" w:rsidRDefault="007C1714" w:rsidP="007C1714">
      <w:pPr>
        <w:pStyle w:val="Akapitzlist"/>
        <w:numPr>
          <w:ilvl w:val="0"/>
          <w:numId w:val="2"/>
        </w:num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poznanie miejsc w sali i ich nazywanie, doskonalenie umiejętności orientacji w schemacie ciała i manipulowania przedmiotami,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rozwijanie sprawności motoryki małej</w:t>
      </w:r>
    </w:p>
    <w:p w:rsidR="007C1714" w:rsidRPr="007C1714" w:rsidRDefault="007C1714" w:rsidP="007C1714">
      <w:pPr>
        <w:pStyle w:val="Akapitzlist"/>
        <w:numPr>
          <w:ilvl w:val="0"/>
          <w:numId w:val="2"/>
        </w:num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poznanie zasad obowiązujących w przedszkolu, rozwijanie słuchu muzycznego i pamięci słuchowej, ćwiczenie umiejętności wyrażania</w:t>
      </w: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ruchem treści piosenki, wdrażanie do reguł i zasad obowiązujących w przedszkolu</w:t>
      </w: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Tydzień II. W naszym przedszkolu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rozpoznawanie i nazywanie osób pracujących w przedszkolu, rozwijanie sprawności ruchowej, rozwijanie szacunku do wszystkich osób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pracujących w przedszkolu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rozwijanie sprawności ruchowej, ilustrowanie piosenki ruchem, rozwijanie sprawności manualnej, integracja grupy, nawiązywanie relacji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rówieśniczych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rozwijanie koordynacji wzrokowo-ruchowej i umiejętności konstrukcyjnych, budowanie poczucia własnej wartości, rozwijanie</w:t>
      </w: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Kreatywności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Tydzień III. Jesteśmy podobni, jesteśmy różni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poznanie sposobów kulturalnego powitania, podziękowania i poproszenia o pomoc, rozwijanie sprawności manualnej i uważności,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doskonalenie orientacji w schemacie ciała, wdrażanie do kulturalnego zachowania się, uczenie się różnych sposobów powitania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poznanie określeń opisujących kolegów i koleżanki, nazywanie kolorów, rozwijanie umiejętności uważnego słuchania, wypowiadania się</w:t>
      </w:r>
    </w:p>
    <w:p w:rsid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na określony temat i nazywania części ciała, rozwijanie współpracy, integracja grupy, rozwijanie dbałości o innych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Tydzień IV. Bezpieczni na drodze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poznanie sposobów bezpiecznego poruszania się po ulicy, rozwijanie sprawności ruchowej i umiejętności logicznego myślenia,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doskonalenie umiejętności uważnego słuchania, wdrażanie do zgodnego działania z innymi w zabawie, dbałości o inne osoby w grupie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rozwijanie sprawności manualnej, kształcenie zmysłów, rozwijanie współdziałania, empatii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● rozwijanie umiejętności klasyfikacji, kształtowanie umiejętności odwzorowywania, doskonalenie nazywania figur geometrycznych,</w:t>
      </w:r>
    </w:p>
    <w:p w:rsidR="007C1714" w:rsidRPr="007C1714" w:rsidRDefault="007C1714" w:rsidP="007C1714">
      <w:pPr>
        <w:suppressAutoHyphens/>
        <w:autoSpaceDN w:val="0"/>
        <w:spacing w:after="12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C1714">
        <w:rPr>
          <w:rFonts w:ascii="Times New Roman" w:eastAsia="Times New Roman" w:hAnsi="Times New Roman" w:cs="Times New Roman"/>
          <w:sz w:val="24"/>
          <w:szCs w:val="26"/>
          <w:lang w:eastAsia="ar-SA"/>
        </w:rPr>
        <w:t>kształtowanie umiejętności współpracy, dbałości o komfort innych dzieci w grupie</w:t>
      </w:r>
    </w:p>
    <w:p w:rsidR="007C1714" w:rsidRPr="007C1714" w:rsidRDefault="007C1714" w:rsidP="00A114E5">
      <w:pPr>
        <w:rPr>
          <w:rFonts w:ascii="Times New Roman" w:hAnsi="Times New Roman" w:cs="Times New Roman"/>
        </w:rPr>
      </w:pPr>
    </w:p>
    <w:p w:rsidR="00A114E5" w:rsidRPr="007C1714" w:rsidRDefault="00A114E5" w:rsidP="00A114E5">
      <w:pPr>
        <w:rPr>
          <w:rFonts w:ascii="Times New Roman" w:hAnsi="Times New Roman" w:cs="Times New Roman"/>
        </w:rPr>
      </w:pPr>
    </w:p>
    <w:sectPr w:rsidR="00A114E5" w:rsidRPr="007C1714" w:rsidSect="007C171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3EC"/>
    <w:multiLevelType w:val="hybridMultilevel"/>
    <w:tmpl w:val="F18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523"/>
    <w:multiLevelType w:val="multilevel"/>
    <w:tmpl w:val="5D504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4E5"/>
    <w:rsid w:val="000F44DE"/>
    <w:rsid w:val="00564B5E"/>
    <w:rsid w:val="007800AA"/>
    <w:rsid w:val="007C1714"/>
    <w:rsid w:val="008305A5"/>
    <w:rsid w:val="00A114E5"/>
    <w:rsid w:val="00BA6F70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14"/>
    <w:pPr>
      <w:spacing w:after="160" w:line="252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2023-09-08T14:19:00Z</dcterms:created>
  <dcterms:modified xsi:type="dcterms:W3CDTF">2023-09-08T14:34:00Z</dcterms:modified>
</cp:coreProperties>
</file>