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360" w:hanging="0"/>
        <w:jc w:val="center"/>
        <w:rPr>
          <w:rFonts w:ascii="Times New Roman" w:hAnsi="Times New Roman" w:eastAsia="TimesNew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eastAsia="TimesNewRoman" w:cs="Times New Roman" w:ascii="Times New Roman" w:hAnsi="Times New Roman"/>
          <w:b/>
          <w:sz w:val="24"/>
          <w:szCs w:val="24"/>
        </w:rPr>
        <w:t>Wymagania edukacyjne z religii w klas</w:t>
      </w:r>
      <w:r>
        <w:rPr>
          <w:rFonts w:eastAsia="TimesNewRoman" w:cs="Times New Roman" w:ascii="Times New Roman" w:hAnsi="Times New Roman"/>
          <w:b/>
          <w:sz w:val="24"/>
          <w:szCs w:val="24"/>
        </w:rPr>
        <w:t>ie IV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TimesNewRoman" w:cs="Times New Roman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TimesNewRoman" w:cs="Times New Roman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sz w:val="24"/>
          <w:szCs w:val="24"/>
          <w:u w:val="single"/>
        </w:rPr>
        <w:t>OCENA CELUJĄCA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 xml:space="preserve">Spełnia wymagania określone w zakresie oceny bardzo dobrej lub dobrej z plusem.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Wykazuje się umiejętnościami i wiadomościami wykraczającymi poza wymagania edukacyjne; jego praca jest oryginalna i twórcza oraz wskazuje na dużą samodzielność.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Samodzielnie posługuje się wiedzą dla celów teoretycznych i praktycznych.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Angażuje się w zajęcia pozalekcyjne i w pracach pozalekcyjnych, np. gazetki religijne, montaże sceniczne, pomoce katechetyczne, prezentacje itp.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Uczestniczy w konkursach wiedzy religijnej.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Bierze aktywny udział w życiu parafii, np. należy do organizacji i ruchów katolickich, uczestniczy w pielgrzymkach w przygotowaniu liturgii Mszy świętej, w przygotowaniu nabożeństw.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Cechuje się pilnością, systematycznością i zainteresowaniem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Poznane prawdy wiary stosuje w życiu.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NewRoman" w:cs="Times New Roman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sz w:val="24"/>
          <w:szCs w:val="24"/>
          <w:u w:val="single"/>
        </w:rPr>
        <w:t>OCENA BARDZO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Spełnia wymagania określone w zakresie oceny dobrej.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Sprawnie posługuje się zdobytymi wiadomościami, rozwiązuje samodzielnie problemy teoretyczne i praktyczne związanych z lekcją religii.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Posiada pełną znajomość podstawowych modlitw.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Wzorowo prowadzi zeszyt i odrabia prace domowe.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Aktywnie uczestniczy w religii.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Jest pilny, systematyczny, zainteresowany przedmiotem.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Chętnie i systematycznie uczestniczy w życiu parafii.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Stara się być świadkiem wyznawanej wiary.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NewRoman" w:cs="Times New Roman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sz w:val="24"/>
          <w:szCs w:val="24"/>
          <w:u w:val="single"/>
        </w:rPr>
        <w:t>OCENA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Spełnia wymagania określone w zakresie oceny dostatecznej.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eastAsia="TimesNewRoman" w:cs="Times New Roman"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Poprawnie stosuje wiadomości zdobyte na lekcji religii.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NewRoman" w:cs="Times New Roman" w:ascii="Times New Roman" w:hAnsi="Times New Roman"/>
          <w:sz w:val="24"/>
          <w:szCs w:val="24"/>
        </w:rPr>
        <w:t>Uczestniczy w rekolekcjach szkolnych.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Wykazuje się dobrą znajomością „Małego katechizmu".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zeszycie posiada wszystkie notatki i prace domowe.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lekcji posiada określone pomoce (podręcznik, zeszyt i inne) i korzysta z nich.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Systematycznie uczestniczy w zajęciach religii.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Włącza się w przeżycia roku liturgicznego.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Postawa ucznia nie budzi wątpliwości, zachowuje szacunek dla wartości religijnych,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świętych miejsc, przedmiotów i znaków".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Stara się być aktywnym podczas lekcji.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OCENA DOSTATECZNA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Opanował wiadomości i umiejętności w zakresie wymagań programowych określonych dla oceny dostateczny.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Prezentuje podstawowe treści materiału programowego z religii.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Wykazuje się podstawową znajomością „Małego katechizmu".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zeszycie ucznia sporadyczne braki notatek, prac domowych.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Prezentuje przeciętną pilność, systematyczność i zainteresowanie przedmiotem.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Stara się uczestniczyć w życiu parafii.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OCENA DOPUSZCZAJĄCA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Opanował wiadomości i umiejętności w zakresie wymagań programowych określonych dla oceny dopuszczający.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wybiórczo zestawiony poziom wiadomości programowych.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Prowadzi zeszyt.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problemy ze znajomością „Małego katechizmu".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Często opuszcza lekcje religii.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Wykazuje poprawny stosunek do religii.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OCENA NIEDOSTATECZNA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Uczeń: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spełnia wymogów na ocenę dopuszczającą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Wykazuje braki w wiadomościach i umiejętnościach, które uniemożliwiają dalsze zdobywanie wiedzy i umiejętności.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wykazuje się znajomością pacierza.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posiada zeszytu, lub dość często go nie przynosi na lekcję.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Nieodpowiednio zachowuje się na lekcji.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Opuszcza lekcje religii.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Lekceważy przedmiot.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Odmawia wszelkiej współpracy.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425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425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3</Pages>
  <Words>434</Words>
  <Characters>2776</Characters>
  <CharactersWithSpaces>3105</CharactersWithSpaces>
  <Paragraphs>60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2021-09-27T12:13:00Z</dcterms:created>
  <dc:creator>Małyga Tomasz</dc:creator>
  <dc:description/>
  <dc:language>pl-PL</dc:language>
  <cp:lastModifiedBy/>
  <dcterms:modified xsi:type="dcterms:W3CDTF">2023-11-16T18:52:27Z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