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5CE" w:rsidRPr="00C17E8F" w:rsidRDefault="005775CE" w:rsidP="002226A0">
      <w:pPr>
        <w:pStyle w:val="Normlnywebov"/>
        <w:spacing w:before="0" w:beforeAutospacing="0" w:after="0" w:afterAutospacing="0"/>
        <w:jc w:val="center"/>
        <w:rPr>
          <w:rFonts w:ascii="Arial" w:hAnsi="Arial" w:cs="Arial"/>
          <w:szCs w:val="20"/>
        </w:rPr>
      </w:pPr>
    </w:p>
    <w:p w:rsidR="002226A0" w:rsidRPr="00C17E8F" w:rsidRDefault="002226A0" w:rsidP="002226A0">
      <w:pPr>
        <w:pStyle w:val="Normlnywebov"/>
        <w:spacing w:before="0" w:beforeAutospacing="0" w:after="0" w:afterAutospacing="0"/>
        <w:jc w:val="center"/>
      </w:pPr>
      <w:r w:rsidRPr="00C17E8F">
        <w:rPr>
          <w:rFonts w:ascii="Arial" w:hAnsi="Arial" w:cs="Arial"/>
          <w:noProof/>
          <w:szCs w:val="20"/>
        </w:rPr>
        <mc:AlternateContent>
          <mc:Choice Requires="wps">
            <w:drawing>
              <wp:anchor distT="0" distB="0" distL="114300" distR="114300" simplePos="0" relativeHeight="251668480" behindDoc="0" locked="0" layoutInCell="1" allowOverlap="1" wp14:anchorId="63C04D7E" wp14:editId="6369CE89">
                <wp:simplePos x="0" y="0"/>
                <wp:positionH relativeFrom="column">
                  <wp:posOffset>590550</wp:posOffset>
                </wp:positionH>
                <wp:positionV relativeFrom="paragraph">
                  <wp:posOffset>757555</wp:posOffset>
                </wp:positionV>
                <wp:extent cx="4543425" cy="1047750"/>
                <wp:effectExtent l="490855" t="0" r="775970" b="230505"/>
                <wp:wrapNone/>
                <wp:docPr id="13" name="Textové pole 13" descr="Zelený mramo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43425" cy="1047750"/>
                        </a:xfrm>
                        <a:prstGeom prst="rect">
                          <a:avLst/>
                        </a:prstGeom>
                      </wps:spPr>
                      <wps:txbx>
                        <w:txbxContent>
                          <w:p w:rsidR="00317E42" w:rsidRDefault="00317E42" w:rsidP="002226A0">
                            <w:pPr>
                              <w:pStyle w:val="Normlnywebov"/>
                              <w:spacing w:before="0" w:beforeAutospacing="0" w:after="0" w:afterAutospacing="0"/>
                              <w:jc w:val="center"/>
                            </w:pPr>
                          </w:p>
                        </w:txbxContent>
                      </wps:txbx>
                      <wps:bodyPr spcFirstLastPara="1" wrap="square" numCol="1" fromWordArt="1">
                        <a:prstTxWarp prst="textArchDown">
                          <a:avLst>
                            <a:gd name="adj" fmla="val 0"/>
                          </a:avLst>
                        </a:prstTxWarp>
                        <a:spAutoFit/>
                      </wps:bodyPr>
                    </wps:wsp>
                  </a:graphicData>
                </a:graphic>
                <wp14:sizeRelH relativeFrom="page">
                  <wp14:pctWidth>0</wp14:pctWidth>
                </wp14:sizeRelH>
                <wp14:sizeRelV relativeFrom="page">
                  <wp14:pctHeight>0</wp14:pctHeight>
                </wp14:sizeRelV>
              </wp:anchor>
            </w:drawing>
          </mc:Choice>
          <mc:Fallback>
            <w:pict>
              <v:shapetype w14:anchorId="63C04D7E" id="_x0000_t202" coordsize="21600,21600" o:spt="202" path="m,l,21600r21600,l21600,xe">
                <v:stroke joinstyle="miter"/>
                <v:path gradientshapeok="t" o:connecttype="rect"/>
              </v:shapetype>
              <v:shape id="Textové pole 13" o:spid="_x0000_s1026" type="#_x0000_t202" alt="Zelený mramor" style="position:absolute;left:0;text-align:left;margin-left:46.5pt;margin-top:59.65pt;width:357.7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" filled="f" stroked="f">
                <o:lock v:ext="edit" shapetype="t"/>
                <v:textbox style="mso-fit-shape-to-text:t">
                  <w:txbxContent>
                    <w:p w:rsidR="00317E42" w:rsidRDefault="00317E42" w:rsidP="002226A0">
                      <w:pPr>
                        <w:pStyle w:val="Normlnywebov"/>
                        <w:spacing w:before="0" w:beforeAutospacing="0" w:after="0" w:afterAutospacing="0"/>
                        <w:jc w:val="center"/>
                      </w:pPr>
                    </w:p>
                  </w:txbxContent>
                </v:textbox>
              </v:shape>
            </w:pict>
          </mc:Fallback>
        </mc:AlternateContent>
      </w:r>
      <w:r w:rsidRPr="00C17E8F">
        <w:rPr>
          <w:rFonts w:ascii="Arial" w:hAnsi="Arial" w:cs="Arial"/>
          <w:szCs w:val="20"/>
        </w:rPr>
        <w:tab/>
      </w:r>
    </w:p>
    <w:p w:rsidR="002226A0" w:rsidRPr="00C17E8F" w:rsidRDefault="002226A0" w:rsidP="002226A0">
      <w:pPr>
        <w:spacing w:before="120"/>
        <w:jc w:val="center"/>
        <w:rPr>
          <w:rFonts w:ascii="Arial" w:hAnsi="Arial" w:cs="Arial"/>
          <w:b/>
          <w:sz w:val="32"/>
          <w:szCs w:val="32"/>
        </w:rPr>
      </w:pPr>
      <w:r w:rsidRPr="00C17E8F">
        <w:rPr>
          <w:rFonts w:ascii="Arial" w:hAnsi="Arial" w:cs="Arial"/>
          <w:b/>
          <w:sz w:val="32"/>
          <w:szCs w:val="32"/>
        </w:rPr>
        <w:t xml:space="preserve">SPOJENÁ ŠKOLA, Školská 7, </w:t>
      </w:r>
      <w:r w:rsidR="00F57141" w:rsidRPr="00C17E8F">
        <w:rPr>
          <w:rFonts w:ascii="Arial" w:hAnsi="Arial" w:cs="Arial"/>
          <w:b/>
          <w:sz w:val="32"/>
          <w:szCs w:val="32"/>
        </w:rPr>
        <w:t xml:space="preserve">974 01 </w:t>
      </w:r>
      <w:r w:rsidRPr="00C17E8F">
        <w:rPr>
          <w:rFonts w:ascii="Arial" w:hAnsi="Arial" w:cs="Arial"/>
          <w:b/>
          <w:sz w:val="32"/>
          <w:szCs w:val="32"/>
        </w:rPr>
        <w:t xml:space="preserve">Banská Bystrica </w:t>
      </w:r>
    </w:p>
    <w:p w:rsidR="002226A0" w:rsidRPr="00C17E8F" w:rsidRDefault="002226A0" w:rsidP="002226A0">
      <w:pPr>
        <w:spacing w:before="120"/>
        <w:jc w:val="center"/>
        <w:rPr>
          <w:rFonts w:ascii="Arial" w:hAnsi="Arial" w:cs="Arial"/>
          <w:b/>
        </w:rPr>
      </w:pPr>
    </w:p>
    <w:p w:rsidR="002226A0" w:rsidRPr="00C17E8F" w:rsidRDefault="002226A0" w:rsidP="002226A0">
      <w:pPr>
        <w:jc w:val="both"/>
        <w:rPr>
          <w:rFonts w:ascii="Arial" w:hAnsi="Arial" w:cs="Arial"/>
          <w:b/>
          <w:sz w:val="16"/>
          <w:szCs w:val="16"/>
        </w:rPr>
      </w:pPr>
    </w:p>
    <w:p w:rsidR="002226A0" w:rsidRPr="00C17E8F" w:rsidRDefault="002226A0" w:rsidP="002226A0">
      <w:pPr>
        <w:jc w:val="both"/>
        <w:rPr>
          <w:rFonts w:ascii="Arial" w:hAnsi="Arial" w:cs="Arial"/>
          <w:b/>
          <w:sz w:val="16"/>
          <w:szCs w:val="16"/>
        </w:rPr>
      </w:pPr>
    </w:p>
    <w:p w:rsidR="002226A0" w:rsidRPr="00C17E8F" w:rsidRDefault="002226A0" w:rsidP="002226A0">
      <w:pPr>
        <w:jc w:val="both"/>
        <w:rPr>
          <w:rFonts w:ascii="Arial" w:hAnsi="Arial" w:cs="Arial"/>
          <w:b/>
          <w:sz w:val="16"/>
          <w:szCs w:val="16"/>
        </w:rPr>
      </w:pPr>
    </w:p>
    <w:p w:rsidR="002226A0" w:rsidRPr="00C17E8F" w:rsidRDefault="002226A0" w:rsidP="002226A0">
      <w:pPr>
        <w:jc w:val="both"/>
        <w:rPr>
          <w:rFonts w:ascii="Arial" w:hAnsi="Arial" w:cs="Arial"/>
          <w:b/>
          <w:sz w:val="16"/>
          <w:szCs w:val="16"/>
        </w:rPr>
      </w:pPr>
    </w:p>
    <w:p w:rsidR="002226A0" w:rsidRPr="00C17E8F" w:rsidRDefault="002226A0" w:rsidP="002226A0">
      <w:pPr>
        <w:jc w:val="both"/>
        <w:rPr>
          <w:rFonts w:ascii="Arial" w:hAnsi="Arial" w:cs="Arial"/>
          <w:b/>
          <w:sz w:val="16"/>
          <w:szCs w:val="16"/>
        </w:rPr>
      </w:pPr>
    </w:p>
    <w:p w:rsidR="002226A0" w:rsidRPr="00C17E8F" w:rsidRDefault="002226A0" w:rsidP="002226A0">
      <w:pPr>
        <w:jc w:val="both"/>
        <w:rPr>
          <w:rFonts w:ascii="Arial" w:hAnsi="Arial" w:cs="Arial"/>
          <w:b/>
          <w:sz w:val="16"/>
          <w:szCs w:val="16"/>
        </w:rPr>
      </w:pPr>
    </w:p>
    <w:p w:rsidR="002226A0" w:rsidRPr="00C17E8F" w:rsidRDefault="00F57141" w:rsidP="00F57141">
      <w:pPr>
        <w:rPr>
          <w:b/>
          <w:color w:val="1A4C22"/>
          <w:sz w:val="48"/>
          <w:szCs w:val="48"/>
          <w14:shadow w14:blurRad="50800" w14:dist="38100" w14:dir="2700000" w14:sx="100000" w14:sy="100000" w14:kx="0" w14:ky="0" w14:algn="tl">
            <w14:srgbClr w14:val="000000">
              <w14:alpha w14:val="60000"/>
            </w14:srgbClr>
          </w14:shadow>
        </w:rPr>
      </w:pPr>
      <w:r w:rsidRPr="00C17E8F">
        <w:rPr>
          <w:rFonts w:ascii="Arial" w:hAnsi="Arial" w:cs="Arial"/>
          <w:b/>
          <w:sz w:val="16"/>
          <w:szCs w:val="16"/>
        </w:rPr>
        <w:t xml:space="preserve">         </w:t>
      </w:r>
      <w:r w:rsidR="002226A0" w:rsidRPr="00C17E8F">
        <w:rPr>
          <w:b/>
          <w:color w:val="1A4C22"/>
          <w:sz w:val="48"/>
          <w:szCs w:val="48"/>
          <w14:shadow w14:blurRad="50800" w14:dist="38100" w14:dir="2700000" w14:sx="100000" w14:sy="100000" w14:kx="0" w14:ky="0" w14:algn="tl">
            <w14:srgbClr w14:val="000000">
              <w14:alpha w14:val="60000"/>
            </w14:srgbClr>
          </w14:shadow>
        </w:rPr>
        <w:t>ŠKOLSKÝ VZDELÁVACÍ PROGRAM</w:t>
      </w:r>
    </w:p>
    <w:p w:rsidR="002226A0" w:rsidRPr="00C17E8F" w:rsidRDefault="002226A0" w:rsidP="002226A0">
      <w:pPr>
        <w:jc w:val="center"/>
        <w:rPr>
          <w:b/>
          <w:color w:val="1A4C22"/>
          <w:sz w:val="48"/>
          <w:szCs w:val="48"/>
          <w14:shadow w14:blurRad="50800" w14:dist="38100" w14:dir="2700000" w14:sx="100000" w14:sy="100000" w14:kx="0" w14:ky="0" w14:algn="tl">
            <w14:srgbClr w14:val="000000">
              <w14:alpha w14:val="60000"/>
            </w14:srgbClr>
          </w14:shadow>
        </w:rPr>
      </w:pPr>
    </w:p>
    <w:p w:rsidR="00F57141" w:rsidRPr="00C17E8F" w:rsidRDefault="00F57141" w:rsidP="00F57141">
      <w:pPr>
        <w:rPr>
          <w:rFonts w:ascii="Bodoni MT Black" w:hAnsi="Bodoni MT Black" w:cs="Arial"/>
          <w:b/>
          <w:smallCaps/>
          <w:color w:val="1A4C22"/>
          <w:sz w:val="52"/>
          <w:szCs w:val="52"/>
          <w14:shadow w14:blurRad="50800" w14:dist="38100" w14:dir="2700000" w14:sx="100000" w14:sy="100000" w14:kx="0" w14:ky="0" w14:algn="tl">
            <w14:srgbClr w14:val="000000">
              <w14:alpha w14:val="60000"/>
            </w14:srgbClr>
          </w14:shadow>
        </w:rPr>
      </w:pPr>
      <w:r w:rsidRPr="00C17E8F">
        <w:rPr>
          <w:rFonts w:ascii="Bodoni MT Black" w:hAnsi="Bodoni MT Black" w:cs="Arial"/>
          <w:b/>
          <w:color w:val="5B1F6B"/>
          <w:sz w:val="36"/>
          <w:szCs w:val="36"/>
          <w14:shadow w14:blurRad="50800" w14:dist="38100" w14:dir="2700000" w14:sx="100000" w14:sy="100000" w14:kx="0" w14:ky="0" w14:algn="tl">
            <w14:srgbClr w14:val="000000">
              <w14:alpha w14:val="60000"/>
            </w14:srgbClr>
          </w14:shadow>
        </w:rPr>
        <w:t xml:space="preserve">                 </w:t>
      </w:r>
      <w:r w:rsidR="002226A0" w:rsidRPr="00C17E8F">
        <w:rPr>
          <w:rFonts w:ascii="Bodoni MT Black" w:hAnsi="Bodoni MT Black" w:cs="Arial"/>
          <w:b/>
          <w:smallCaps/>
          <w:color w:val="1A4C22"/>
          <w:sz w:val="52"/>
          <w:szCs w:val="52"/>
          <w14:shadow w14:blurRad="50800" w14:dist="38100" w14:dir="2700000" w14:sx="100000" w14:sy="100000" w14:kx="0" w14:ky="0" w14:algn="tl">
            <w14:srgbClr w14:val="000000">
              <w14:alpha w14:val="60000"/>
            </w14:srgbClr>
          </w14:shadow>
        </w:rPr>
        <w:t xml:space="preserve">BIOTECHNOLÓGIA </w:t>
      </w:r>
    </w:p>
    <w:p w:rsidR="002226A0" w:rsidRPr="00C17E8F" w:rsidRDefault="00F57141" w:rsidP="00F57141">
      <w:pPr>
        <w:rPr>
          <w:rFonts w:ascii="Bodoni MT Black" w:hAnsi="Bodoni MT Black" w:cs="Arial"/>
          <w:b/>
          <w:smallCaps/>
          <w:color w:val="1A4C22"/>
          <w:sz w:val="52"/>
          <w:szCs w:val="52"/>
          <w14:shadow w14:blurRad="50800" w14:dist="38100" w14:dir="2700000" w14:sx="100000" w14:sy="100000" w14:kx="0" w14:ky="0" w14:algn="tl">
            <w14:srgbClr w14:val="000000">
              <w14:alpha w14:val="60000"/>
            </w14:srgbClr>
          </w14:shadow>
        </w:rPr>
      </w:pPr>
      <w:r w:rsidRPr="00C17E8F">
        <w:rPr>
          <w:rFonts w:ascii="Bodoni MT Black" w:hAnsi="Bodoni MT Black" w:cs="Arial"/>
          <w:b/>
          <w:smallCaps/>
          <w:color w:val="1A4C22"/>
          <w:sz w:val="52"/>
          <w:szCs w:val="52"/>
          <w14:shadow w14:blurRad="50800" w14:dist="38100" w14:dir="2700000" w14:sx="100000" w14:sy="100000" w14:kx="0" w14:ky="0" w14:algn="tl">
            <w14:srgbClr w14:val="000000">
              <w14:alpha w14:val="60000"/>
            </w14:srgbClr>
          </w14:shadow>
        </w:rPr>
        <w:t xml:space="preserve">              </w:t>
      </w:r>
      <w:r w:rsidR="002226A0" w:rsidRPr="00C17E8F">
        <w:rPr>
          <w:rFonts w:ascii="Bodoni MT Black" w:hAnsi="Bodoni MT Black" w:cs="Arial"/>
          <w:b/>
          <w:smallCaps/>
          <w:color w:val="1A4C22"/>
          <w:sz w:val="52"/>
          <w:szCs w:val="52"/>
          <w14:shadow w14:blurRad="50800" w14:dist="38100" w14:dir="2700000" w14:sx="100000" w14:sy="100000" w14:kx="0" w14:ky="0" w14:algn="tl">
            <w14:srgbClr w14:val="000000">
              <w14:alpha w14:val="60000"/>
            </w14:srgbClr>
          </w14:shadow>
        </w:rPr>
        <w:t>A</w:t>
      </w:r>
      <w:r w:rsidRPr="00C17E8F">
        <w:rPr>
          <w:rFonts w:ascii="Bodoni MT Black" w:hAnsi="Bodoni MT Black" w:cs="Arial"/>
          <w:b/>
          <w:smallCaps/>
          <w:color w:val="1A4C22"/>
          <w:sz w:val="52"/>
          <w:szCs w:val="52"/>
          <w14:shadow w14:blurRad="50800" w14:dist="38100" w14:dir="2700000" w14:sx="100000" w14:sy="100000" w14:kx="0" w14:ky="0" w14:algn="tl">
            <w14:srgbClr w14:val="000000">
              <w14:alpha w14:val="60000"/>
            </w14:srgbClr>
          </w14:shadow>
        </w:rPr>
        <w:t> </w:t>
      </w:r>
      <w:r w:rsidR="002226A0" w:rsidRPr="00C17E8F">
        <w:rPr>
          <w:rFonts w:ascii="Bodoni MT Black" w:hAnsi="Bodoni MT Black" w:cs="Arial"/>
          <w:b/>
          <w:smallCaps/>
          <w:color w:val="1A4C22"/>
          <w:sz w:val="52"/>
          <w:szCs w:val="52"/>
          <w14:shadow w14:blurRad="50800" w14:dist="38100" w14:dir="2700000" w14:sx="100000" w14:sy="100000" w14:kx="0" w14:ky="0" w14:algn="tl">
            <w14:srgbClr w14:val="000000">
              <w14:alpha w14:val="60000"/>
            </w14:srgbClr>
          </w14:shadow>
        </w:rPr>
        <w:t>FARMAKOLÓGIA</w:t>
      </w:r>
      <w:r w:rsidRPr="00C17E8F">
        <w:rPr>
          <w:rFonts w:ascii="Bodoni MT Black" w:hAnsi="Bodoni MT Black" w:cs="Arial"/>
          <w:b/>
          <w:smallCaps/>
          <w:color w:val="1A4C22"/>
          <w:sz w:val="52"/>
          <w:szCs w:val="52"/>
          <w14:shadow w14:blurRad="50800" w14:dist="38100" w14:dir="2700000" w14:sx="100000" w14:sy="100000" w14:kx="0" w14:ky="0" w14:algn="tl">
            <w14:srgbClr w14:val="000000">
              <w14:alpha w14:val="60000"/>
            </w14:srgbClr>
          </w14:shadow>
        </w:rPr>
        <w:t xml:space="preserve"> </w:t>
      </w:r>
    </w:p>
    <w:p w:rsidR="00F81E75" w:rsidRPr="00C17E8F" w:rsidRDefault="00F81E75" w:rsidP="00F81E75">
      <w:pPr>
        <w:jc w:val="both"/>
        <w:rPr>
          <w:rFonts w:ascii="Arial" w:hAnsi="Arial" w:cs="Arial"/>
          <w:b/>
          <w:sz w:val="16"/>
          <w:szCs w:val="16"/>
        </w:rPr>
      </w:pPr>
    </w:p>
    <w:p w:rsidR="00F81E75" w:rsidRPr="00C17E8F" w:rsidRDefault="00F81E75" w:rsidP="00F81E75">
      <w:pPr>
        <w:jc w:val="both"/>
        <w:rPr>
          <w:rFonts w:ascii="Arial" w:hAnsi="Arial" w:cs="Arial"/>
          <w:b/>
          <w:sz w:val="16"/>
          <w:szCs w:val="16"/>
        </w:rPr>
      </w:pPr>
    </w:p>
    <w:p w:rsidR="00F81E75" w:rsidRPr="00C17E8F" w:rsidRDefault="00F81E75" w:rsidP="00F81E75">
      <w:pPr>
        <w:jc w:val="both"/>
        <w:rPr>
          <w:rFonts w:ascii="Arial" w:hAnsi="Arial" w:cs="Arial"/>
          <w:b/>
          <w:sz w:val="16"/>
          <w:szCs w:val="16"/>
        </w:rPr>
      </w:pPr>
    </w:p>
    <w:p w:rsidR="00F81E75" w:rsidRPr="00C17E8F" w:rsidRDefault="00F81E75" w:rsidP="00F81E75">
      <w:pPr>
        <w:jc w:val="both"/>
        <w:rPr>
          <w:rFonts w:ascii="Arial" w:hAnsi="Arial" w:cs="Arial"/>
          <w:b/>
          <w:sz w:val="16"/>
          <w:szCs w:val="16"/>
        </w:rPr>
      </w:pPr>
    </w:p>
    <w:p w:rsidR="00F81E75" w:rsidRPr="00C17E8F" w:rsidRDefault="00F81E75" w:rsidP="00F81E75">
      <w:pPr>
        <w:jc w:val="both"/>
        <w:rPr>
          <w:rFonts w:ascii="Arial" w:hAnsi="Arial" w:cs="Arial"/>
          <w:b/>
          <w:sz w:val="16"/>
          <w:szCs w:val="16"/>
        </w:rPr>
      </w:pPr>
    </w:p>
    <w:p w:rsidR="00F81E75" w:rsidRPr="00C17E8F" w:rsidRDefault="00F81E75" w:rsidP="00F81E75">
      <w:pPr>
        <w:jc w:val="both"/>
        <w:rPr>
          <w:rFonts w:ascii="Arial" w:hAnsi="Arial" w:cs="Arial"/>
          <w:b/>
          <w:sz w:val="16"/>
          <w:szCs w:val="16"/>
        </w:rPr>
      </w:pPr>
    </w:p>
    <w:p w:rsidR="00F81E75" w:rsidRPr="00C17E8F" w:rsidRDefault="00F81E75" w:rsidP="00F81E75">
      <w:pPr>
        <w:jc w:val="both"/>
        <w:rPr>
          <w:rFonts w:ascii="Arial" w:hAnsi="Arial" w:cs="Arial"/>
          <w:b/>
          <w:sz w:val="16"/>
          <w:szCs w:val="16"/>
        </w:rPr>
      </w:pPr>
    </w:p>
    <w:p w:rsidR="00F81E75" w:rsidRPr="00C17E8F" w:rsidRDefault="00F81E75" w:rsidP="00F81E75">
      <w:pPr>
        <w:jc w:val="both"/>
        <w:rPr>
          <w:rFonts w:ascii="Arial" w:hAnsi="Arial" w:cs="Arial"/>
          <w:b/>
          <w:sz w:val="16"/>
          <w:szCs w:val="16"/>
        </w:rPr>
      </w:pPr>
      <w:r w:rsidRPr="00C17E8F">
        <w:rPr>
          <w:noProof/>
        </w:rPr>
        <w:drawing>
          <wp:anchor distT="0" distB="0" distL="114300" distR="114300" simplePos="0" relativeHeight="251661312" behindDoc="1" locked="0" layoutInCell="1" allowOverlap="1">
            <wp:simplePos x="0" y="0"/>
            <wp:positionH relativeFrom="column">
              <wp:posOffset>2514600</wp:posOffset>
            </wp:positionH>
            <wp:positionV relativeFrom="paragraph">
              <wp:posOffset>32385</wp:posOffset>
            </wp:positionV>
            <wp:extent cx="1417955" cy="1485900"/>
            <wp:effectExtent l="0" t="0" r="0" b="0"/>
            <wp:wrapNone/>
            <wp:docPr id="12" name="Obrázok 12" descr="thg00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8" descr="thg0007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795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1E75" w:rsidRPr="00C17E8F" w:rsidRDefault="00F81E75" w:rsidP="00F81E75">
      <w:pPr>
        <w:jc w:val="both"/>
        <w:rPr>
          <w:rFonts w:ascii="Arial" w:hAnsi="Arial" w:cs="Arial"/>
          <w:b/>
          <w:sz w:val="16"/>
          <w:szCs w:val="16"/>
        </w:rPr>
      </w:pPr>
    </w:p>
    <w:p w:rsidR="00F81E75" w:rsidRPr="00C17E8F" w:rsidRDefault="00F81E75" w:rsidP="00F81E75">
      <w:pPr>
        <w:jc w:val="both"/>
        <w:rPr>
          <w:rFonts w:ascii="Arial" w:hAnsi="Arial" w:cs="Arial"/>
          <w:b/>
          <w:sz w:val="16"/>
          <w:szCs w:val="16"/>
        </w:rPr>
      </w:pPr>
    </w:p>
    <w:p w:rsidR="00F57141" w:rsidRPr="00C17E8F" w:rsidRDefault="00F81E75" w:rsidP="00F57141">
      <w:pPr>
        <w:jc w:val="both"/>
        <w:rPr>
          <w:rFonts w:ascii="Arial" w:hAnsi="Arial" w:cs="Arial"/>
          <w:b/>
          <w:sz w:val="16"/>
          <w:szCs w:val="16"/>
        </w:rPr>
      </w:pPr>
      <w:r w:rsidRPr="00C17E8F">
        <w:rPr>
          <w:noProof/>
        </w:rPr>
        <w:drawing>
          <wp:anchor distT="0" distB="0" distL="114300" distR="114300" simplePos="0" relativeHeight="251659264" behindDoc="1" locked="0" layoutInCell="1" allowOverlap="1">
            <wp:simplePos x="0" y="0"/>
            <wp:positionH relativeFrom="column">
              <wp:posOffset>3429000</wp:posOffset>
            </wp:positionH>
            <wp:positionV relativeFrom="paragraph">
              <wp:posOffset>24765</wp:posOffset>
            </wp:positionV>
            <wp:extent cx="935355" cy="1695450"/>
            <wp:effectExtent l="361950" t="133350" r="321945" b="133350"/>
            <wp:wrapNone/>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1"/>
                    <pic:cNvPicPr>
                      <a:picLocks noChangeAspect="1" noChangeArrowheads="1"/>
                    </pic:cNvPicPr>
                  </pic:nvPicPr>
                  <pic:blipFill>
                    <a:blip r:embed="rId8">
                      <a:lum bright="24000"/>
                      <a:extLst>
                        <a:ext uri="{28A0092B-C50C-407E-A947-70E740481C1C}">
                          <a14:useLocalDpi xmlns:a14="http://schemas.microsoft.com/office/drawing/2010/main" val="0"/>
                        </a:ext>
                      </a:extLst>
                    </a:blip>
                    <a:srcRect l="19225" r="28337"/>
                    <a:stretch>
                      <a:fillRect/>
                    </a:stretch>
                  </pic:blipFill>
                  <pic:spPr bwMode="auto">
                    <a:xfrm rot="1706685">
                      <a:off x="0" y="0"/>
                      <a:ext cx="935355"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7141" w:rsidRPr="00C17E8F" w:rsidRDefault="00F57141" w:rsidP="00F57141">
      <w:pPr>
        <w:jc w:val="both"/>
        <w:rPr>
          <w:rFonts w:ascii="Arial" w:hAnsi="Arial" w:cs="Arial"/>
          <w:b/>
          <w:sz w:val="16"/>
          <w:szCs w:val="16"/>
        </w:rPr>
      </w:pPr>
    </w:p>
    <w:p w:rsidR="00F57141" w:rsidRPr="00C17E8F" w:rsidRDefault="00F57141" w:rsidP="00F57141">
      <w:pPr>
        <w:jc w:val="both"/>
        <w:rPr>
          <w:rFonts w:ascii="Arial" w:hAnsi="Arial" w:cs="Arial"/>
          <w:b/>
          <w:sz w:val="16"/>
          <w:szCs w:val="16"/>
        </w:rPr>
      </w:pPr>
    </w:p>
    <w:p w:rsidR="00F57141" w:rsidRPr="00C17E8F" w:rsidRDefault="00F57141" w:rsidP="00F57141">
      <w:pPr>
        <w:jc w:val="both"/>
        <w:rPr>
          <w:rFonts w:ascii="Arial" w:hAnsi="Arial" w:cs="Arial"/>
          <w:b/>
          <w:sz w:val="16"/>
          <w:szCs w:val="16"/>
        </w:rPr>
      </w:pPr>
    </w:p>
    <w:p w:rsidR="00F81E75" w:rsidRPr="00C17E8F" w:rsidRDefault="00F81E75" w:rsidP="00F57141">
      <w:pPr>
        <w:jc w:val="both"/>
        <w:rPr>
          <w:rFonts w:ascii="Arial" w:hAnsi="Arial" w:cs="Arial"/>
          <w:b/>
          <w:sz w:val="16"/>
          <w:szCs w:val="16"/>
        </w:rPr>
      </w:pPr>
      <w:r w:rsidRPr="00C17E8F">
        <w:rPr>
          <w:noProof/>
        </w:rPr>
        <w:drawing>
          <wp:anchor distT="0" distB="0" distL="114300" distR="114300" simplePos="0" relativeHeight="251662336" behindDoc="1" locked="0" layoutInCell="1" allowOverlap="1">
            <wp:simplePos x="0" y="0"/>
            <wp:positionH relativeFrom="column">
              <wp:posOffset>1600200</wp:posOffset>
            </wp:positionH>
            <wp:positionV relativeFrom="paragraph">
              <wp:posOffset>326390</wp:posOffset>
            </wp:positionV>
            <wp:extent cx="1946910" cy="897890"/>
            <wp:effectExtent l="0" t="247650" r="0" b="168910"/>
            <wp:wrapNone/>
            <wp:docPr id="10" name="Obrázok 10" descr="med_9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9" descr="med_95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164514">
                      <a:off x="0" y="0"/>
                      <a:ext cx="1946910" cy="897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1E75" w:rsidRPr="00C17E8F" w:rsidRDefault="00F81E75" w:rsidP="00F81E75">
      <w:pPr>
        <w:jc w:val="center"/>
        <w:rPr>
          <w:rFonts w:ascii="Bodoni MT Black" w:hAnsi="Bodoni MT Black" w:cs="Arial"/>
          <w:b/>
          <w:color w:val="1E14E2"/>
          <w:sz w:val="52"/>
          <w:szCs w:val="52"/>
          <w14:shadow w14:blurRad="50800" w14:dist="38100" w14:dir="2700000" w14:sx="100000" w14:sy="100000" w14:kx="0" w14:ky="0" w14:algn="tl">
            <w14:srgbClr w14:val="000000">
              <w14:alpha w14:val="60000"/>
            </w14:srgbClr>
          </w14:shadow>
        </w:rPr>
      </w:pPr>
    </w:p>
    <w:p w:rsidR="00F81E75" w:rsidRPr="00C17E8F" w:rsidRDefault="00F81E75" w:rsidP="00F81E75">
      <w:pPr>
        <w:rPr>
          <w:rFonts w:ascii="Arial" w:hAnsi="Arial" w:cs="Arial"/>
        </w:rPr>
      </w:pPr>
    </w:p>
    <w:p w:rsidR="00F81E75" w:rsidRPr="00C17E8F" w:rsidRDefault="00F81E75" w:rsidP="00F81E75">
      <w:pPr>
        <w:rPr>
          <w:rFonts w:ascii="Arial" w:hAnsi="Arial" w:cs="Arial"/>
        </w:rPr>
      </w:pPr>
    </w:p>
    <w:p w:rsidR="00F81E75" w:rsidRPr="00C17E8F" w:rsidRDefault="00F81E75" w:rsidP="00F81E75">
      <w:pPr>
        <w:rPr>
          <w:rFonts w:ascii="Arial" w:hAnsi="Arial" w:cs="Arial"/>
        </w:rPr>
      </w:pPr>
    </w:p>
    <w:p w:rsidR="00F81E75" w:rsidRPr="00C17E8F" w:rsidRDefault="00F81E75" w:rsidP="00F81E75">
      <w:pPr>
        <w:rPr>
          <w:rFonts w:ascii="Arial" w:hAnsi="Arial" w:cs="Arial"/>
        </w:rPr>
      </w:pPr>
    </w:p>
    <w:p w:rsidR="00F81E75" w:rsidRPr="00C17E8F" w:rsidRDefault="00F81E75" w:rsidP="00481C7F">
      <w:pPr>
        <w:jc w:val="center"/>
        <w:rPr>
          <w:rFonts w:ascii="Arial" w:hAnsi="Arial" w:cs="Arial"/>
          <w:sz w:val="18"/>
          <w:szCs w:val="18"/>
        </w:rPr>
      </w:pPr>
      <w:r w:rsidRPr="00C17E8F">
        <w:rPr>
          <w:noProof/>
        </w:rPr>
        <mc:AlternateContent>
          <mc:Choice Requires="wps">
            <w:drawing>
              <wp:anchor distT="0" distB="0" distL="114300" distR="114300" simplePos="0" relativeHeight="251660288" behindDoc="0" locked="0" layoutInCell="1" allowOverlap="1">
                <wp:simplePos x="0" y="0"/>
                <wp:positionH relativeFrom="column">
                  <wp:posOffset>628650</wp:posOffset>
                </wp:positionH>
                <wp:positionV relativeFrom="paragraph">
                  <wp:posOffset>494030</wp:posOffset>
                </wp:positionV>
                <wp:extent cx="4543425" cy="1047750"/>
                <wp:effectExtent l="0" t="5715" r="0" b="13335"/>
                <wp:wrapNone/>
                <wp:docPr id="9" name="Textové pole 9" descr="Zelený mramo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43425" cy="1047750"/>
                        </a:xfrm>
                        <a:prstGeom prst="rect">
                          <a:avLst/>
                        </a:prstGeom>
                        <a:extLst>
                          <a:ext uri="{AF507438-7753-43E0-B8FC-AC1667EBCBE1}">
                            <a14:hiddenEffects xmlns:a14="http://schemas.microsoft.com/office/drawing/2010/main">
                              <a:effectLst/>
                            </a14:hiddenEffects>
                          </a:ext>
                        </a:extLst>
                      </wps:spPr>
                      <wps:txbx>
                        <w:txbxContent>
                          <w:p w:rsidR="00317E42" w:rsidRDefault="00317E42" w:rsidP="00F57141">
                            <w:pPr>
                              <w:pStyle w:val="Normlnywebov"/>
                              <w:spacing w:before="0" w:beforeAutospacing="0" w:after="0" w:afterAutospacing="0"/>
                              <w:rPr>
                                <w:sz w:val="56"/>
                                <w:szCs w:val="56"/>
                                <w14:textOutline w14:w="9525" w14:cap="flat" w14:cmpd="sng" w14:algn="ctr">
                                  <w14:solidFill>
                                    <w14:srgbClr w14:val="000000"/>
                                  </w14:solidFill>
                                  <w14:prstDash w14:val="solid"/>
                                  <w14:round/>
                                </w14:textOutline>
                              </w:rPr>
                            </w:pPr>
                            <w:r>
                              <w:rPr>
                                <w:sz w:val="56"/>
                                <w:szCs w:val="56"/>
                                <w14:textOutline w14:w="9525" w14:cap="flat" w14:cmpd="sng" w14:algn="ctr">
                                  <w14:solidFill>
                                    <w14:srgbClr w14:val="000000"/>
                                  </w14:solidFill>
                                  <w14:prstDash w14:val="solid"/>
                                  <w14:round/>
                                </w14:textOutline>
                              </w:rPr>
                              <w:t xml:space="preserve">            </w:t>
                            </w:r>
                            <w:r w:rsidRPr="00F57141">
                              <w:rPr>
                                <w:sz w:val="56"/>
                                <w:szCs w:val="56"/>
                                <w14:textOutline w14:w="9525" w14:cap="flat" w14:cmpd="sng" w14:algn="ctr">
                                  <w14:solidFill>
                                    <w14:srgbClr w14:val="000000"/>
                                  </w14:solidFill>
                                  <w14:prstDash w14:val="solid"/>
                                  <w14:round/>
                                </w14:textOutline>
                              </w:rPr>
                              <w:t xml:space="preserve">študijný odbor </w:t>
                            </w:r>
                          </w:p>
                          <w:p w:rsidR="00317E42" w:rsidRPr="00F57141" w:rsidRDefault="00317E42" w:rsidP="00F57141">
                            <w:pPr>
                              <w:pStyle w:val="Normlnywebov"/>
                              <w:spacing w:before="0" w:beforeAutospacing="0" w:after="0" w:afterAutospacing="0"/>
                              <w:rPr>
                                <w:sz w:val="56"/>
                                <w:szCs w:val="56"/>
                                <w14:textOutline w14:w="9525" w14:cap="flat" w14:cmpd="sng" w14:algn="ctr">
                                  <w14:solidFill>
                                    <w14:srgbClr w14:val="000000"/>
                                  </w14:solidFill>
                                  <w14:prstDash w14:val="solid"/>
                                  <w14:round/>
                                </w14:textOutline>
                              </w:rPr>
                            </w:pPr>
                            <w:r w:rsidRPr="00F57141">
                              <w:rPr>
                                <w:sz w:val="40"/>
                                <w:szCs w:val="40"/>
                                <w14:textOutline w14:w="9525" w14:cap="flat" w14:cmpd="sng" w14:algn="ctr">
                                  <w14:solidFill>
                                    <w14:srgbClr w14:val="000000"/>
                                  </w14:solidFill>
                                  <w14:prstDash w14:val="solid"/>
                                  <w14:round/>
                                </w14:textOutline>
                              </w:rPr>
                              <w:t>2840 M</w:t>
                            </w:r>
                            <w:r>
                              <w:rPr>
                                <w:sz w:val="56"/>
                                <w:szCs w:val="56"/>
                                <w14:textOutline w14:w="9525" w14:cap="flat" w14:cmpd="sng" w14:algn="ctr">
                                  <w14:solidFill>
                                    <w14:srgbClr w14:val="000000"/>
                                  </w14:solidFill>
                                  <w14:prstDash w14:val="solid"/>
                                  <w14:round/>
                                </w14:textOutline>
                              </w:rPr>
                              <w:t xml:space="preserve"> </w:t>
                            </w:r>
                            <w:r>
                              <w:rPr>
                                <w:sz w:val="40"/>
                                <w:szCs w:val="40"/>
                                <w14:textOutline w14:w="9525" w14:cap="flat" w14:cmpd="sng" w14:algn="ctr">
                                  <w14:solidFill>
                                    <w14:srgbClr w14:val="000000"/>
                                  </w14:solidFill>
                                  <w14:prstDash w14:val="solid"/>
                                  <w14:round/>
                                </w14:textOutline>
                              </w:rPr>
                              <w:t xml:space="preserve">biotechnológia a </w:t>
                            </w:r>
                            <w:r w:rsidRPr="00F57141">
                              <w:rPr>
                                <w:sz w:val="40"/>
                                <w:szCs w:val="40"/>
                                <w14:textOutline w14:w="9525" w14:cap="flat" w14:cmpd="sng" w14:algn="ctr">
                                  <w14:solidFill>
                                    <w14:srgbClr w14:val="000000"/>
                                  </w14:solidFill>
                                  <w14:prstDash w14:val="solid"/>
                                  <w14:round/>
                                </w14:textOutline>
                              </w:rPr>
                              <w:t>farmakológia</w:t>
                            </w:r>
                          </w:p>
                          <w:p w:rsidR="00317E42" w:rsidRDefault="00317E42" w:rsidP="00F81E75">
                            <w:pPr>
                              <w:pStyle w:val="Normlnywebov"/>
                              <w:spacing w:before="0" w:beforeAutospacing="0" w:after="0" w:afterAutospacing="0"/>
                              <w:jc w:val="center"/>
                            </w:pPr>
                          </w:p>
                          <w:p w:rsidR="00317E42" w:rsidRDefault="00317E42" w:rsidP="00F81E75">
                            <w:pPr>
                              <w:pStyle w:val="Normlnywebov"/>
                              <w:spacing w:before="0" w:beforeAutospacing="0" w:after="0" w:afterAutospacing="0"/>
                              <w:jc w:val="center"/>
                            </w:pPr>
                            <w:r>
                              <w:rPr>
                                <w:sz w:val="72"/>
                                <w:szCs w:val="72"/>
                                <w14:textOutline w14:w="9525" w14:cap="flat" w14:cmpd="sng" w14:algn="ctr">
                                  <w14:solidFill>
                                    <w14:srgbClr w14:val="000000"/>
                                  </w14:solidFill>
                                  <w14:prstDash w14:val="solid"/>
                                  <w14:round/>
                                </w14:textOutline>
                              </w:rP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ové pole 9" o:spid="_x0000_s1027" type="#_x0000_t202" alt="Zelený mramor" style="position:absolute;left:0;text-align:left;margin-left:49.5pt;margin-top:38.9pt;width:357.7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" filled="f" stroked="f">
                <o:lock v:ext="edit" shapetype="t"/>
                <v:textbox style="mso-fit-shape-to-text:t">
                  <w:txbxContent>
                    <w:p w:rsidR="00317E42" w:rsidRDefault="00317E42" w:rsidP="00F57141">
                      <w:pPr>
                        <w:pStyle w:val="Normlnywebov"/>
                        <w:spacing w:before="0" w:beforeAutospacing="0" w:after="0" w:afterAutospacing="0"/>
                        <w:rPr>
                          <w:sz w:val="56"/>
                          <w:szCs w:val="56"/>
                          <w14:textOutline w14:w="9525" w14:cap="flat" w14:cmpd="sng" w14:algn="ctr">
                            <w14:solidFill>
                              <w14:srgbClr w14:val="000000"/>
                            </w14:solidFill>
                            <w14:prstDash w14:val="solid"/>
                            <w14:round/>
                          </w14:textOutline>
                        </w:rPr>
                      </w:pPr>
                      <w:r>
                        <w:rPr>
                          <w:sz w:val="56"/>
                          <w:szCs w:val="56"/>
                          <w14:textOutline w14:w="9525" w14:cap="flat" w14:cmpd="sng" w14:algn="ctr">
                            <w14:solidFill>
                              <w14:srgbClr w14:val="000000"/>
                            </w14:solidFill>
                            <w14:prstDash w14:val="solid"/>
                            <w14:round/>
                          </w14:textOutline>
                        </w:rPr>
                        <w:t xml:space="preserve">            </w:t>
                      </w:r>
                      <w:r w:rsidRPr="00F57141">
                        <w:rPr>
                          <w:sz w:val="56"/>
                          <w:szCs w:val="56"/>
                          <w14:textOutline w14:w="9525" w14:cap="flat" w14:cmpd="sng" w14:algn="ctr">
                            <w14:solidFill>
                              <w14:srgbClr w14:val="000000"/>
                            </w14:solidFill>
                            <w14:prstDash w14:val="solid"/>
                            <w14:round/>
                          </w14:textOutline>
                        </w:rPr>
                        <w:t xml:space="preserve">študijný odbor </w:t>
                      </w:r>
                    </w:p>
                    <w:p w:rsidR="00317E42" w:rsidRPr="00F57141" w:rsidRDefault="00317E42" w:rsidP="00F57141">
                      <w:pPr>
                        <w:pStyle w:val="Normlnywebov"/>
                        <w:spacing w:before="0" w:beforeAutospacing="0" w:after="0" w:afterAutospacing="0"/>
                        <w:rPr>
                          <w:sz w:val="56"/>
                          <w:szCs w:val="56"/>
                          <w14:textOutline w14:w="9525" w14:cap="flat" w14:cmpd="sng" w14:algn="ctr">
                            <w14:solidFill>
                              <w14:srgbClr w14:val="000000"/>
                            </w14:solidFill>
                            <w14:prstDash w14:val="solid"/>
                            <w14:round/>
                          </w14:textOutline>
                        </w:rPr>
                      </w:pPr>
                      <w:r w:rsidRPr="00F57141">
                        <w:rPr>
                          <w:sz w:val="40"/>
                          <w:szCs w:val="40"/>
                          <w14:textOutline w14:w="9525" w14:cap="flat" w14:cmpd="sng" w14:algn="ctr">
                            <w14:solidFill>
                              <w14:srgbClr w14:val="000000"/>
                            </w14:solidFill>
                            <w14:prstDash w14:val="solid"/>
                            <w14:round/>
                          </w14:textOutline>
                        </w:rPr>
                        <w:t>2840 M</w:t>
                      </w:r>
                      <w:r>
                        <w:rPr>
                          <w:sz w:val="56"/>
                          <w:szCs w:val="56"/>
                          <w14:textOutline w14:w="9525" w14:cap="flat" w14:cmpd="sng" w14:algn="ctr">
                            <w14:solidFill>
                              <w14:srgbClr w14:val="000000"/>
                            </w14:solidFill>
                            <w14:prstDash w14:val="solid"/>
                            <w14:round/>
                          </w14:textOutline>
                        </w:rPr>
                        <w:t xml:space="preserve"> </w:t>
                      </w:r>
                      <w:r>
                        <w:rPr>
                          <w:sz w:val="40"/>
                          <w:szCs w:val="40"/>
                          <w14:textOutline w14:w="9525" w14:cap="flat" w14:cmpd="sng" w14:algn="ctr">
                            <w14:solidFill>
                              <w14:srgbClr w14:val="000000"/>
                            </w14:solidFill>
                            <w14:prstDash w14:val="solid"/>
                            <w14:round/>
                          </w14:textOutline>
                        </w:rPr>
                        <w:t xml:space="preserve">biotechnológia a </w:t>
                      </w:r>
                      <w:r w:rsidRPr="00F57141">
                        <w:rPr>
                          <w:sz w:val="40"/>
                          <w:szCs w:val="40"/>
                          <w14:textOutline w14:w="9525" w14:cap="flat" w14:cmpd="sng" w14:algn="ctr">
                            <w14:solidFill>
                              <w14:srgbClr w14:val="000000"/>
                            </w14:solidFill>
                            <w14:prstDash w14:val="solid"/>
                            <w14:round/>
                          </w14:textOutline>
                        </w:rPr>
                        <w:t>farmakológia</w:t>
                      </w:r>
                    </w:p>
                    <w:p w:rsidR="00317E42" w:rsidRDefault="00317E42" w:rsidP="00F81E75">
                      <w:pPr>
                        <w:pStyle w:val="Normlnywebov"/>
                        <w:spacing w:before="0" w:beforeAutospacing="0" w:after="0" w:afterAutospacing="0"/>
                        <w:jc w:val="center"/>
                      </w:pPr>
                    </w:p>
                    <w:p w:rsidR="00317E42" w:rsidRDefault="00317E42" w:rsidP="00F81E75">
                      <w:pPr>
                        <w:pStyle w:val="Normlnywebov"/>
                        <w:spacing w:before="0" w:beforeAutospacing="0" w:after="0" w:afterAutospacing="0"/>
                        <w:jc w:val="center"/>
                      </w:pPr>
                      <w:r>
                        <w:rPr>
                          <w:sz w:val="72"/>
                          <w:szCs w:val="72"/>
                          <w14:textOutline w14:w="9525" w14:cap="flat" w14:cmpd="sng" w14:algn="ctr">
                            <w14:solidFill>
                              <w14:srgbClr w14:val="000000"/>
                            </w14:solidFill>
                            <w14:prstDash w14:val="solid"/>
                            <w14:round/>
                          </w14:textOutline>
                        </w:rPr>
                        <w:t xml:space="preserve"> </w:t>
                      </w:r>
                    </w:p>
                  </w:txbxContent>
                </v:textbox>
              </v:shape>
            </w:pict>
          </mc:Fallback>
        </mc:AlternateContent>
      </w:r>
      <w:r w:rsidRPr="00C17E8F">
        <w:rPr>
          <w:rFonts w:ascii="Arial" w:hAnsi="Arial" w:cs="Arial"/>
          <w:sz w:val="18"/>
          <w:szCs w:val="18"/>
        </w:rPr>
        <w:br w:type="page"/>
      </w:r>
    </w:p>
    <w:p w:rsidR="00F81E75" w:rsidRDefault="007625A9" w:rsidP="00F81E75">
      <w:pPr>
        <w:spacing w:before="120"/>
        <w:jc w:val="both"/>
        <w:rPr>
          <w:rFonts w:ascii="Arial" w:hAnsi="Arial" w:cs="Arial"/>
          <w:b/>
          <w:color w:val="0000FF"/>
          <w:sz w:val="20"/>
          <w:szCs w:val="20"/>
        </w:rPr>
      </w:pPr>
      <w:bookmarkStart w:id="0" w:name="_GoBack"/>
      <w:bookmarkEnd w:id="0"/>
      <w:r>
        <w:rPr>
          <w:rFonts w:ascii="Arial" w:hAnsi="Arial" w:cs="Arial"/>
          <w:b/>
          <w:color w:val="0000FF"/>
          <w:sz w:val="20"/>
          <w:szCs w:val="20"/>
        </w:rPr>
        <w:lastRenderedPageBreak/>
        <w:t xml:space="preserve">1 </w:t>
      </w:r>
      <w:r w:rsidR="00F64D09">
        <w:rPr>
          <w:rFonts w:ascii="Arial" w:hAnsi="Arial" w:cs="Arial"/>
          <w:b/>
          <w:color w:val="0000FF"/>
          <w:sz w:val="20"/>
          <w:szCs w:val="20"/>
        </w:rPr>
        <w:t xml:space="preserve">    </w:t>
      </w:r>
      <w:r w:rsidR="00F81E75" w:rsidRPr="00C17E8F">
        <w:rPr>
          <w:rFonts w:ascii="Arial" w:hAnsi="Arial" w:cs="Arial"/>
          <w:b/>
          <w:color w:val="0000FF"/>
          <w:sz w:val="20"/>
          <w:szCs w:val="20"/>
        </w:rPr>
        <w:t>ÚVODNÉ IDENTIFIKAĆNÉ ÚDAJE</w:t>
      </w:r>
    </w:p>
    <w:p w:rsidR="007625A9" w:rsidRPr="00C17E8F" w:rsidRDefault="007625A9" w:rsidP="00F81E75">
      <w:pPr>
        <w:spacing w:before="120"/>
        <w:jc w:val="both"/>
        <w:rPr>
          <w:rFonts w:ascii="Arial" w:hAnsi="Arial" w:cs="Arial"/>
          <w:b/>
          <w:color w:val="0000FF"/>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5400"/>
      </w:tblGrid>
      <w:tr w:rsidR="00F81E75" w:rsidRPr="00C17E8F" w:rsidTr="003D2ED3">
        <w:tc>
          <w:tcPr>
            <w:tcW w:w="4320" w:type="dxa"/>
            <w:tcBorders>
              <w:top w:val="single" w:sz="12" w:space="0" w:color="auto"/>
              <w:left w:val="single" w:sz="12" w:space="0" w:color="auto"/>
              <w:right w:val="single" w:sz="12" w:space="0" w:color="auto"/>
            </w:tcBorders>
            <w:shd w:val="clear" w:color="auto" w:fill="CCFFFF"/>
          </w:tcPr>
          <w:p w:rsidR="00F81E75" w:rsidRPr="00C17E8F" w:rsidRDefault="00F81E75" w:rsidP="003D2ED3">
            <w:pPr>
              <w:rPr>
                <w:rFonts w:ascii="Arial" w:hAnsi="Arial" w:cs="Arial"/>
                <w:b/>
                <w:sz w:val="20"/>
                <w:szCs w:val="20"/>
              </w:rPr>
            </w:pPr>
            <w:r w:rsidRPr="00C17E8F">
              <w:rPr>
                <w:rFonts w:ascii="Arial" w:hAnsi="Arial" w:cs="Arial"/>
                <w:b/>
                <w:sz w:val="20"/>
                <w:szCs w:val="20"/>
              </w:rPr>
              <w:t>Názov a adresa školy</w:t>
            </w:r>
          </w:p>
        </w:tc>
        <w:tc>
          <w:tcPr>
            <w:tcW w:w="5400" w:type="dxa"/>
            <w:tcBorders>
              <w:top w:val="single" w:sz="12" w:space="0" w:color="auto"/>
              <w:left w:val="single" w:sz="12" w:space="0" w:color="auto"/>
              <w:right w:val="single" w:sz="12" w:space="0" w:color="auto"/>
            </w:tcBorders>
          </w:tcPr>
          <w:p w:rsidR="00F81E75" w:rsidRPr="00C17E8F" w:rsidRDefault="008C02A8" w:rsidP="003D2ED3">
            <w:pPr>
              <w:jc w:val="both"/>
              <w:rPr>
                <w:rFonts w:ascii="Arial" w:hAnsi="Arial" w:cs="Arial"/>
                <w:sz w:val="20"/>
                <w:szCs w:val="20"/>
              </w:rPr>
            </w:pPr>
            <w:r w:rsidRPr="00C17E8F">
              <w:rPr>
                <w:rFonts w:ascii="Arial" w:hAnsi="Arial" w:cs="Arial"/>
                <w:sz w:val="20"/>
                <w:szCs w:val="20"/>
              </w:rPr>
              <w:t xml:space="preserve">Spojená škola, Školská 7, </w:t>
            </w:r>
            <w:r w:rsidR="002413F8" w:rsidRPr="00C17E8F">
              <w:rPr>
                <w:rFonts w:ascii="Arial" w:hAnsi="Arial" w:cs="Arial"/>
                <w:sz w:val="20"/>
                <w:szCs w:val="20"/>
              </w:rPr>
              <w:t xml:space="preserve">974 01 </w:t>
            </w:r>
            <w:r w:rsidRPr="00C17E8F">
              <w:rPr>
                <w:rFonts w:ascii="Arial" w:hAnsi="Arial" w:cs="Arial"/>
                <w:sz w:val="20"/>
                <w:szCs w:val="20"/>
              </w:rPr>
              <w:t>Banská B</w:t>
            </w:r>
            <w:r w:rsidR="002413F8" w:rsidRPr="00C17E8F">
              <w:rPr>
                <w:rFonts w:ascii="Arial" w:hAnsi="Arial" w:cs="Arial"/>
                <w:sz w:val="20"/>
                <w:szCs w:val="20"/>
              </w:rPr>
              <w:t>ystrica</w:t>
            </w:r>
          </w:p>
        </w:tc>
      </w:tr>
      <w:tr w:rsidR="00F81E75" w:rsidRPr="00C17E8F" w:rsidTr="003D2ED3">
        <w:tc>
          <w:tcPr>
            <w:tcW w:w="4320" w:type="dxa"/>
            <w:tcBorders>
              <w:top w:val="single" w:sz="4" w:space="0" w:color="auto"/>
              <w:left w:val="single" w:sz="12" w:space="0" w:color="auto"/>
              <w:right w:val="single" w:sz="12" w:space="0" w:color="auto"/>
            </w:tcBorders>
            <w:shd w:val="clear" w:color="auto" w:fill="CCFFFF"/>
          </w:tcPr>
          <w:p w:rsidR="00F81E75" w:rsidRPr="00C17E8F" w:rsidRDefault="00F81E75" w:rsidP="003D2ED3">
            <w:pPr>
              <w:rPr>
                <w:rFonts w:ascii="Arial" w:hAnsi="Arial" w:cs="Arial"/>
                <w:b/>
                <w:sz w:val="20"/>
                <w:szCs w:val="20"/>
              </w:rPr>
            </w:pPr>
            <w:r w:rsidRPr="00C17E8F">
              <w:rPr>
                <w:rFonts w:ascii="Arial" w:hAnsi="Arial" w:cs="Arial"/>
                <w:b/>
                <w:sz w:val="20"/>
                <w:szCs w:val="20"/>
              </w:rPr>
              <w:t>Názov školského vzdelávacieho programu</w:t>
            </w:r>
          </w:p>
        </w:tc>
        <w:tc>
          <w:tcPr>
            <w:tcW w:w="5400" w:type="dxa"/>
            <w:tcBorders>
              <w:top w:val="single" w:sz="4" w:space="0" w:color="auto"/>
              <w:left w:val="single" w:sz="12" w:space="0" w:color="auto"/>
              <w:right w:val="single" w:sz="12" w:space="0" w:color="auto"/>
            </w:tcBorders>
          </w:tcPr>
          <w:p w:rsidR="00F81E75" w:rsidRPr="00C17E8F" w:rsidRDefault="008C02A8" w:rsidP="003D2ED3">
            <w:pPr>
              <w:jc w:val="both"/>
              <w:rPr>
                <w:rFonts w:ascii="Arial" w:hAnsi="Arial" w:cs="Arial"/>
                <w:sz w:val="20"/>
                <w:szCs w:val="20"/>
              </w:rPr>
            </w:pPr>
            <w:r w:rsidRPr="00C17E8F">
              <w:rPr>
                <w:rFonts w:ascii="Arial" w:hAnsi="Arial" w:cs="Arial"/>
                <w:sz w:val="20"/>
                <w:szCs w:val="20"/>
              </w:rPr>
              <w:t>Biotechnológia a f</w:t>
            </w:r>
            <w:r w:rsidR="00F81E75" w:rsidRPr="00C17E8F">
              <w:rPr>
                <w:rFonts w:ascii="Arial" w:hAnsi="Arial" w:cs="Arial"/>
                <w:sz w:val="20"/>
                <w:szCs w:val="20"/>
              </w:rPr>
              <w:t>armakológia</w:t>
            </w:r>
          </w:p>
        </w:tc>
      </w:tr>
      <w:tr w:rsidR="00F81E75" w:rsidRPr="00C17E8F" w:rsidTr="003D2ED3">
        <w:tc>
          <w:tcPr>
            <w:tcW w:w="4320" w:type="dxa"/>
            <w:tcBorders>
              <w:top w:val="single" w:sz="4" w:space="0" w:color="auto"/>
              <w:left w:val="single" w:sz="12" w:space="0" w:color="auto"/>
              <w:right w:val="single" w:sz="12" w:space="0" w:color="auto"/>
            </w:tcBorders>
            <w:shd w:val="clear" w:color="auto" w:fill="CCFFFF"/>
          </w:tcPr>
          <w:p w:rsidR="00F81E75" w:rsidRPr="00C17E8F" w:rsidRDefault="00F81E75" w:rsidP="003D2ED3">
            <w:pPr>
              <w:rPr>
                <w:rFonts w:ascii="Arial" w:hAnsi="Arial" w:cs="Arial"/>
                <w:b/>
                <w:sz w:val="20"/>
                <w:szCs w:val="20"/>
              </w:rPr>
            </w:pPr>
            <w:r w:rsidRPr="00C17E8F">
              <w:rPr>
                <w:rFonts w:ascii="Arial" w:hAnsi="Arial" w:cs="Arial"/>
                <w:b/>
                <w:sz w:val="20"/>
                <w:szCs w:val="20"/>
              </w:rPr>
              <w:t>Kód a názov ŠVP</w:t>
            </w:r>
          </w:p>
        </w:tc>
        <w:tc>
          <w:tcPr>
            <w:tcW w:w="5400" w:type="dxa"/>
            <w:tcBorders>
              <w:top w:val="single" w:sz="4" w:space="0" w:color="auto"/>
              <w:left w:val="single" w:sz="12" w:space="0" w:color="auto"/>
              <w:right w:val="single" w:sz="12" w:space="0" w:color="auto"/>
            </w:tcBorders>
          </w:tcPr>
          <w:p w:rsidR="00F81E75" w:rsidRPr="00C17E8F" w:rsidRDefault="00F81E75" w:rsidP="003D2ED3">
            <w:pPr>
              <w:jc w:val="both"/>
              <w:rPr>
                <w:rFonts w:ascii="Arial" w:hAnsi="Arial" w:cs="Arial"/>
                <w:sz w:val="20"/>
                <w:szCs w:val="20"/>
              </w:rPr>
            </w:pPr>
            <w:r w:rsidRPr="00C17E8F">
              <w:rPr>
                <w:rFonts w:ascii="Arial" w:hAnsi="Arial" w:cs="Arial"/>
                <w:sz w:val="20"/>
                <w:szCs w:val="20"/>
              </w:rPr>
              <w:t>28 T</w:t>
            </w:r>
            <w:r w:rsidRPr="00C17E8F">
              <w:rPr>
                <w:rFonts w:ascii="Arial" w:eastAsia="Arial Unicode MS" w:hAnsi="Arial" w:cs="Arial"/>
                <w:sz w:val="20"/>
                <w:szCs w:val="20"/>
              </w:rPr>
              <w:t>echnická a aplikovaná chémia</w:t>
            </w:r>
          </w:p>
        </w:tc>
      </w:tr>
      <w:tr w:rsidR="00F81E75" w:rsidRPr="00C17E8F" w:rsidTr="003D2ED3">
        <w:tc>
          <w:tcPr>
            <w:tcW w:w="4320" w:type="dxa"/>
            <w:tcBorders>
              <w:top w:val="single" w:sz="4" w:space="0" w:color="auto"/>
              <w:left w:val="single" w:sz="12" w:space="0" w:color="auto"/>
              <w:right w:val="single" w:sz="12" w:space="0" w:color="auto"/>
            </w:tcBorders>
            <w:shd w:val="clear" w:color="auto" w:fill="CCFFFF"/>
          </w:tcPr>
          <w:p w:rsidR="00F81E75" w:rsidRPr="00C17E8F" w:rsidRDefault="00F81E75" w:rsidP="003D2ED3">
            <w:pPr>
              <w:jc w:val="both"/>
              <w:rPr>
                <w:rFonts w:ascii="Arial" w:hAnsi="Arial" w:cs="Arial"/>
                <w:b/>
                <w:sz w:val="20"/>
                <w:szCs w:val="20"/>
              </w:rPr>
            </w:pPr>
            <w:r w:rsidRPr="00C17E8F">
              <w:rPr>
                <w:rFonts w:ascii="Arial" w:hAnsi="Arial" w:cs="Arial"/>
                <w:b/>
                <w:sz w:val="20"/>
                <w:szCs w:val="20"/>
              </w:rPr>
              <w:t>Kód a názov študijného odboru</w:t>
            </w:r>
          </w:p>
        </w:tc>
        <w:tc>
          <w:tcPr>
            <w:tcW w:w="5400" w:type="dxa"/>
            <w:tcBorders>
              <w:top w:val="single" w:sz="4" w:space="0" w:color="auto"/>
              <w:left w:val="single" w:sz="12" w:space="0" w:color="auto"/>
              <w:right w:val="single" w:sz="12" w:space="0" w:color="auto"/>
            </w:tcBorders>
          </w:tcPr>
          <w:p w:rsidR="00F81E75" w:rsidRPr="00C17E8F" w:rsidRDefault="008C02A8" w:rsidP="003D2ED3">
            <w:pPr>
              <w:rPr>
                <w:rFonts w:ascii="Arial" w:eastAsia="Arial Unicode MS" w:hAnsi="Arial" w:cs="Arial"/>
                <w:sz w:val="20"/>
                <w:szCs w:val="20"/>
              </w:rPr>
            </w:pPr>
            <w:r w:rsidRPr="00C17E8F">
              <w:rPr>
                <w:rFonts w:ascii="Arial" w:eastAsia="Arial Unicode MS" w:hAnsi="Arial" w:cs="Arial"/>
                <w:sz w:val="20"/>
                <w:szCs w:val="20"/>
              </w:rPr>
              <w:t>2840 M</w:t>
            </w:r>
            <w:r w:rsidR="00F81E75" w:rsidRPr="00C17E8F">
              <w:rPr>
                <w:rFonts w:ascii="Arial" w:eastAsia="Arial Unicode MS" w:hAnsi="Arial" w:cs="Arial"/>
                <w:sz w:val="20"/>
                <w:szCs w:val="20"/>
              </w:rPr>
              <w:t xml:space="preserve"> biotechnológia a farmakológia</w:t>
            </w:r>
          </w:p>
        </w:tc>
      </w:tr>
      <w:tr w:rsidR="00F81E75" w:rsidRPr="00C17E8F" w:rsidTr="003D2ED3">
        <w:tc>
          <w:tcPr>
            <w:tcW w:w="4320" w:type="dxa"/>
            <w:tcBorders>
              <w:top w:val="single" w:sz="4" w:space="0" w:color="auto"/>
              <w:left w:val="single" w:sz="12" w:space="0" w:color="auto"/>
              <w:right w:val="single" w:sz="12" w:space="0" w:color="auto"/>
            </w:tcBorders>
            <w:shd w:val="clear" w:color="auto" w:fill="CCFFFF"/>
          </w:tcPr>
          <w:p w:rsidR="00F81E75" w:rsidRPr="00C17E8F" w:rsidRDefault="00F81E75" w:rsidP="003D2ED3">
            <w:pPr>
              <w:jc w:val="both"/>
              <w:rPr>
                <w:rFonts w:ascii="Arial" w:hAnsi="Arial" w:cs="Arial"/>
                <w:b/>
                <w:sz w:val="20"/>
                <w:szCs w:val="20"/>
              </w:rPr>
            </w:pPr>
            <w:r w:rsidRPr="00C17E8F">
              <w:rPr>
                <w:rFonts w:ascii="Arial" w:hAnsi="Arial" w:cs="Arial"/>
                <w:b/>
                <w:sz w:val="20"/>
                <w:szCs w:val="20"/>
              </w:rPr>
              <w:t>Stupeň vzdelania</w:t>
            </w:r>
          </w:p>
        </w:tc>
        <w:tc>
          <w:tcPr>
            <w:tcW w:w="5400" w:type="dxa"/>
            <w:tcBorders>
              <w:top w:val="single" w:sz="4" w:space="0" w:color="auto"/>
              <w:left w:val="single" w:sz="12" w:space="0" w:color="auto"/>
              <w:right w:val="single" w:sz="12" w:space="0" w:color="auto"/>
            </w:tcBorders>
          </w:tcPr>
          <w:p w:rsidR="00F81E75" w:rsidRPr="00C17E8F" w:rsidRDefault="00F81E75" w:rsidP="003D2ED3">
            <w:pPr>
              <w:jc w:val="both"/>
              <w:rPr>
                <w:rFonts w:ascii="Arial" w:hAnsi="Arial" w:cs="Arial"/>
                <w:sz w:val="20"/>
                <w:szCs w:val="20"/>
              </w:rPr>
            </w:pPr>
            <w:r w:rsidRPr="00C17E8F">
              <w:rPr>
                <w:rFonts w:ascii="Arial" w:hAnsi="Arial" w:cs="Arial"/>
                <w:sz w:val="20"/>
                <w:szCs w:val="20"/>
              </w:rPr>
              <w:t>úplné stredné odborné vzdelanie – ISCED 3A</w:t>
            </w:r>
          </w:p>
        </w:tc>
      </w:tr>
      <w:tr w:rsidR="00F81E75" w:rsidRPr="00C17E8F" w:rsidTr="003D2ED3">
        <w:tc>
          <w:tcPr>
            <w:tcW w:w="4320" w:type="dxa"/>
            <w:tcBorders>
              <w:top w:val="single" w:sz="4" w:space="0" w:color="auto"/>
              <w:left w:val="single" w:sz="12" w:space="0" w:color="auto"/>
              <w:right w:val="single" w:sz="12" w:space="0" w:color="auto"/>
            </w:tcBorders>
            <w:shd w:val="clear" w:color="auto" w:fill="CCFFFF"/>
          </w:tcPr>
          <w:p w:rsidR="00F81E75" w:rsidRPr="00C17E8F" w:rsidRDefault="00F81E75" w:rsidP="003D2ED3">
            <w:pPr>
              <w:jc w:val="both"/>
              <w:rPr>
                <w:rFonts w:ascii="Arial" w:hAnsi="Arial" w:cs="Arial"/>
                <w:b/>
                <w:sz w:val="20"/>
                <w:szCs w:val="20"/>
              </w:rPr>
            </w:pPr>
            <w:r w:rsidRPr="00C17E8F">
              <w:rPr>
                <w:rFonts w:ascii="Arial" w:hAnsi="Arial" w:cs="Arial"/>
                <w:b/>
                <w:sz w:val="20"/>
                <w:szCs w:val="20"/>
              </w:rPr>
              <w:t>Dĺžka štúdia</w:t>
            </w:r>
          </w:p>
        </w:tc>
        <w:tc>
          <w:tcPr>
            <w:tcW w:w="5400" w:type="dxa"/>
            <w:tcBorders>
              <w:top w:val="single" w:sz="4" w:space="0" w:color="auto"/>
              <w:left w:val="single" w:sz="12" w:space="0" w:color="auto"/>
              <w:right w:val="single" w:sz="12" w:space="0" w:color="auto"/>
            </w:tcBorders>
          </w:tcPr>
          <w:p w:rsidR="00F81E75" w:rsidRPr="00C17E8F" w:rsidRDefault="00F81E75" w:rsidP="003D2ED3">
            <w:pPr>
              <w:jc w:val="both"/>
              <w:rPr>
                <w:rFonts w:ascii="Arial" w:hAnsi="Arial" w:cs="Arial"/>
                <w:sz w:val="20"/>
                <w:szCs w:val="20"/>
              </w:rPr>
            </w:pPr>
            <w:r w:rsidRPr="00C17E8F">
              <w:rPr>
                <w:rFonts w:ascii="Arial" w:hAnsi="Arial" w:cs="Arial"/>
                <w:sz w:val="20"/>
                <w:szCs w:val="20"/>
              </w:rPr>
              <w:t>4 roky</w:t>
            </w:r>
          </w:p>
        </w:tc>
      </w:tr>
      <w:tr w:rsidR="00F81E75" w:rsidRPr="00C17E8F" w:rsidTr="003D2ED3">
        <w:tc>
          <w:tcPr>
            <w:tcW w:w="4320" w:type="dxa"/>
            <w:tcBorders>
              <w:left w:val="single" w:sz="12" w:space="0" w:color="auto"/>
              <w:right w:val="single" w:sz="12" w:space="0" w:color="auto"/>
            </w:tcBorders>
            <w:shd w:val="clear" w:color="auto" w:fill="CCFFFF"/>
          </w:tcPr>
          <w:p w:rsidR="00F81E75" w:rsidRPr="00C17E8F" w:rsidRDefault="00F81E75" w:rsidP="003D2ED3">
            <w:pPr>
              <w:jc w:val="both"/>
              <w:rPr>
                <w:rFonts w:ascii="Arial" w:hAnsi="Arial" w:cs="Arial"/>
                <w:b/>
                <w:sz w:val="20"/>
                <w:szCs w:val="20"/>
              </w:rPr>
            </w:pPr>
            <w:r w:rsidRPr="00C17E8F">
              <w:rPr>
                <w:rFonts w:ascii="Arial" w:hAnsi="Arial" w:cs="Arial"/>
                <w:b/>
                <w:sz w:val="20"/>
                <w:szCs w:val="20"/>
              </w:rPr>
              <w:t xml:space="preserve">Forma štúdia </w:t>
            </w:r>
          </w:p>
        </w:tc>
        <w:tc>
          <w:tcPr>
            <w:tcW w:w="5400" w:type="dxa"/>
            <w:tcBorders>
              <w:left w:val="single" w:sz="12" w:space="0" w:color="auto"/>
              <w:right w:val="single" w:sz="12" w:space="0" w:color="auto"/>
            </w:tcBorders>
          </w:tcPr>
          <w:p w:rsidR="00F81E75" w:rsidRPr="00C17E8F" w:rsidRDefault="00F81E75" w:rsidP="003D2ED3">
            <w:pPr>
              <w:jc w:val="both"/>
              <w:rPr>
                <w:rFonts w:ascii="Arial" w:hAnsi="Arial" w:cs="Arial"/>
                <w:sz w:val="20"/>
                <w:szCs w:val="20"/>
              </w:rPr>
            </w:pPr>
            <w:r w:rsidRPr="00C17E8F">
              <w:rPr>
                <w:rFonts w:ascii="Arial" w:hAnsi="Arial" w:cs="Arial"/>
                <w:sz w:val="20"/>
                <w:szCs w:val="20"/>
              </w:rPr>
              <w:t>denná</w:t>
            </w:r>
          </w:p>
        </w:tc>
      </w:tr>
      <w:tr w:rsidR="00F81E75" w:rsidRPr="00C17E8F" w:rsidTr="003D2ED3">
        <w:tc>
          <w:tcPr>
            <w:tcW w:w="4320" w:type="dxa"/>
            <w:tcBorders>
              <w:left w:val="single" w:sz="12" w:space="0" w:color="auto"/>
              <w:right w:val="single" w:sz="12" w:space="0" w:color="auto"/>
            </w:tcBorders>
            <w:shd w:val="clear" w:color="auto" w:fill="CCFFFF"/>
          </w:tcPr>
          <w:p w:rsidR="00F81E75" w:rsidRPr="00C17E8F" w:rsidRDefault="00F81E75" w:rsidP="003D2ED3">
            <w:pPr>
              <w:jc w:val="both"/>
              <w:rPr>
                <w:rFonts w:ascii="Arial" w:hAnsi="Arial" w:cs="Arial"/>
                <w:b/>
                <w:sz w:val="20"/>
                <w:szCs w:val="20"/>
              </w:rPr>
            </w:pPr>
            <w:r w:rsidRPr="00C17E8F">
              <w:rPr>
                <w:rFonts w:ascii="Arial" w:hAnsi="Arial" w:cs="Arial"/>
                <w:b/>
                <w:sz w:val="20"/>
                <w:szCs w:val="20"/>
              </w:rPr>
              <w:t>Vyučovací jazyk</w:t>
            </w:r>
          </w:p>
        </w:tc>
        <w:tc>
          <w:tcPr>
            <w:tcW w:w="5400" w:type="dxa"/>
            <w:tcBorders>
              <w:left w:val="single" w:sz="12" w:space="0" w:color="auto"/>
              <w:right w:val="single" w:sz="12" w:space="0" w:color="auto"/>
            </w:tcBorders>
          </w:tcPr>
          <w:p w:rsidR="00F81E75" w:rsidRPr="00C17E8F" w:rsidRDefault="00F81E75" w:rsidP="003D2ED3">
            <w:pPr>
              <w:jc w:val="both"/>
              <w:rPr>
                <w:rFonts w:ascii="Arial" w:hAnsi="Arial" w:cs="Arial"/>
                <w:sz w:val="20"/>
                <w:szCs w:val="20"/>
              </w:rPr>
            </w:pPr>
            <w:r w:rsidRPr="00C17E8F">
              <w:rPr>
                <w:rFonts w:ascii="Arial" w:hAnsi="Arial" w:cs="Arial"/>
                <w:sz w:val="20"/>
                <w:szCs w:val="20"/>
              </w:rPr>
              <w:t xml:space="preserve">slovenský </w:t>
            </w:r>
          </w:p>
        </w:tc>
      </w:tr>
      <w:tr w:rsidR="00F81E75" w:rsidRPr="00C17E8F" w:rsidTr="003D2ED3">
        <w:tc>
          <w:tcPr>
            <w:tcW w:w="4320" w:type="dxa"/>
            <w:tcBorders>
              <w:left w:val="single" w:sz="12" w:space="0" w:color="auto"/>
              <w:right w:val="single" w:sz="12" w:space="0" w:color="auto"/>
            </w:tcBorders>
            <w:shd w:val="clear" w:color="auto" w:fill="CCFFFF"/>
          </w:tcPr>
          <w:p w:rsidR="00F81E75" w:rsidRPr="00C17E8F" w:rsidRDefault="00F81E75" w:rsidP="003D2ED3">
            <w:pPr>
              <w:jc w:val="both"/>
              <w:rPr>
                <w:rFonts w:ascii="Arial" w:hAnsi="Arial" w:cs="Arial"/>
                <w:b/>
                <w:sz w:val="20"/>
                <w:szCs w:val="20"/>
              </w:rPr>
            </w:pPr>
            <w:r w:rsidRPr="00C17E8F">
              <w:rPr>
                <w:rFonts w:ascii="Arial" w:hAnsi="Arial" w:cs="Arial"/>
                <w:b/>
                <w:sz w:val="20"/>
                <w:szCs w:val="20"/>
              </w:rPr>
              <w:t xml:space="preserve">Druh školy </w:t>
            </w:r>
          </w:p>
        </w:tc>
        <w:tc>
          <w:tcPr>
            <w:tcW w:w="5400" w:type="dxa"/>
            <w:tcBorders>
              <w:left w:val="single" w:sz="12" w:space="0" w:color="auto"/>
              <w:right w:val="single" w:sz="12" w:space="0" w:color="auto"/>
            </w:tcBorders>
          </w:tcPr>
          <w:p w:rsidR="00F81E75" w:rsidRPr="00C17E8F" w:rsidRDefault="00F81E75" w:rsidP="003D2ED3">
            <w:pPr>
              <w:jc w:val="both"/>
              <w:rPr>
                <w:rFonts w:ascii="Arial" w:hAnsi="Arial" w:cs="Arial"/>
                <w:sz w:val="20"/>
                <w:szCs w:val="20"/>
              </w:rPr>
            </w:pPr>
            <w:r w:rsidRPr="00C17E8F">
              <w:rPr>
                <w:rFonts w:ascii="Arial" w:hAnsi="Arial" w:cs="Arial"/>
                <w:sz w:val="20"/>
                <w:szCs w:val="20"/>
              </w:rPr>
              <w:t>štátna</w:t>
            </w:r>
          </w:p>
        </w:tc>
      </w:tr>
      <w:tr w:rsidR="00F81E75" w:rsidRPr="00C17E8F" w:rsidTr="003D2ED3">
        <w:tc>
          <w:tcPr>
            <w:tcW w:w="4320" w:type="dxa"/>
            <w:tcBorders>
              <w:left w:val="single" w:sz="12" w:space="0" w:color="auto"/>
              <w:right w:val="single" w:sz="12" w:space="0" w:color="auto"/>
            </w:tcBorders>
            <w:shd w:val="clear" w:color="auto" w:fill="CCFFFF"/>
          </w:tcPr>
          <w:p w:rsidR="00F81E75" w:rsidRPr="00C17E8F" w:rsidRDefault="00F81E75" w:rsidP="003D2ED3">
            <w:pPr>
              <w:jc w:val="both"/>
              <w:rPr>
                <w:rFonts w:ascii="Arial" w:hAnsi="Arial" w:cs="Arial"/>
                <w:b/>
                <w:sz w:val="20"/>
                <w:szCs w:val="20"/>
              </w:rPr>
            </w:pPr>
            <w:r w:rsidRPr="00C17E8F">
              <w:rPr>
                <w:rFonts w:ascii="Arial" w:hAnsi="Arial" w:cs="Arial"/>
                <w:b/>
                <w:sz w:val="20"/>
                <w:szCs w:val="20"/>
              </w:rPr>
              <w:t xml:space="preserve">Dátum schválenia </w:t>
            </w:r>
            <w:proofErr w:type="spellStart"/>
            <w:r w:rsidRPr="00C17E8F">
              <w:rPr>
                <w:rFonts w:ascii="Arial" w:hAnsi="Arial" w:cs="Arial"/>
                <w:b/>
                <w:sz w:val="20"/>
                <w:szCs w:val="20"/>
              </w:rPr>
              <w:t>ŠkVP</w:t>
            </w:r>
            <w:proofErr w:type="spellEnd"/>
          </w:p>
        </w:tc>
        <w:tc>
          <w:tcPr>
            <w:tcW w:w="5400" w:type="dxa"/>
            <w:tcBorders>
              <w:left w:val="single" w:sz="12" w:space="0" w:color="auto"/>
              <w:right w:val="single" w:sz="12" w:space="0" w:color="auto"/>
            </w:tcBorders>
          </w:tcPr>
          <w:p w:rsidR="00F81E75" w:rsidRPr="00C17E8F" w:rsidRDefault="008C02A8" w:rsidP="003D2ED3">
            <w:pPr>
              <w:jc w:val="both"/>
              <w:rPr>
                <w:rFonts w:ascii="Arial" w:hAnsi="Arial" w:cs="Arial"/>
                <w:sz w:val="20"/>
                <w:szCs w:val="20"/>
              </w:rPr>
            </w:pPr>
            <w:r w:rsidRPr="00C17E8F">
              <w:rPr>
                <w:rFonts w:ascii="Arial" w:hAnsi="Arial" w:cs="Arial"/>
                <w:sz w:val="20"/>
                <w:szCs w:val="20"/>
              </w:rPr>
              <w:t>30. august 2019</w:t>
            </w:r>
          </w:p>
        </w:tc>
      </w:tr>
      <w:tr w:rsidR="00F81E75" w:rsidRPr="00C17E8F" w:rsidTr="003D2ED3">
        <w:tc>
          <w:tcPr>
            <w:tcW w:w="4320" w:type="dxa"/>
            <w:tcBorders>
              <w:left w:val="single" w:sz="12" w:space="0" w:color="auto"/>
              <w:bottom w:val="single" w:sz="12" w:space="0" w:color="auto"/>
              <w:right w:val="single" w:sz="12" w:space="0" w:color="auto"/>
            </w:tcBorders>
            <w:shd w:val="clear" w:color="auto" w:fill="CCFFFF"/>
          </w:tcPr>
          <w:p w:rsidR="00F81E75" w:rsidRPr="00C17E8F" w:rsidRDefault="00F81E75" w:rsidP="003D2ED3">
            <w:pPr>
              <w:jc w:val="both"/>
              <w:rPr>
                <w:rFonts w:ascii="Arial" w:hAnsi="Arial" w:cs="Arial"/>
                <w:b/>
                <w:sz w:val="20"/>
                <w:szCs w:val="20"/>
              </w:rPr>
            </w:pPr>
            <w:r w:rsidRPr="00C17E8F">
              <w:rPr>
                <w:rFonts w:ascii="Arial" w:hAnsi="Arial" w:cs="Arial"/>
                <w:b/>
                <w:sz w:val="20"/>
                <w:szCs w:val="20"/>
              </w:rPr>
              <w:t xml:space="preserve">Miesto vydania </w:t>
            </w:r>
          </w:p>
        </w:tc>
        <w:tc>
          <w:tcPr>
            <w:tcW w:w="5400" w:type="dxa"/>
            <w:tcBorders>
              <w:left w:val="single" w:sz="12" w:space="0" w:color="auto"/>
              <w:bottom w:val="single" w:sz="12" w:space="0" w:color="auto"/>
              <w:right w:val="single" w:sz="12" w:space="0" w:color="auto"/>
            </w:tcBorders>
          </w:tcPr>
          <w:p w:rsidR="00F81E75" w:rsidRPr="00C17E8F" w:rsidRDefault="008C02A8" w:rsidP="003D2ED3">
            <w:pPr>
              <w:jc w:val="both"/>
              <w:rPr>
                <w:rFonts w:ascii="Arial" w:hAnsi="Arial" w:cs="Arial"/>
                <w:sz w:val="20"/>
                <w:szCs w:val="20"/>
              </w:rPr>
            </w:pPr>
            <w:r w:rsidRPr="00C17E8F">
              <w:rPr>
                <w:rFonts w:ascii="Arial" w:hAnsi="Arial" w:cs="Arial"/>
                <w:b/>
                <w:sz w:val="20"/>
                <w:szCs w:val="20"/>
              </w:rPr>
              <w:t xml:space="preserve">Spojená škola, Školská 7, </w:t>
            </w:r>
            <w:r w:rsidR="002413F8" w:rsidRPr="00C17E8F">
              <w:rPr>
                <w:rFonts w:ascii="Arial" w:hAnsi="Arial" w:cs="Arial"/>
                <w:b/>
                <w:sz w:val="20"/>
                <w:szCs w:val="20"/>
              </w:rPr>
              <w:t xml:space="preserve"> 974 01 </w:t>
            </w:r>
            <w:r w:rsidRPr="00C17E8F">
              <w:rPr>
                <w:rFonts w:ascii="Arial" w:hAnsi="Arial" w:cs="Arial"/>
                <w:b/>
                <w:sz w:val="20"/>
                <w:szCs w:val="20"/>
              </w:rPr>
              <w:t>Banská Bystrica</w:t>
            </w:r>
          </w:p>
        </w:tc>
      </w:tr>
      <w:tr w:rsidR="00F81E75" w:rsidRPr="00C17E8F" w:rsidTr="003D2ED3">
        <w:trPr>
          <w:trHeight w:val="30"/>
        </w:trPr>
        <w:tc>
          <w:tcPr>
            <w:tcW w:w="4320" w:type="dxa"/>
            <w:tcBorders>
              <w:top w:val="single" w:sz="12" w:space="0" w:color="auto"/>
              <w:left w:val="single" w:sz="12" w:space="0" w:color="auto"/>
              <w:bottom w:val="single" w:sz="18" w:space="0" w:color="auto"/>
              <w:right w:val="single" w:sz="12" w:space="0" w:color="auto"/>
            </w:tcBorders>
            <w:shd w:val="clear" w:color="auto" w:fill="99CCFF"/>
          </w:tcPr>
          <w:p w:rsidR="00F81E75" w:rsidRPr="00C17E8F" w:rsidRDefault="00F81E75" w:rsidP="003D2ED3">
            <w:pPr>
              <w:jc w:val="both"/>
              <w:rPr>
                <w:rFonts w:ascii="Arial" w:hAnsi="Arial" w:cs="Arial"/>
                <w:b/>
                <w:sz w:val="20"/>
                <w:szCs w:val="20"/>
              </w:rPr>
            </w:pPr>
            <w:r w:rsidRPr="00C17E8F">
              <w:rPr>
                <w:rFonts w:ascii="Arial" w:hAnsi="Arial" w:cs="Arial"/>
                <w:b/>
                <w:sz w:val="20"/>
                <w:szCs w:val="20"/>
              </w:rPr>
              <w:t xml:space="preserve">Platnosť </w:t>
            </w:r>
            <w:proofErr w:type="spellStart"/>
            <w:r w:rsidRPr="00C17E8F">
              <w:rPr>
                <w:rFonts w:ascii="Arial" w:hAnsi="Arial" w:cs="Arial"/>
                <w:b/>
                <w:sz w:val="20"/>
                <w:szCs w:val="20"/>
              </w:rPr>
              <w:t>ŠkVP</w:t>
            </w:r>
            <w:proofErr w:type="spellEnd"/>
          </w:p>
        </w:tc>
        <w:tc>
          <w:tcPr>
            <w:tcW w:w="5400" w:type="dxa"/>
            <w:tcBorders>
              <w:top w:val="single" w:sz="12" w:space="0" w:color="auto"/>
              <w:left w:val="single" w:sz="12" w:space="0" w:color="auto"/>
              <w:bottom w:val="single" w:sz="18" w:space="0" w:color="auto"/>
              <w:right w:val="single" w:sz="12" w:space="0" w:color="auto"/>
            </w:tcBorders>
            <w:shd w:val="clear" w:color="auto" w:fill="99CCFF"/>
          </w:tcPr>
          <w:p w:rsidR="00F81E75" w:rsidRPr="00C17E8F" w:rsidRDefault="008C02A8" w:rsidP="003D2ED3">
            <w:pPr>
              <w:jc w:val="both"/>
              <w:rPr>
                <w:rFonts w:ascii="Arial" w:hAnsi="Arial" w:cs="Arial"/>
                <w:sz w:val="20"/>
                <w:szCs w:val="20"/>
              </w:rPr>
            </w:pPr>
            <w:r w:rsidRPr="00C17E8F">
              <w:rPr>
                <w:rFonts w:ascii="Arial" w:hAnsi="Arial" w:cs="Arial"/>
                <w:sz w:val="20"/>
                <w:szCs w:val="20"/>
              </w:rPr>
              <w:t>01. september 2019</w:t>
            </w:r>
            <w:r w:rsidR="00F81E75" w:rsidRPr="00C17E8F">
              <w:rPr>
                <w:rFonts w:ascii="Arial" w:hAnsi="Arial" w:cs="Arial"/>
                <w:sz w:val="20"/>
                <w:szCs w:val="20"/>
              </w:rPr>
              <w:t xml:space="preserve"> začínajúc prvým ročníkom</w:t>
            </w:r>
          </w:p>
        </w:tc>
      </w:tr>
    </w:tbl>
    <w:p w:rsidR="00F81E75" w:rsidRPr="00C17E8F" w:rsidRDefault="00F81E75" w:rsidP="00F81E75">
      <w:pPr>
        <w:spacing w:before="120"/>
        <w:jc w:val="both"/>
        <w:rPr>
          <w:rFonts w:ascii="Arial" w:hAnsi="Arial" w:cs="Arial"/>
          <w:sz w:val="20"/>
          <w:szCs w:val="20"/>
        </w:rPr>
      </w:pPr>
      <w:r w:rsidRPr="00C17E8F">
        <w:rPr>
          <w:rFonts w:ascii="Arial" w:hAnsi="Arial" w:cs="Arial"/>
          <w:b/>
          <w:sz w:val="20"/>
          <w:szCs w:val="20"/>
        </w:rPr>
        <w:t>Kontakty pre komunikáciu so školou</w:t>
      </w:r>
      <w:r w:rsidRPr="00C17E8F">
        <w:rPr>
          <w:rFonts w:ascii="Arial" w:hAnsi="Arial" w:cs="Arial"/>
          <w:sz w:val="20"/>
          <w:szCs w:val="20"/>
        </w:rPr>
        <w:t>:</w:t>
      </w:r>
    </w:p>
    <w:p w:rsidR="00F81E75" w:rsidRPr="00C17E8F" w:rsidRDefault="00F81E75" w:rsidP="00F81E75">
      <w:pPr>
        <w:jc w:val="both"/>
        <w:rPr>
          <w:rFonts w:ascii="Arial" w:hAnsi="Arial" w:cs="Arial"/>
          <w:sz w:val="20"/>
          <w:szCs w:val="20"/>
        </w:rPr>
      </w:pPr>
    </w:p>
    <w:tbl>
      <w:tblPr>
        <w:tblW w:w="99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121"/>
        <w:gridCol w:w="1399"/>
        <w:gridCol w:w="1440"/>
        <w:gridCol w:w="2700"/>
        <w:gridCol w:w="1800"/>
      </w:tblGrid>
      <w:tr w:rsidR="00F81E75" w:rsidRPr="00C17E8F" w:rsidTr="003D2ED3">
        <w:tc>
          <w:tcPr>
            <w:tcW w:w="1440" w:type="dxa"/>
            <w:tcBorders>
              <w:top w:val="single" w:sz="12" w:space="0" w:color="auto"/>
              <w:left w:val="single" w:sz="12" w:space="0" w:color="auto"/>
              <w:bottom w:val="single" w:sz="12" w:space="0" w:color="auto"/>
              <w:right w:val="single" w:sz="12" w:space="0" w:color="auto"/>
            </w:tcBorders>
            <w:shd w:val="clear" w:color="auto" w:fill="CCFFFF"/>
          </w:tcPr>
          <w:p w:rsidR="00F81E75" w:rsidRPr="00C17E8F" w:rsidRDefault="00F81E75" w:rsidP="003D2ED3">
            <w:pPr>
              <w:jc w:val="center"/>
              <w:rPr>
                <w:rFonts w:ascii="Arial" w:hAnsi="Arial" w:cs="Arial"/>
                <w:b/>
                <w:sz w:val="20"/>
                <w:szCs w:val="20"/>
              </w:rPr>
            </w:pPr>
            <w:r w:rsidRPr="00C17E8F">
              <w:rPr>
                <w:rFonts w:ascii="Arial" w:hAnsi="Arial" w:cs="Arial"/>
                <w:b/>
                <w:sz w:val="20"/>
                <w:szCs w:val="20"/>
              </w:rPr>
              <w:t>Titul, meno, priezvisko</w:t>
            </w:r>
          </w:p>
        </w:tc>
        <w:tc>
          <w:tcPr>
            <w:tcW w:w="1121" w:type="dxa"/>
            <w:tcBorders>
              <w:top w:val="single" w:sz="12" w:space="0" w:color="auto"/>
              <w:left w:val="single" w:sz="12" w:space="0" w:color="auto"/>
              <w:bottom w:val="single" w:sz="12" w:space="0" w:color="auto"/>
              <w:right w:val="single" w:sz="12" w:space="0" w:color="auto"/>
            </w:tcBorders>
            <w:shd w:val="clear" w:color="auto" w:fill="CCFFFF"/>
          </w:tcPr>
          <w:p w:rsidR="00F81E75" w:rsidRPr="00C17E8F" w:rsidRDefault="00F81E75" w:rsidP="003D2ED3">
            <w:pPr>
              <w:jc w:val="center"/>
              <w:rPr>
                <w:rFonts w:ascii="Arial" w:hAnsi="Arial" w:cs="Arial"/>
                <w:b/>
                <w:sz w:val="20"/>
                <w:szCs w:val="20"/>
              </w:rPr>
            </w:pPr>
            <w:r w:rsidRPr="00C17E8F">
              <w:rPr>
                <w:rFonts w:ascii="Arial" w:hAnsi="Arial" w:cs="Arial"/>
                <w:b/>
                <w:sz w:val="20"/>
                <w:szCs w:val="20"/>
              </w:rPr>
              <w:t>Pracovná pozícia</w:t>
            </w:r>
          </w:p>
        </w:tc>
        <w:tc>
          <w:tcPr>
            <w:tcW w:w="1399" w:type="dxa"/>
            <w:tcBorders>
              <w:top w:val="single" w:sz="12" w:space="0" w:color="auto"/>
              <w:left w:val="single" w:sz="12" w:space="0" w:color="auto"/>
              <w:bottom w:val="single" w:sz="12" w:space="0" w:color="auto"/>
              <w:right w:val="single" w:sz="12" w:space="0" w:color="auto"/>
            </w:tcBorders>
            <w:shd w:val="clear" w:color="auto" w:fill="CCFFFF"/>
          </w:tcPr>
          <w:p w:rsidR="00F81E75" w:rsidRPr="00C17E8F" w:rsidRDefault="00F81E75" w:rsidP="003D2ED3">
            <w:pPr>
              <w:jc w:val="center"/>
              <w:rPr>
                <w:rFonts w:ascii="Arial" w:hAnsi="Arial" w:cs="Arial"/>
                <w:b/>
                <w:sz w:val="20"/>
                <w:szCs w:val="20"/>
              </w:rPr>
            </w:pPr>
            <w:r w:rsidRPr="00C17E8F">
              <w:rPr>
                <w:rFonts w:ascii="Arial" w:hAnsi="Arial" w:cs="Arial"/>
                <w:b/>
                <w:sz w:val="20"/>
                <w:szCs w:val="20"/>
              </w:rPr>
              <w:t>Telefón</w:t>
            </w:r>
          </w:p>
        </w:tc>
        <w:tc>
          <w:tcPr>
            <w:tcW w:w="1440" w:type="dxa"/>
            <w:tcBorders>
              <w:top w:val="single" w:sz="12" w:space="0" w:color="auto"/>
              <w:left w:val="single" w:sz="12" w:space="0" w:color="auto"/>
              <w:bottom w:val="single" w:sz="12" w:space="0" w:color="auto"/>
              <w:right w:val="single" w:sz="12" w:space="0" w:color="auto"/>
            </w:tcBorders>
            <w:shd w:val="clear" w:color="auto" w:fill="CCFFFF"/>
          </w:tcPr>
          <w:p w:rsidR="00F81E75" w:rsidRPr="00C17E8F" w:rsidRDefault="007625A9" w:rsidP="008B50B6">
            <w:pPr>
              <w:rPr>
                <w:rFonts w:ascii="Arial" w:hAnsi="Arial" w:cs="Arial"/>
                <w:b/>
                <w:sz w:val="20"/>
                <w:szCs w:val="20"/>
              </w:rPr>
            </w:pPr>
            <w:r>
              <w:rPr>
                <w:rFonts w:ascii="Arial" w:hAnsi="Arial" w:cs="Arial"/>
                <w:b/>
                <w:sz w:val="20"/>
                <w:szCs w:val="20"/>
              </w:rPr>
              <w:t>Fax</w:t>
            </w:r>
          </w:p>
        </w:tc>
        <w:tc>
          <w:tcPr>
            <w:tcW w:w="2700" w:type="dxa"/>
            <w:tcBorders>
              <w:top w:val="single" w:sz="12" w:space="0" w:color="auto"/>
              <w:left w:val="single" w:sz="12" w:space="0" w:color="auto"/>
              <w:bottom w:val="single" w:sz="12" w:space="0" w:color="auto"/>
              <w:right w:val="single" w:sz="12" w:space="0" w:color="auto"/>
            </w:tcBorders>
            <w:shd w:val="clear" w:color="auto" w:fill="CCFFFF"/>
          </w:tcPr>
          <w:p w:rsidR="00F81E75" w:rsidRPr="00C17E8F" w:rsidRDefault="00F81E75" w:rsidP="003D2ED3">
            <w:pPr>
              <w:jc w:val="center"/>
              <w:rPr>
                <w:rFonts w:ascii="Arial" w:hAnsi="Arial" w:cs="Arial"/>
                <w:b/>
                <w:sz w:val="20"/>
                <w:szCs w:val="20"/>
              </w:rPr>
            </w:pPr>
            <w:r w:rsidRPr="00C17E8F">
              <w:rPr>
                <w:rFonts w:ascii="Arial" w:hAnsi="Arial" w:cs="Arial"/>
                <w:b/>
                <w:sz w:val="20"/>
                <w:szCs w:val="20"/>
              </w:rPr>
              <w:t>e-mail</w:t>
            </w:r>
          </w:p>
        </w:tc>
        <w:tc>
          <w:tcPr>
            <w:tcW w:w="1800" w:type="dxa"/>
            <w:tcBorders>
              <w:top w:val="single" w:sz="12" w:space="0" w:color="auto"/>
              <w:left w:val="single" w:sz="12" w:space="0" w:color="auto"/>
              <w:bottom w:val="single" w:sz="12" w:space="0" w:color="auto"/>
              <w:right w:val="single" w:sz="12" w:space="0" w:color="auto"/>
            </w:tcBorders>
            <w:shd w:val="clear" w:color="auto" w:fill="CCFFFF"/>
          </w:tcPr>
          <w:p w:rsidR="00F81E75" w:rsidRPr="00C17E8F" w:rsidRDefault="00F81E75" w:rsidP="003D2ED3">
            <w:pPr>
              <w:jc w:val="center"/>
              <w:rPr>
                <w:rFonts w:ascii="Arial" w:hAnsi="Arial" w:cs="Arial"/>
                <w:b/>
                <w:sz w:val="20"/>
                <w:szCs w:val="20"/>
              </w:rPr>
            </w:pPr>
            <w:r w:rsidRPr="00C17E8F">
              <w:rPr>
                <w:rFonts w:ascii="Arial" w:hAnsi="Arial" w:cs="Arial"/>
                <w:b/>
                <w:sz w:val="20"/>
                <w:szCs w:val="20"/>
              </w:rPr>
              <w:t>Iné</w:t>
            </w:r>
          </w:p>
        </w:tc>
      </w:tr>
      <w:tr w:rsidR="00F81E75" w:rsidRPr="00C17E8F" w:rsidTr="003D2ED3">
        <w:tc>
          <w:tcPr>
            <w:tcW w:w="1440" w:type="dxa"/>
            <w:tcBorders>
              <w:top w:val="single" w:sz="12" w:space="0" w:color="auto"/>
              <w:left w:val="single" w:sz="12" w:space="0" w:color="auto"/>
              <w:right w:val="single" w:sz="12" w:space="0" w:color="auto"/>
            </w:tcBorders>
            <w:shd w:val="clear" w:color="auto" w:fill="CCFFFF"/>
          </w:tcPr>
          <w:p w:rsidR="00F81E75" w:rsidRPr="00C17E8F" w:rsidRDefault="008C02A8" w:rsidP="003D2ED3">
            <w:pPr>
              <w:rPr>
                <w:rFonts w:ascii="Arial" w:hAnsi="Arial" w:cs="Arial"/>
                <w:sz w:val="20"/>
                <w:szCs w:val="20"/>
              </w:rPr>
            </w:pPr>
            <w:r w:rsidRPr="00C17E8F">
              <w:rPr>
                <w:rFonts w:ascii="Arial" w:hAnsi="Arial" w:cs="Arial"/>
                <w:sz w:val="20"/>
                <w:szCs w:val="20"/>
              </w:rPr>
              <w:t>Ing. Ján Žuffa</w:t>
            </w:r>
          </w:p>
        </w:tc>
        <w:tc>
          <w:tcPr>
            <w:tcW w:w="1121" w:type="dxa"/>
            <w:tcBorders>
              <w:top w:val="single" w:sz="12" w:space="0" w:color="auto"/>
              <w:left w:val="single" w:sz="12" w:space="0" w:color="auto"/>
              <w:right w:val="single" w:sz="12" w:space="0" w:color="auto"/>
            </w:tcBorders>
            <w:shd w:val="clear" w:color="auto" w:fill="auto"/>
            <w:vAlign w:val="center"/>
          </w:tcPr>
          <w:p w:rsidR="00F81E75" w:rsidRPr="00C17E8F" w:rsidRDefault="00F81E75" w:rsidP="003D2ED3">
            <w:pPr>
              <w:rPr>
                <w:rFonts w:ascii="Arial" w:hAnsi="Arial" w:cs="Arial"/>
                <w:sz w:val="16"/>
                <w:szCs w:val="16"/>
              </w:rPr>
            </w:pPr>
            <w:r w:rsidRPr="00C17E8F">
              <w:rPr>
                <w:rFonts w:ascii="Arial" w:hAnsi="Arial" w:cs="Arial"/>
                <w:sz w:val="16"/>
                <w:szCs w:val="16"/>
              </w:rPr>
              <w:t>Riaditeľ školy</w:t>
            </w:r>
          </w:p>
        </w:tc>
        <w:tc>
          <w:tcPr>
            <w:tcW w:w="1399" w:type="dxa"/>
            <w:tcBorders>
              <w:top w:val="single" w:sz="12" w:space="0" w:color="auto"/>
              <w:left w:val="single" w:sz="12" w:space="0" w:color="auto"/>
              <w:right w:val="single" w:sz="12" w:space="0" w:color="auto"/>
            </w:tcBorders>
            <w:shd w:val="clear" w:color="auto" w:fill="auto"/>
            <w:vAlign w:val="center"/>
          </w:tcPr>
          <w:p w:rsidR="00F81E75" w:rsidRPr="00C17E8F" w:rsidRDefault="00317E42" w:rsidP="003D2ED3">
            <w:pPr>
              <w:rPr>
                <w:rFonts w:ascii="Arial" w:hAnsi="Arial" w:cs="Arial"/>
                <w:sz w:val="16"/>
                <w:szCs w:val="16"/>
              </w:rPr>
            </w:pPr>
            <w:r>
              <w:rPr>
                <w:rFonts w:ascii="Arial" w:hAnsi="Arial" w:cs="Arial"/>
                <w:sz w:val="16"/>
                <w:szCs w:val="16"/>
              </w:rPr>
              <w:t>048/4133113</w:t>
            </w:r>
          </w:p>
        </w:tc>
        <w:tc>
          <w:tcPr>
            <w:tcW w:w="1440" w:type="dxa"/>
            <w:tcBorders>
              <w:top w:val="single" w:sz="12" w:space="0" w:color="auto"/>
              <w:left w:val="single" w:sz="12" w:space="0" w:color="auto"/>
              <w:right w:val="single" w:sz="12" w:space="0" w:color="auto"/>
            </w:tcBorders>
            <w:shd w:val="clear" w:color="auto" w:fill="auto"/>
            <w:vAlign w:val="center"/>
          </w:tcPr>
          <w:p w:rsidR="00F81E75" w:rsidRPr="00C17E8F" w:rsidRDefault="007625A9" w:rsidP="003D2ED3">
            <w:pPr>
              <w:rPr>
                <w:rFonts w:ascii="Arial" w:hAnsi="Arial" w:cs="Arial"/>
                <w:sz w:val="16"/>
                <w:szCs w:val="16"/>
              </w:rPr>
            </w:pPr>
            <w:r>
              <w:rPr>
                <w:rFonts w:ascii="Arial" w:hAnsi="Arial" w:cs="Arial"/>
                <w:sz w:val="16"/>
                <w:szCs w:val="16"/>
              </w:rPr>
              <w:t>048/41310 65</w:t>
            </w:r>
          </w:p>
        </w:tc>
        <w:tc>
          <w:tcPr>
            <w:tcW w:w="2700" w:type="dxa"/>
            <w:tcBorders>
              <w:top w:val="single" w:sz="12" w:space="0" w:color="auto"/>
              <w:left w:val="single" w:sz="12" w:space="0" w:color="auto"/>
              <w:right w:val="single" w:sz="12" w:space="0" w:color="auto"/>
            </w:tcBorders>
            <w:shd w:val="clear" w:color="auto" w:fill="auto"/>
            <w:vAlign w:val="center"/>
          </w:tcPr>
          <w:p w:rsidR="00F81E75" w:rsidRPr="00C17E8F" w:rsidRDefault="00A062EC" w:rsidP="003D2ED3">
            <w:pPr>
              <w:rPr>
                <w:rFonts w:ascii="Arial" w:hAnsi="Arial" w:cs="Arial"/>
                <w:sz w:val="16"/>
                <w:szCs w:val="16"/>
              </w:rPr>
            </w:pPr>
            <w:r>
              <w:rPr>
                <w:rFonts w:ascii="Arial" w:hAnsi="Arial" w:cs="Arial"/>
                <w:sz w:val="16"/>
                <w:szCs w:val="16"/>
              </w:rPr>
              <w:t>ss.</w:t>
            </w:r>
            <w:r w:rsidR="008B50B6">
              <w:rPr>
                <w:rFonts w:ascii="Arial" w:hAnsi="Arial" w:cs="Arial"/>
                <w:sz w:val="16"/>
                <w:szCs w:val="16"/>
              </w:rPr>
              <w:t>riaditel</w:t>
            </w:r>
            <w:r>
              <w:rPr>
                <w:rFonts w:ascii="Arial" w:hAnsi="Arial" w:cs="Arial"/>
                <w:sz w:val="16"/>
                <w:szCs w:val="16"/>
              </w:rPr>
              <w:t>@gmail.com</w:t>
            </w:r>
          </w:p>
        </w:tc>
        <w:tc>
          <w:tcPr>
            <w:tcW w:w="1800" w:type="dxa"/>
            <w:tcBorders>
              <w:top w:val="single" w:sz="12" w:space="0" w:color="auto"/>
              <w:left w:val="single" w:sz="12" w:space="0" w:color="auto"/>
              <w:right w:val="single" w:sz="12" w:space="0" w:color="auto"/>
            </w:tcBorders>
            <w:shd w:val="clear" w:color="auto" w:fill="auto"/>
            <w:vAlign w:val="center"/>
          </w:tcPr>
          <w:p w:rsidR="00F81E75" w:rsidRPr="00C17E8F" w:rsidRDefault="00F81E75" w:rsidP="003D2ED3">
            <w:pPr>
              <w:rPr>
                <w:rFonts w:ascii="Arial" w:hAnsi="Arial" w:cs="Arial"/>
                <w:sz w:val="16"/>
                <w:szCs w:val="16"/>
              </w:rPr>
            </w:pPr>
          </w:p>
        </w:tc>
      </w:tr>
      <w:tr w:rsidR="00F81E75" w:rsidRPr="00C17E8F" w:rsidTr="003D2ED3">
        <w:tc>
          <w:tcPr>
            <w:tcW w:w="1440" w:type="dxa"/>
            <w:tcBorders>
              <w:top w:val="single" w:sz="4" w:space="0" w:color="auto"/>
              <w:left w:val="single" w:sz="12" w:space="0" w:color="auto"/>
              <w:right w:val="single" w:sz="12" w:space="0" w:color="auto"/>
            </w:tcBorders>
            <w:shd w:val="clear" w:color="auto" w:fill="CCFFFF"/>
            <w:vAlign w:val="center"/>
          </w:tcPr>
          <w:p w:rsidR="00F81E75" w:rsidRPr="00C17E8F" w:rsidRDefault="008C02A8" w:rsidP="003D2ED3">
            <w:pPr>
              <w:rPr>
                <w:rFonts w:ascii="Arial" w:hAnsi="Arial" w:cs="Arial"/>
                <w:sz w:val="20"/>
                <w:szCs w:val="20"/>
              </w:rPr>
            </w:pPr>
            <w:r w:rsidRPr="00C17E8F">
              <w:rPr>
                <w:rFonts w:ascii="Arial" w:hAnsi="Arial" w:cs="Arial"/>
                <w:sz w:val="20"/>
                <w:szCs w:val="20"/>
              </w:rPr>
              <w:t>RNDr. Mária Baloghová</w:t>
            </w:r>
          </w:p>
        </w:tc>
        <w:tc>
          <w:tcPr>
            <w:tcW w:w="1121" w:type="dxa"/>
            <w:tcBorders>
              <w:left w:val="single" w:sz="12" w:space="0" w:color="auto"/>
              <w:right w:val="single" w:sz="12" w:space="0" w:color="auto"/>
            </w:tcBorders>
            <w:shd w:val="clear" w:color="auto" w:fill="auto"/>
          </w:tcPr>
          <w:p w:rsidR="00F81E75" w:rsidRPr="00C17E8F" w:rsidRDefault="002413F8" w:rsidP="003D2ED3">
            <w:pPr>
              <w:jc w:val="both"/>
              <w:rPr>
                <w:rFonts w:ascii="Arial" w:hAnsi="Arial" w:cs="Arial"/>
                <w:sz w:val="20"/>
                <w:szCs w:val="20"/>
              </w:rPr>
            </w:pPr>
            <w:r w:rsidRPr="00C17E8F">
              <w:rPr>
                <w:rFonts w:ascii="Arial" w:hAnsi="Arial" w:cs="Arial"/>
                <w:sz w:val="16"/>
                <w:szCs w:val="16"/>
              </w:rPr>
              <w:t xml:space="preserve">Zástupca riaditeľa pre SOŠ podnikanie </w:t>
            </w:r>
          </w:p>
        </w:tc>
        <w:tc>
          <w:tcPr>
            <w:tcW w:w="1399" w:type="dxa"/>
            <w:tcBorders>
              <w:left w:val="single" w:sz="12" w:space="0" w:color="auto"/>
              <w:right w:val="single" w:sz="12" w:space="0" w:color="auto"/>
            </w:tcBorders>
            <w:shd w:val="clear" w:color="auto" w:fill="auto"/>
            <w:vAlign w:val="center"/>
          </w:tcPr>
          <w:p w:rsidR="00F81E75" w:rsidRPr="00C17E8F" w:rsidRDefault="00317E42" w:rsidP="003D2ED3">
            <w:pPr>
              <w:rPr>
                <w:rFonts w:ascii="Arial" w:hAnsi="Arial" w:cs="Arial"/>
                <w:sz w:val="16"/>
                <w:szCs w:val="16"/>
              </w:rPr>
            </w:pPr>
            <w:r>
              <w:rPr>
                <w:rFonts w:ascii="Arial" w:hAnsi="Arial" w:cs="Arial"/>
                <w:sz w:val="16"/>
                <w:szCs w:val="16"/>
              </w:rPr>
              <w:t>048/4133113</w:t>
            </w:r>
          </w:p>
        </w:tc>
        <w:tc>
          <w:tcPr>
            <w:tcW w:w="1440" w:type="dxa"/>
            <w:tcBorders>
              <w:left w:val="single" w:sz="12" w:space="0" w:color="auto"/>
              <w:right w:val="single" w:sz="12" w:space="0" w:color="auto"/>
            </w:tcBorders>
            <w:shd w:val="clear" w:color="auto" w:fill="auto"/>
            <w:vAlign w:val="center"/>
          </w:tcPr>
          <w:p w:rsidR="00F81E75" w:rsidRPr="00C17E8F" w:rsidRDefault="00F81E75" w:rsidP="003D2ED3">
            <w:pPr>
              <w:rPr>
                <w:rFonts w:ascii="Arial" w:hAnsi="Arial" w:cs="Arial"/>
                <w:sz w:val="16"/>
                <w:szCs w:val="16"/>
              </w:rPr>
            </w:pPr>
          </w:p>
        </w:tc>
        <w:tc>
          <w:tcPr>
            <w:tcW w:w="2700" w:type="dxa"/>
            <w:tcBorders>
              <w:left w:val="single" w:sz="12" w:space="0" w:color="auto"/>
              <w:right w:val="single" w:sz="12" w:space="0" w:color="auto"/>
            </w:tcBorders>
            <w:shd w:val="clear" w:color="auto" w:fill="auto"/>
            <w:vAlign w:val="center"/>
          </w:tcPr>
          <w:p w:rsidR="00F81E75" w:rsidRPr="00C17E8F" w:rsidRDefault="008B50B6" w:rsidP="003D2ED3">
            <w:pPr>
              <w:rPr>
                <w:rFonts w:ascii="Arial" w:hAnsi="Arial" w:cs="Arial"/>
                <w:sz w:val="16"/>
                <w:szCs w:val="16"/>
              </w:rPr>
            </w:pPr>
            <w:r>
              <w:rPr>
                <w:rFonts w:ascii="Arial" w:hAnsi="Arial" w:cs="Arial"/>
                <w:sz w:val="16"/>
                <w:szCs w:val="16"/>
              </w:rPr>
              <w:t xml:space="preserve">maria.baloghova.bb@gmail.com </w:t>
            </w:r>
          </w:p>
        </w:tc>
        <w:tc>
          <w:tcPr>
            <w:tcW w:w="1800" w:type="dxa"/>
            <w:tcBorders>
              <w:left w:val="single" w:sz="12" w:space="0" w:color="auto"/>
              <w:right w:val="single" w:sz="12" w:space="0" w:color="auto"/>
            </w:tcBorders>
            <w:shd w:val="clear" w:color="auto" w:fill="auto"/>
            <w:vAlign w:val="center"/>
          </w:tcPr>
          <w:p w:rsidR="00F81E75" w:rsidRPr="00C17E8F" w:rsidRDefault="00F81E75" w:rsidP="003D2ED3">
            <w:pPr>
              <w:rPr>
                <w:rFonts w:ascii="Arial" w:hAnsi="Arial" w:cs="Arial"/>
                <w:sz w:val="16"/>
                <w:szCs w:val="16"/>
              </w:rPr>
            </w:pPr>
          </w:p>
        </w:tc>
      </w:tr>
      <w:tr w:rsidR="00F81E75" w:rsidRPr="00C17E8F" w:rsidTr="003D2ED3">
        <w:tc>
          <w:tcPr>
            <w:tcW w:w="1440" w:type="dxa"/>
            <w:tcBorders>
              <w:top w:val="single" w:sz="4" w:space="0" w:color="auto"/>
              <w:left w:val="single" w:sz="12" w:space="0" w:color="auto"/>
              <w:right w:val="single" w:sz="12" w:space="0" w:color="auto"/>
            </w:tcBorders>
            <w:shd w:val="clear" w:color="auto" w:fill="CCFFFF"/>
            <w:vAlign w:val="center"/>
          </w:tcPr>
          <w:p w:rsidR="00F81E75" w:rsidRPr="00C17E8F" w:rsidRDefault="002413F8" w:rsidP="003D2ED3">
            <w:pPr>
              <w:rPr>
                <w:rFonts w:ascii="Arial" w:hAnsi="Arial" w:cs="Arial"/>
                <w:sz w:val="20"/>
                <w:szCs w:val="20"/>
              </w:rPr>
            </w:pPr>
            <w:r w:rsidRPr="00C17E8F">
              <w:rPr>
                <w:rFonts w:ascii="Arial" w:hAnsi="Arial" w:cs="Arial"/>
                <w:sz w:val="20"/>
                <w:szCs w:val="20"/>
              </w:rPr>
              <w:t>Mgr.</w:t>
            </w:r>
            <w:r w:rsidR="00CD4CAA" w:rsidRPr="00C17E8F">
              <w:rPr>
                <w:rFonts w:ascii="Arial" w:hAnsi="Arial" w:cs="Arial"/>
                <w:sz w:val="20"/>
                <w:szCs w:val="20"/>
              </w:rPr>
              <w:t xml:space="preserve"> </w:t>
            </w:r>
            <w:r w:rsidR="00317E42">
              <w:rPr>
                <w:rFonts w:ascii="Arial" w:hAnsi="Arial" w:cs="Arial"/>
                <w:sz w:val="20"/>
                <w:szCs w:val="20"/>
              </w:rPr>
              <w:t xml:space="preserve">Andrea </w:t>
            </w:r>
            <w:proofErr w:type="spellStart"/>
            <w:r w:rsidR="00317E42">
              <w:rPr>
                <w:rFonts w:ascii="Arial" w:hAnsi="Arial" w:cs="Arial"/>
                <w:sz w:val="20"/>
                <w:szCs w:val="20"/>
              </w:rPr>
              <w:t>Miškufová</w:t>
            </w:r>
            <w:proofErr w:type="spellEnd"/>
          </w:p>
          <w:p w:rsidR="002413F8" w:rsidRPr="00C17E8F" w:rsidRDefault="002413F8" w:rsidP="003D2ED3">
            <w:pPr>
              <w:rPr>
                <w:rFonts w:ascii="Arial" w:hAnsi="Arial" w:cs="Arial"/>
                <w:sz w:val="20"/>
                <w:szCs w:val="20"/>
              </w:rPr>
            </w:pPr>
          </w:p>
        </w:tc>
        <w:tc>
          <w:tcPr>
            <w:tcW w:w="1121" w:type="dxa"/>
            <w:tcBorders>
              <w:left w:val="single" w:sz="12" w:space="0" w:color="auto"/>
              <w:right w:val="single" w:sz="12" w:space="0" w:color="auto"/>
            </w:tcBorders>
            <w:shd w:val="clear" w:color="auto" w:fill="auto"/>
          </w:tcPr>
          <w:p w:rsidR="002413F8" w:rsidRPr="00C17E8F" w:rsidRDefault="002413F8" w:rsidP="003D2ED3">
            <w:pPr>
              <w:jc w:val="both"/>
              <w:rPr>
                <w:rFonts w:ascii="Arial" w:hAnsi="Arial" w:cs="Arial"/>
                <w:sz w:val="16"/>
                <w:szCs w:val="16"/>
              </w:rPr>
            </w:pPr>
            <w:r w:rsidRPr="00C17E8F">
              <w:rPr>
                <w:rFonts w:ascii="Arial" w:hAnsi="Arial" w:cs="Arial"/>
                <w:sz w:val="16"/>
                <w:szCs w:val="16"/>
              </w:rPr>
              <w:t xml:space="preserve">Výchovný </w:t>
            </w:r>
          </w:p>
          <w:p w:rsidR="00F81E75" w:rsidRPr="00C17E8F" w:rsidRDefault="002413F8" w:rsidP="003D2ED3">
            <w:pPr>
              <w:jc w:val="both"/>
              <w:rPr>
                <w:rFonts w:ascii="Arial" w:hAnsi="Arial" w:cs="Arial"/>
                <w:sz w:val="16"/>
                <w:szCs w:val="16"/>
              </w:rPr>
            </w:pPr>
            <w:r w:rsidRPr="00C17E8F">
              <w:rPr>
                <w:rFonts w:ascii="Arial" w:hAnsi="Arial" w:cs="Arial"/>
                <w:sz w:val="16"/>
                <w:szCs w:val="16"/>
              </w:rPr>
              <w:t>poradca</w:t>
            </w:r>
          </w:p>
        </w:tc>
        <w:tc>
          <w:tcPr>
            <w:tcW w:w="1399" w:type="dxa"/>
            <w:tcBorders>
              <w:left w:val="single" w:sz="12" w:space="0" w:color="auto"/>
              <w:right w:val="single" w:sz="12" w:space="0" w:color="auto"/>
            </w:tcBorders>
            <w:shd w:val="clear" w:color="auto" w:fill="auto"/>
            <w:vAlign w:val="center"/>
          </w:tcPr>
          <w:p w:rsidR="00F81E75" w:rsidRPr="00C17E8F" w:rsidRDefault="00317E42" w:rsidP="003D2ED3">
            <w:pPr>
              <w:rPr>
                <w:rFonts w:ascii="Arial" w:hAnsi="Arial" w:cs="Arial"/>
                <w:sz w:val="16"/>
                <w:szCs w:val="16"/>
              </w:rPr>
            </w:pPr>
            <w:r>
              <w:rPr>
                <w:rFonts w:ascii="Arial" w:hAnsi="Arial" w:cs="Arial"/>
                <w:sz w:val="16"/>
                <w:szCs w:val="16"/>
              </w:rPr>
              <w:t>048/4133113</w:t>
            </w:r>
          </w:p>
        </w:tc>
        <w:tc>
          <w:tcPr>
            <w:tcW w:w="1440" w:type="dxa"/>
            <w:tcBorders>
              <w:left w:val="single" w:sz="12" w:space="0" w:color="auto"/>
              <w:right w:val="single" w:sz="12" w:space="0" w:color="auto"/>
            </w:tcBorders>
            <w:shd w:val="clear" w:color="auto" w:fill="auto"/>
            <w:vAlign w:val="center"/>
          </w:tcPr>
          <w:p w:rsidR="00F81E75" w:rsidRPr="00C17E8F" w:rsidRDefault="00F81E75" w:rsidP="003D2ED3">
            <w:pPr>
              <w:rPr>
                <w:rFonts w:ascii="Arial" w:hAnsi="Arial" w:cs="Arial"/>
                <w:sz w:val="16"/>
                <w:szCs w:val="16"/>
              </w:rPr>
            </w:pPr>
          </w:p>
        </w:tc>
        <w:tc>
          <w:tcPr>
            <w:tcW w:w="2700" w:type="dxa"/>
            <w:tcBorders>
              <w:left w:val="single" w:sz="12" w:space="0" w:color="auto"/>
              <w:right w:val="single" w:sz="12" w:space="0" w:color="auto"/>
            </w:tcBorders>
            <w:shd w:val="clear" w:color="auto" w:fill="auto"/>
            <w:vAlign w:val="center"/>
          </w:tcPr>
          <w:p w:rsidR="00F81E75" w:rsidRPr="00C17E8F" w:rsidRDefault="00F81E75" w:rsidP="003D2ED3">
            <w:pPr>
              <w:rPr>
                <w:rFonts w:ascii="Arial" w:hAnsi="Arial" w:cs="Arial"/>
                <w:color w:val="333399"/>
                <w:sz w:val="16"/>
                <w:szCs w:val="16"/>
              </w:rPr>
            </w:pPr>
          </w:p>
        </w:tc>
        <w:tc>
          <w:tcPr>
            <w:tcW w:w="1800" w:type="dxa"/>
            <w:tcBorders>
              <w:left w:val="single" w:sz="12" w:space="0" w:color="auto"/>
              <w:right w:val="single" w:sz="12" w:space="0" w:color="auto"/>
            </w:tcBorders>
            <w:shd w:val="clear" w:color="auto" w:fill="auto"/>
            <w:vAlign w:val="center"/>
          </w:tcPr>
          <w:p w:rsidR="00F81E75" w:rsidRPr="00C17E8F" w:rsidRDefault="00F81E75" w:rsidP="003D2ED3">
            <w:pPr>
              <w:rPr>
                <w:rFonts w:ascii="Arial" w:hAnsi="Arial" w:cs="Arial"/>
                <w:sz w:val="16"/>
                <w:szCs w:val="16"/>
              </w:rPr>
            </w:pPr>
          </w:p>
        </w:tc>
      </w:tr>
      <w:tr w:rsidR="00F81E75" w:rsidRPr="00C17E8F" w:rsidTr="003D2ED3">
        <w:trPr>
          <w:trHeight w:val="573"/>
        </w:trPr>
        <w:tc>
          <w:tcPr>
            <w:tcW w:w="1440" w:type="dxa"/>
            <w:tcBorders>
              <w:top w:val="single" w:sz="4" w:space="0" w:color="auto"/>
              <w:left w:val="single" w:sz="12" w:space="0" w:color="auto"/>
              <w:right w:val="single" w:sz="12" w:space="0" w:color="auto"/>
            </w:tcBorders>
            <w:shd w:val="clear" w:color="auto" w:fill="CCFFFF"/>
            <w:vAlign w:val="center"/>
          </w:tcPr>
          <w:p w:rsidR="00F81E75" w:rsidRPr="00C17E8F" w:rsidRDefault="00F81E75" w:rsidP="003D2ED3">
            <w:pPr>
              <w:rPr>
                <w:rFonts w:ascii="Arial" w:hAnsi="Arial" w:cs="Arial"/>
                <w:sz w:val="20"/>
                <w:szCs w:val="20"/>
              </w:rPr>
            </w:pPr>
          </w:p>
        </w:tc>
        <w:tc>
          <w:tcPr>
            <w:tcW w:w="1121" w:type="dxa"/>
            <w:tcBorders>
              <w:left w:val="single" w:sz="12" w:space="0" w:color="auto"/>
              <w:right w:val="single" w:sz="12" w:space="0" w:color="auto"/>
            </w:tcBorders>
            <w:shd w:val="clear" w:color="auto" w:fill="auto"/>
          </w:tcPr>
          <w:p w:rsidR="00F81E75" w:rsidRPr="00C17E8F" w:rsidRDefault="00F81E75" w:rsidP="003D2ED3">
            <w:pPr>
              <w:jc w:val="both"/>
              <w:rPr>
                <w:rFonts w:ascii="Arial" w:hAnsi="Arial" w:cs="Arial"/>
                <w:sz w:val="20"/>
                <w:szCs w:val="20"/>
              </w:rPr>
            </w:pPr>
          </w:p>
        </w:tc>
        <w:tc>
          <w:tcPr>
            <w:tcW w:w="1399" w:type="dxa"/>
            <w:tcBorders>
              <w:left w:val="single" w:sz="12" w:space="0" w:color="auto"/>
              <w:right w:val="single" w:sz="12" w:space="0" w:color="auto"/>
            </w:tcBorders>
            <w:shd w:val="clear" w:color="auto" w:fill="auto"/>
            <w:vAlign w:val="center"/>
          </w:tcPr>
          <w:p w:rsidR="00F81E75" w:rsidRPr="00C17E8F" w:rsidRDefault="00F81E75" w:rsidP="003D2ED3">
            <w:pPr>
              <w:rPr>
                <w:rFonts w:ascii="Arial" w:hAnsi="Arial" w:cs="Arial"/>
                <w:sz w:val="16"/>
                <w:szCs w:val="16"/>
              </w:rPr>
            </w:pPr>
          </w:p>
        </w:tc>
        <w:tc>
          <w:tcPr>
            <w:tcW w:w="1440" w:type="dxa"/>
            <w:tcBorders>
              <w:left w:val="single" w:sz="12" w:space="0" w:color="auto"/>
              <w:right w:val="single" w:sz="12" w:space="0" w:color="auto"/>
            </w:tcBorders>
            <w:shd w:val="clear" w:color="auto" w:fill="auto"/>
            <w:vAlign w:val="center"/>
          </w:tcPr>
          <w:p w:rsidR="00F81E75" w:rsidRPr="00C17E8F" w:rsidRDefault="00F81E75" w:rsidP="003D2ED3">
            <w:pPr>
              <w:rPr>
                <w:rFonts w:ascii="Arial" w:hAnsi="Arial" w:cs="Arial"/>
                <w:sz w:val="16"/>
                <w:szCs w:val="16"/>
              </w:rPr>
            </w:pPr>
          </w:p>
        </w:tc>
        <w:tc>
          <w:tcPr>
            <w:tcW w:w="2700" w:type="dxa"/>
            <w:tcBorders>
              <w:left w:val="single" w:sz="12" w:space="0" w:color="auto"/>
              <w:right w:val="single" w:sz="12" w:space="0" w:color="auto"/>
            </w:tcBorders>
            <w:shd w:val="clear" w:color="auto" w:fill="auto"/>
            <w:vAlign w:val="center"/>
          </w:tcPr>
          <w:p w:rsidR="00F81E75" w:rsidRPr="00C17E8F" w:rsidRDefault="00F81E75" w:rsidP="003D2ED3">
            <w:pPr>
              <w:rPr>
                <w:rFonts w:ascii="Arial" w:hAnsi="Arial" w:cs="Arial"/>
                <w:color w:val="0000FF"/>
                <w:sz w:val="16"/>
                <w:szCs w:val="16"/>
                <w:u w:val="single"/>
              </w:rPr>
            </w:pPr>
          </w:p>
        </w:tc>
        <w:tc>
          <w:tcPr>
            <w:tcW w:w="1800" w:type="dxa"/>
            <w:tcBorders>
              <w:left w:val="single" w:sz="12" w:space="0" w:color="auto"/>
              <w:right w:val="single" w:sz="12" w:space="0" w:color="auto"/>
            </w:tcBorders>
            <w:shd w:val="clear" w:color="auto" w:fill="auto"/>
            <w:vAlign w:val="center"/>
          </w:tcPr>
          <w:p w:rsidR="00F81E75" w:rsidRPr="00C17E8F" w:rsidRDefault="00F81E75" w:rsidP="003D2ED3">
            <w:pPr>
              <w:rPr>
                <w:rFonts w:ascii="Arial" w:hAnsi="Arial" w:cs="Arial"/>
                <w:sz w:val="16"/>
                <w:szCs w:val="16"/>
              </w:rPr>
            </w:pPr>
          </w:p>
        </w:tc>
      </w:tr>
      <w:tr w:rsidR="00F81E75" w:rsidRPr="00C17E8F" w:rsidTr="003D2ED3">
        <w:trPr>
          <w:trHeight w:val="525"/>
        </w:trPr>
        <w:tc>
          <w:tcPr>
            <w:tcW w:w="1440" w:type="dxa"/>
            <w:tcBorders>
              <w:top w:val="single" w:sz="4" w:space="0" w:color="auto"/>
              <w:left w:val="single" w:sz="12" w:space="0" w:color="auto"/>
              <w:right w:val="single" w:sz="12" w:space="0" w:color="auto"/>
            </w:tcBorders>
            <w:shd w:val="clear" w:color="auto" w:fill="CCFFFF"/>
            <w:vAlign w:val="center"/>
          </w:tcPr>
          <w:p w:rsidR="00F81E75" w:rsidRPr="00C17E8F" w:rsidRDefault="00F81E75" w:rsidP="003D2ED3">
            <w:pPr>
              <w:rPr>
                <w:rFonts w:ascii="Arial" w:hAnsi="Arial" w:cs="Arial"/>
                <w:sz w:val="20"/>
                <w:szCs w:val="20"/>
              </w:rPr>
            </w:pPr>
          </w:p>
        </w:tc>
        <w:tc>
          <w:tcPr>
            <w:tcW w:w="1121" w:type="dxa"/>
            <w:tcBorders>
              <w:left w:val="single" w:sz="12" w:space="0" w:color="auto"/>
              <w:right w:val="single" w:sz="12" w:space="0" w:color="auto"/>
            </w:tcBorders>
            <w:shd w:val="clear" w:color="auto" w:fill="auto"/>
          </w:tcPr>
          <w:p w:rsidR="00F81E75" w:rsidRPr="00C17E8F" w:rsidRDefault="00F81E75" w:rsidP="003D2ED3">
            <w:pPr>
              <w:jc w:val="both"/>
              <w:rPr>
                <w:rFonts w:ascii="Arial" w:hAnsi="Arial" w:cs="Arial"/>
                <w:sz w:val="20"/>
                <w:szCs w:val="20"/>
              </w:rPr>
            </w:pPr>
          </w:p>
        </w:tc>
        <w:tc>
          <w:tcPr>
            <w:tcW w:w="1399" w:type="dxa"/>
            <w:tcBorders>
              <w:left w:val="single" w:sz="12" w:space="0" w:color="auto"/>
              <w:right w:val="single" w:sz="12" w:space="0" w:color="auto"/>
            </w:tcBorders>
            <w:shd w:val="clear" w:color="auto" w:fill="auto"/>
            <w:vAlign w:val="center"/>
          </w:tcPr>
          <w:p w:rsidR="00F81E75" w:rsidRPr="00C17E8F" w:rsidRDefault="00F81E75" w:rsidP="003D2ED3">
            <w:pPr>
              <w:rPr>
                <w:rFonts w:ascii="Arial" w:hAnsi="Arial" w:cs="Arial"/>
                <w:sz w:val="16"/>
                <w:szCs w:val="16"/>
              </w:rPr>
            </w:pPr>
          </w:p>
        </w:tc>
        <w:tc>
          <w:tcPr>
            <w:tcW w:w="1440" w:type="dxa"/>
            <w:tcBorders>
              <w:left w:val="single" w:sz="12" w:space="0" w:color="auto"/>
              <w:right w:val="single" w:sz="12" w:space="0" w:color="auto"/>
            </w:tcBorders>
            <w:shd w:val="clear" w:color="auto" w:fill="auto"/>
            <w:vAlign w:val="center"/>
          </w:tcPr>
          <w:p w:rsidR="00F81E75" w:rsidRPr="00C17E8F" w:rsidRDefault="00F81E75" w:rsidP="003D2ED3">
            <w:pPr>
              <w:rPr>
                <w:rFonts w:ascii="Arial" w:hAnsi="Arial" w:cs="Arial"/>
                <w:sz w:val="16"/>
                <w:szCs w:val="16"/>
              </w:rPr>
            </w:pPr>
          </w:p>
        </w:tc>
        <w:tc>
          <w:tcPr>
            <w:tcW w:w="2700" w:type="dxa"/>
            <w:tcBorders>
              <w:left w:val="single" w:sz="12" w:space="0" w:color="auto"/>
              <w:right w:val="single" w:sz="12" w:space="0" w:color="auto"/>
            </w:tcBorders>
            <w:shd w:val="clear" w:color="auto" w:fill="auto"/>
            <w:vAlign w:val="center"/>
          </w:tcPr>
          <w:p w:rsidR="00F81E75" w:rsidRPr="00C17E8F" w:rsidRDefault="00F81E75" w:rsidP="003D2ED3">
            <w:pPr>
              <w:rPr>
                <w:rFonts w:ascii="Arial" w:hAnsi="Arial" w:cs="Arial"/>
                <w:sz w:val="16"/>
                <w:szCs w:val="16"/>
              </w:rPr>
            </w:pPr>
          </w:p>
        </w:tc>
        <w:tc>
          <w:tcPr>
            <w:tcW w:w="1800" w:type="dxa"/>
            <w:tcBorders>
              <w:left w:val="single" w:sz="12" w:space="0" w:color="auto"/>
              <w:right w:val="single" w:sz="12" w:space="0" w:color="auto"/>
            </w:tcBorders>
            <w:shd w:val="clear" w:color="auto" w:fill="auto"/>
            <w:vAlign w:val="center"/>
          </w:tcPr>
          <w:p w:rsidR="00F81E75" w:rsidRPr="00C17E8F" w:rsidRDefault="00F81E75" w:rsidP="003D2ED3">
            <w:pPr>
              <w:rPr>
                <w:rFonts w:ascii="Arial" w:hAnsi="Arial" w:cs="Arial"/>
                <w:sz w:val="16"/>
                <w:szCs w:val="16"/>
              </w:rPr>
            </w:pPr>
          </w:p>
        </w:tc>
      </w:tr>
      <w:tr w:rsidR="00F81E75" w:rsidRPr="00C17E8F" w:rsidTr="003D2ED3">
        <w:trPr>
          <w:trHeight w:val="505"/>
        </w:trPr>
        <w:tc>
          <w:tcPr>
            <w:tcW w:w="1440" w:type="dxa"/>
            <w:tcBorders>
              <w:top w:val="single" w:sz="4" w:space="0" w:color="auto"/>
              <w:left w:val="single" w:sz="12" w:space="0" w:color="auto"/>
              <w:right w:val="single" w:sz="12" w:space="0" w:color="auto"/>
            </w:tcBorders>
            <w:shd w:val="clear" w:color="auto" w:fill="CCFFFF"/>
            <w:vAlign w:val="center"/>
          </w:tcPr>
          <w:p w:rsidR="00F81E75" w:rsidRPr="00C17E8F" w:rsidRDefault="00F81E75" w:rsidP="003D2ED3">
            <w:pPr>
              <w:rPr>
                <w:rFonts w:ascii="Arial" w:hAnsi="Arial" w:cs="Arial"/>
                <w:sz w:val="20"/>
                <w:szCs w:val="20"/>
              </w:rPr>
            </w:pPr>
          </w:p>
        </w:tc>
        <w:tc>
          <w:tcPr>
            <w:tcW w:w="1121" w:type="dxa"/>
            <w:tcBorders>
              <w:left w:val="single" w:sz="12" w:space="0" w:color="auto"/>
              <w:right w:val="single" w:sz="12" w:space="0" w:color="auto"/>
            </w:tcBorders>
            <w:shd w:val="clear" w:color="auto" w:fill="auto"/>
          </w:tcPr>
          <w:p w:rsidR="00F81E75" w:rsidRPr="00C17E8F" w:rsidRDefault="00F81E75" w:rsidP="003D2ED3">
            <w:pPr>
              <w:jc w:val="both"/>
              <w:rPr>
                <w:rFonts w:ascii="Arial" w:hAnsi="Arial" w:cs="Arial"/>
                <w:sz w:val="20"/>
                <w:szCs w:val="20"/>
              </w:rPr>
            </w:pPr>
          </w:p>
        </w:tc>
        <w:tc>
          <w:tcPr>
            <w:tcW w:w="1399" w:type="dxa"/>
            <w:tcBorders>
              <w:left w:val="single" w:sz="12" w:space="0" w:color="auto"/>
              <w:right w:val="single" w:sz="12" w:space="0" w:color="auto"/>
            </w:tcBorders>
            <w:shd w:val="clear" w:color="auto" w:fill="auto"/>
            <w:vAlign w:val="center"/>
          </w:tcPr>
          <w:p w:rsidR="00F81E75" w:rsidRPr="00C17E8F" w:rsidRDefault="00F81E75" w:rsidP="003D2ED3">
            <w:pPr>
              <w:rPr>
                <w:rFonts w:ascii="Arial" w:hAnsi="Arial" w:cs="Arial"/>
                <w:sz w:val="16"/>
                <w:szCs w:val="16"/>
              </w:rPr>
            </w:pPr>
          </w:p>
        </w:tc>
        <w:tc>
          <w:tcPr>
            <w:tcW w:w="1440" w:type="dxa"/>
            <w:tcBorders>
              <w:left w:val="single" w:sz="12" w:space="0" w:color="auto"/>
              <w:right w:val="single" w:sz="12" w:space="0" w:color="auto"/>
            </w:tcBorders>
            <w:shd w:val="clear" w:color="auto" w:fill="auto"/>
            <w:vAlign w:val="center"/>
          </w:tcPr>
          <w:p w:rsidR="00F81E75" w:rsidRPr="00C17E8F" w:rsidRDefault="00F81E75" w:rsidP="003D2ED3">
            <w:pPr>
              <w:rPr>
                <w:rFonts w:ascii="Arial" w:hAnsi="Arial" w:cs="Arial"/>
                <w:sz w:val="16"/>
                <w:szCs w:val="16"/>
              </w:rPr>
            </w:pPr>
          </w:p>
        </w:tc>
        <w:tc>
          <w:tcPr>
            <w:tcW w:w="2700" w:type="dxa"/>
            <w:tcBorders>
              <w:left w:val="single" w:sz="12" w:space="0" w:color="auto"/>
              <w:right w:val="single" w:sz="12" w:space="0" w:color="auto"/>
            </w:tcBorders>
            <w:shd w:val="clear" w:color="auto" w:fill="auto"/>
            <w:vAlign w:val="center"/>
          </w:tcPr>
          <w:p w:rsidR="00F81E75" w:rsidRPr="00C17E8F" w:rsidRDefault="00F81E75" w:rsidP="003D2ED3">
            <w:pPr>
              <w:rPr>
                <w:rFonts w:ascii="Arial" w:hAnsi="Arial" w:cs="Arial"/>
                <w:sz w:val="16"/>
                <w:szCs w:val="16"/>
              </w:rPr>
            </w:pPr>
          </w:p>
        </w:tc>
        <w:tc>
          <w:tcPr>
            <w:tcW w:w="1800" w:type="dxa"/>
            <w:tcBorders>
              <w:left w:val="single" w:sz="12" w:space="0" w:color="auto"/>
              <w:right w:val="single" w:sz="12" w:space="0" w:color="auto"/>
            </w:tcBorders>
            <w:shd w:val="clear" w:color="auto" w:fill="auto"/>
            <w:vAlign w:val="center"/>
          </w:tcPr>
          <w:p w:rsidR="00F81E75" w:rsidRPr="00C17E8F" w:rsidRDefault="00F81E75" w:rsidP="003D2ED3">
            <w:pPr>
              <w:rPr>
                <w:rFonts w:ascii="Arial" w:hAnsi="Arial" w:cs="Arial"/>
                <w:sz w:val="16"/>
                <w:szCs w:val="16"/>
              </w:rPr>
            </w:pPr>
          </w:p>
        </w:tc>
      </w:tr>
      <w:tr w:rsidR="00F81E75" w:rsidRPr="00C17E8F" w:rsidTr="003D2ED3">
        <w:trPr>
          <w:trHeight w:val="639"/>
        </w:trPr>
        <w:tc>
          <w:tcPr>
            <w:tcW w:w="1440" w:type="dxa"/>
            <w:tcBorders>
              <w:left w:val="single" w:sz="12" w:space="0" w:color="auto"/>
              <w:bottom w:val="single" w:sz="4" w:space="0" w:color="auto"/>
              <w:right w:val="single" w:sz="12" w:space="0" w:color="auto"/>
            </w:tcBorders>
            <w:shd w:val="clear" w:color="auto" w:fill="CCFFFF"/>
            <w:vAlign w:val="center"/>
          </w:tcPr>
          <w:p w:rsidR="00F81E75" w:rsidRPr="00C17E8F" w:rsidRDefault="00F81E75" w:rsidP="003D2ED3">
            <w:pPr>
              <w:rPr>
                <w:rFonts w:ascii="Arial" w:hAnsi="Arial" w:cs="Arial"/>
                <w:sz w:val="20"/>
                <w:szCs w:val="20"/>
              </w:rPr>
            </w:pPr>
          </w:p>
        </w:tc>
        <w:tc>
          <w:tcPr>
            <w:tcW w:w="1121" w:type="dxa"/>
            <w:tcBorders>
              <w:left w:val="single" w:sz="12" w:space="0" w:color="auto"/>
              <w:bottom w:val="single" w:sz="4" w:space="0" w:color="auto"/>
              <w:right w:val="single" w:sz="12" w:space="0" w:color="auto"/>
            </w:tcBorders>
            <w:shd w:val="clear" w:color="auto" w:fill="auto"/>
          </w:tcPr>
          <w:p w:rsidR="00F81E75" w:rsidRPr="00C17E8F" w:rsidRDefault="00F81E75" w:rsidP="003D2ED3">
            <w:pPr>
              <w:jc w:val="both"/>
              <w:rPr>
                <w:rFonts w:ascii="Arial" w:hAnsi="Arial" w:cs="Arial"/>
                <w:sz w:val="16"/>
                <w:szCs w:val="16"/>
              </w:rPr>
            </w:pPr>
          </w:p>
        </w:tc>
        <w:tc>
          <w:tcPr>
            <w:tcW w:w="1399" w:type="dxa"/>
            <w:tcBorders>
              <w:left w:val="single" w:sz="12" w:space="0" w:color="auto"/>
              <w:bottom w:val="single" w:sz="4" w:space="0" w:color="auto"/>
              <w:right w:val="single" w:sz="12" w:space="0" w:color="auto"/>
            </w:tcBorders>
            <w:shd w:val="clear" w:color="auto" w:fill="auto"/>
            <w:vAlign w:val="center"/>
          </w:tcPr>
          <w:p w:rsidR="00F81E75" w:rsidRPr="00C17E8F" w:rsidRDefault="00F81E75" w:rsidP="003D2ED3">
            <w:pPr>
              <w:rPr>
                <w:rFonts w:ascii="Arial" w:hAnsi="Arial" w:cs="Arial"/>
                <w:sz w:val="16"/>
                <w:szCs w:val="16"/>
              </w:rPr>
            </w:pPr>
          </w:p>
        </w:tc>
        <w:tc>
          <w:tcPr>
            <w:tcW w:w="1440" w:type="dxa"/>
            <w:tcBorders>
              <w:left w:val="single" w:sz="12" w:space="0" w:color="auto"/>
              <w:bottom w:val="single" w:sz="4" w:space="0" w:color="auto"/>
              <w:right w:val="single" w:sz="12" w:space="0" w:color="auto"/>
            </w:tcBorders>
            <w:shd w:val="clear" w:color="auto" w:fill="auto"/>
            <w:vAlign w:val="center"/>
          </w:tcPr>
          <w:p w:rsidR="00F81E75" w:rsidRPr="00C17E8F" w:rsidRDefault="00F81E75" w:rsidP="003D2ED3">
            <w:pPr>
              <w:rPr>
                <w:rFonts w:ascii="Arial" w:hAnsi="Arial" w:cs="Arial"/>
                <w:sz w:val="16"/>
                <w:szCs w:val="16"/>
              </w:rPr>
            </w:pPr>
          </w:p>
        </w:tc>
        <w:tc>
          <w:tcPr>
            <w:tcW w:w="2700" w:type="dxa"/>
            <w:tcBorders>
              <w:left w:val="single" w:sz="12" w:space="0" w:color="auto"/>
              <w:bottom w:val="single" w:sz="4" w:space="0" w:color="auto"/>
              <w:right w:val="single" w:sz="12" w:space="0" w:color="auto"/>
            </w:tcBorders>
            <w:shd w:val="clear" w:color="auto" w:fill="auto"/>
            <w:vAlign w:val="center"/>
          </w:tcPr>
          <w:p w:rsidR="00F81E75" w:rsidRPr="00C17E8F" w:rsidRDefault="00F81E75" w:rsidP="003D2ED3">
            <w:pPr>
              <w:rPr>
                <w:rFonts w:ascii="Arial" w:hAnsi="Arial" w:cs="Arial"/>
                <w:sz w:val="16"/>
                <w:szCs w:val="16"/>
              </w:rPr>
            </w:pPr>
          </w:p>
        </w:tc>
        <w:tc>
          <w:tcPr>
            <w:tcW w:w="1800" w:type="dxa"/>
            <w:tcBorders>
              <w:left w:val="single" w:sz="12" w:space="0" w:color="auto"/>
              <w:bottom w:val="single" w:sz="4" w:space="0" w:color="auto"/>
              <w:right w:val="single" w:sz="12" w:space="0" w:color="auto"/>
            </w:tcBorders>
            <w:shd w:val="clear" w:color="auto" w:fill="auto"/>
            <w:vAlign w:val="center"/>
          </w:tcPr>
          <w:p w:rsidR="00F81E75" w:rsidRPr="00C17E8F" w:rsidRDefault="00F81E75" w:rsidP="003D2ED3">
            <w:pPr>
              <w:rPr>
                <w:rFonts w:ascii="Arial" w:hAnsi="Arial" w:cs="Arial"/>
                <w:sz w:val="16"/>
                <w:szCs w:val="16"/>
              </w:rPr>
            </w:pPr>
          </w:p>
        </w:tc>
      </w:tr>
      <w:tr w:rsidR="00F81E75" w:rsidRPr="00C17E8F" w:rsidTr="003D2ED3">
        <w:trPr>
          <w:trHeight w:val="472"/>
        </w:trPr>
        <w:tc>
          <w:tcPr>
            <w:tcW w:w="1440" w:type="dxa"/>
            <w:tcBorders>
              <w:top w:val="single" w:sz="4" w:space="0" w:color="auto"/>
              <w:left w:val="single" w:sz="12" w:space="0" w:color="auto"/>
              <w:right w:val="single" w:sz="12" w:space="0" w:color="auto"/>
            </w:tcBorders>
            <w:shd w:val="clear" w:color="auto" w:fill="CCFFFF"/>
            <w:vAlign w:val="center"/>
          </w:tcPr>
          <w:p w:rsidR="00F81E75" w:rsidRPr="00C17E8F" w:rsidRDefault="00F81E75" w:rsidP="003D2ED3">
            <w:pPr>
              <w:rPr>
                <w:rFonts w:ascii="Arial" w:hAnsi="Arial" w:cs="Arial"/>
                <w:sz w:val="20"/>
                <w:szCs w:val="20"/>
              </w:rPr>
            </w:pPr>
          </w:p>
        </w:tc>
        <w:tc>
          <w:tcPr>
            <w:tcW w:w="1121" w:type="dxa"/>
            <w:tcBorders>
              <w:left w:val="single" w:sz="12" w:space="0" w:color="auto"/>
              <w:right w:val="single" w:sz="12" w:space="0" w:color="auto"/>
            </w:tcBorders>
            <w:shd w:val="clear" w:color="auto" w:fill="auto"/>
          </w:tcPr>
          <w:p w:rsidR="00F81E75" w:rsidRPr="00C17E8F" w:rsidRDefault="00F81E75" w:rsidP="003D2ED3">
            <w:pPr>
              <w:jc w:val="both"/>
              <w:rPr>
                <w:rFonts w:ascii="Arial" w:hAnsi="Arial" w:cs="Arial"/>
                <w:sz w:val="16"/>
                <w:szCs w:val="16"/>
              </w:rPr>
            </w:pPr>
          </w:p>
        </w:tc>
        <w:tc>
          <w:tcPr>
            <w:tcW w:w="1399" w:type="dxa"/>
            <w:tcBorders>
              <w:left w:val="single" w:sz="12" w:space="0" w:color="auto"/>
              <w:right w:val="single" w:sz="12" w:space="0" w:color="auto"/>
            </w:tcBorders>
            <w:shd w:val="clear" w:color="auto" w:fill="auto"/>
            <w:vAlign w:val="center"/>
          </w:tcPr>
          <w:p w:rsidR="00F81E75" w:rsidRPr="00C17E8F" w:rsidRDefault="00F81E75" w:rsidP="003D2ED3">
            <w:pPr>
              <w:rPr>
                <w:rFonts w:ascii="Arial" w:hAnsi="Arial" w:cs="Arial"/>
                <w:sz w:val="16"/>
                <w:szCs w:val="16"/>
              </w:rPr>
            </w:pPr>
          </w:p>
        </w:tc>
        <w:tc>
          <w:tcPr>
            <w:tcW w:w="1440" w:type="dxa"/>
            <w:tcBorders>
              <w:left w:val="single" w:sz="12" w:space="0" w:color="auto"/>
              <w:right w:val="single" w:sz="12" w:space="0" w:color="auto"/>
            </w:tcBorders>
            <w:shd w:val="clear" w:color="auto" w:fill="auto"/>
            <w:vAlign w:val="center"/>
          </w:tcPr>
          <w:p w:rsidR="00F81E75" w:rsidRPr="00C17E8F" w:rsidRDefault="00F81E75" w:rsidP="003D2ED3">
            <w:pPr>
              <w:rPr>
                <w:rFonts w:ascii="Arial" w:hAnsi="Arial" w:cs="Arial"/>
                <w:sz w:val="16"/>
                <w:szCs w:val="16"/>
              </w:rPr>
            </w:pPr>
          </w:p>
        </w:tc>
        <w:tc>
          <w:tcPr>
            <w:tcW w:w="2700" w:type="dxa"/>
            <w:tcBorders>
              <w:left w:val="single" w:sz="12" w:space="0" w:color="auto"/>
              <w:right w:val="single" w:sz="12" w:space="0" w:color="auto"/>
            </w:tcBorders>
            <w:shd w:val="clear" w:color="auto" w:fill="auto"/>
            <w:vAlign w:val="center"/>
          </w:tcPr>
          <w:p w:rsidR="00F81E75" w:rsidRPr="00C17E8F" w:rsidRDefault="00F81E75" w:rsidP="003D2ED3">
            <w:pPr>
              <w:rPr>
                <w:rFonts w:ascii="Arial" w:hAnsi="Arial" w:cs="Arial"/>
                <w:sz w:val="16"/>
                <w:szCs w:val="16"/>
              </w:rPr>
            </w:pPr>
          </w:p>
        </w:tc>
        <w:tc>
          <w:tcPr>
            <w:tcW w:w="1800" w:type="dxa"/>
            <w:tcBorders>
              <w:left w:val="single" w:sz="12" w:space="0" w:color="auto"/>
              <w:right w:val="single" w:sz="12" w:space="0" w:color="auto"/>
            </w:tcBorders>
            <w:shd w:val="clear" w:color="auto" w:fill="auto"/>
            <w:vAlign w:val="center"/>
          </w:tcPr>
          <w:p w:rsidR="00F81E75" w:rsidRPr="00C17E8F" w:rsidRDefault="00F81E75" w:rsidP="003D2ED3">
            <w:pPr>
              <w:rPr>
                <w:rFonts w:ascii="Arial" w:hAnsi="Arial" w:cs="Arial"/>
                <w:sz w:val="16"/>
                <w:szCs w:val="16"/>
              </w:rPr>
            </w:pPr>
          </w:p>
        </w:tc>
      </w:tr>
      <w:tr w:rsidR="00F81E75" w:rsidRPr="00C17E8F" w:rsidTr="003D2ED3">
        <w:tc>
          <w:tcPr>
            <w:tcW w:w="1440" w:type="dxa"/>
            <w:tcBorders>
              <w:top w:val="single" w:sz="4" w:space="0" w:color="auto"/>
              <w:left w:val="single" w:sz="12" w:space="0" w:color="auto"/>
              <w:bottom w:val="single" w:sz="12" w:space="0" w:color="auto"/>
              <w:right w:val="single" w:sz="12" w:space="0" w:color="auto"/>
            </w:tcBorders>
            <w:shd w:val="clear" w:color="auto" w:fill="CCFFFF"/>
            <w:vAlign w:val="center"/>
          </w:tcPr>
          <w:p w:rsidR="00F81E75" w:rsidRPr="00C17E8F" w:rsidRDefault="00F81E75" w:rsidP="003D2ED3">
            <w:pPr>
              <w:rPr>
                <w:rFonts w:ascii="Arial" w:hAnsi="Arial" w:cs="Arial"/>
                <w:sz w:val="20"/>
                <w:szCs w:val="20"/>
              </w:rPr>
            </w:pPr>
          </w:p>
        </w:tc>
        <w:tc>
          <w:tcPr>
            <w:tcW w:w="1121" w:type="dxa"/>
            <w:tcBorders>
              <w:left w:val="single" w:sz="12" w:space="0" w:color="auto"/>
              <w:bottom w:val="single" w:sz="12" w:space="0" w:color="auto"/>
              <w:right w:val="single" w:sz="12" w:space="0" w:color="auto"/>
            </w:tcBorders>
            <w:shd w:val="clear" w:color="auto" w:fill="auto"/>
          </w:tcPr>
          <w:p w:rsidR="00F81E75" w:rsidRPr="00C17E8F" w:rsidRDefault="00F81E75" w:rsidP="003D2ED3">
            <w:pPr>
              <w:jc w:val="both"/>
              <w:rPr>
                <w:rFonts w:ascii="Arial" w:hAnsi="Arial" w:cs="Arial"/>
                <w:sz w:val="16"/>
                <w:szCs w:val="16"/>
              </w:rPr>
            </w:pPr>
          </w:p>
        </w:tc>
        <w:tc>
          <w:tcPr>
            <w:tcW w:w="1399" w:type="dxa"/>
            <w:tcBorders>
              <w:left w:val="single" w:sz="12" w:space="0" w:color="auto"/>
              <w:bottom w:val="single" w:sz="12" w:space="0" w:color="auto"/>
              <w:right w:val="single" w:sz="12" w:space="0" w:color="auto"/>
            </w:tcBorders>
            <w:shd w:val="clear" w:color="auto" w:fill="auto"/>
            <w:vAlign w:val="center"/>
          </w:tcPr>
          <w:p w:rsidR="00F81E75" w:rsidRPr="00C17E8F" w:rsidRDefault="00F81E75" w:rsidP="003D2ED3">
            <w:pPr>
              <w:rPr>
                <w:rFonts w:ascii="Arial" w:hAnsi="Arial" w:cs="Arial"/>
                <w:sz w:val="16"/>
                <w:szCs w:val="16"/>
              </w:rPr>
            </w:pPr>
          </w:p>
        </w:tc>
        <w:tc>
          <w:tcPr>
            <w:tcW w:w="1440" w:type="dxa"/>
            <w:tcBorders>
              <w:left w:val="single" w:sz="12" w:space="0" w:color="auto"/>
              <w:bottom w:val="single" w:sz="12" w:space="0" w:color="auto"/>
              <w:right w:val="single" w:sz="12" w:space="0" w:color="auto"/>
            </w:tcBorders>
            <w:shd w:val="clear" w:color="auto" w:fill="auto"/>
            <w:vAlign w:val="center"/>
          </w:tcPr>
          <w:p w:rsidR="00F81E75" w:rsidRPr="00C17E8F" w:rsidRDefault="00F81E75" w:rsidP="003D2ED3">
            <w:pPr>
              <w:rPr>
                <w:rFonts w:ascii="Arial" w:hAnsi="Arial" w:cs="Arial"/>
                <w:sz w:val="16"/>
                <w:szCs w:val="16"/>
              </w:rPr>
            </w:pPr>
          </w:p>
        </w:tc>
        <w:tc>
          <w:tcPr>
            <w:tcW w:w="2700" w:type="dxa"/>
            <w:tcBorders>
              <w:left w:val="single" w:sz="12" w:space="0" w:color="auto"/>
              <w:bottom w:val="single" w:sz="12" w:space="0" w:color="auto"/>
              <w:right w:val="single" w:sz="12" w:space="0" w:color="auto"/>
            </w:tcBorders>
            <w:shd w:val="clear" w:color="auto" w:fill="auto"/>
            <w:vAlign w:val="center"/>
          </w:tcPr>
          <w:p w:rsidR="00F81E75" w:rsidRPr="00C17E8F" w:rsidRDefault="00F81E75" w:rsidP="003D2ED3">
            <w:pPr>
              <w:rPr>
                <w:rFonts w:ascii="Arial" w:hAnsi="Arial" w:cs="Arial"/>
                <w:sz w:val="16"/>
                <w:szCs w:val="16"/>
              </w:rPr>
            </w:pPr>
          </w:p>
        </w:tc>
        <w:tc>
          <w:tcPr>
            <w:tcW w:w="1800" w:type="dxa"/>
            <w:tcBorders>
              <w:left w:val="single" w:sz="12" w:space="0" w:color="auto"/>
              <w:bottom w:val="single" w:sz="12" w:space="0" w:color="auto"/>
              <w:right w:val="single" w:sz="12" w:space="0" w:color="auto"/>
            </w:tcBorders>
            <w:shd w:val="clear" w:color="auto" w:fill="auto"/>
            <w:vAlign w:val="center"/>
          </w:tcPr>
          <w:p w:rsidR="00F81E75" w:rsidRPr="00C17E8F" w:rsidRDefault="00F81E75" w:rsidP="003D2ED3">
            <w:pPr>
              <w:rPr>
                <w:rFonts w:ascii="Arial" w:hAnsi="Arial" w:cs="Arial"/>
                <w:sz w:val="16"/>
                <w:szCs w:val="16"/>
              </w:rPr>
            </w:pPr>
          </w:p>
        </w:tc>
      </w:tr>
      <w:tr w:rsidR="00F81E75" w:rsidRPr="00C17E8F" w:rsidTr="003D2ED3">
        <w:trPr>
          <w:trHeight w:val="466"/>
        </w:trPr>
        <w:tc>
          <w:tcPr>
            <w:tcW w:w="1440" w:type="dxa"/>
            <w:tcBorders>
              <w:top w:val="single" w:sz="4" w:space="0" w:color="auto"/>
              <w:left w:val="single" w:sz="12" w:space="0" w:color="auto"/>
              <w:right w:val="single" w:sz="12" w:space="0" w:color="auto"/>
            </w:tcBorders>
            <w:shd w:val="clear" w:color="auto" w:fill="CCFFFF"/>
          </w:tcPr>
          <w:p w:rsidR="00F81E75" w:rsidRPr="00C17E8F" w:rsidRDefault="00F81E75" w:rsidP="003D2ED3">
            <w:pPr>
              <w:jc w:val="both"/>
              <w:rPr>
                <w:rFonts w:ascii="Arial" w:hAnsi="Arial" w:cs="Arial"/>
                <w:sz w:val="20"/>
                <w:szCs w:val="20"/>
              </w:rPr>
            </w:pPr>
          </w:p>
        </w:tc>
        <w:tc>
          <w:tcPr>
            <w:tcW w:w="1121" w:type="dxa"/>
            <w:tcBorders>
              <w:left w:val="single" w:sz="12" w:space="0" w:color="auto"/>
              <w:right w:val="single" w:sz="12" w:space="0" w:color="auto"/>
            </w:tcBorders>
            <w:shd w:val="clear" w:color="auto" w:fill="auto"/>
          </w:tcPr>
          <w:p w:rsidR="00F81E75" w:rsidRPr="00C17E8F" w:rsidRDefault="00F81E75" w:rsidP="003D2ED3">
            <w:pPr>
              <w:jc w:val="both"/>
              <w:rPr>
                <w:rFonts w:ascii="Arial" w:hAnsi="Arial" w:cs="Arial"/>
                <w:sz w:val="16"/>
                <w:szCs w:val="16"/>
              </w:rPr>
            </w:pPr>
          </w:p>
        </w:tc>
        <w:tc>
          <w:tcPr>
            <w:tcW w:w="1399" w:type="dxa"/>
            <w:tcBorders>
              <w:left w:val="single" w:sz="12" w:space="0" w:color="auto"/>
              <w:right w:val="single" w:sz="12" w:space="0" w:color="auto"/>
            </w:tcBorders>
            <w:shd w:val="clear" w:color="auto" w:fill="auto"/>
            <w:vAlign w:val="center"/>
          </w:tcPr>
          <w:p w:rsidR="00F81E75" w:rsidRPr="00C17E8F" w:rsidRDefault="00F81E75" w:rsidP="003D2ED3">
            <w:pPr>
              <w:rPr>
                <w:rFonts w:ascii="Arial" w:hAnsi="Arial" w:cs="Arial"/>
                <w:sz w:val="16"/>
                <w:szCs w:val="16"/>
              </w:rPr>
            </w:pPr>
          </w:p>
        </w:tc>
        <w:tc>
          <w:tcPr>
            <w:tcW w:w="1440" w:type="dxa"/>
            <w:tcBorders>
              <w:left w:val="single" w:sz="12" w:space="0" w:color="auto"/>
              <w:right w:val="single" w:sz="12" w:space="0" w:color="auto"/>
            </w:tcBorders>
            <w:shd w:val="clear" w:color="auto" w:fill="auto"/>
            <w:vAlign w:val="center"/>
          </w:tcPr>
          <w:p w:rsidR="00F81E75" w:rsidRPr="00C17E8F" w:rsidRDefault="00F81E75" w:rsidP="003D2ED3">
            <w:pPr>
              <w:rPr>
                <w:rFonts w:ascii="Arial" w:hAnsi="Arial" w:cs="Arial"/>
                <w:sz w:val="16"/>
                <w:szCs w:val="16"/>
              </w:rPr>
            </w:pPr>
          </w:p>
        </w:tc>
        <w:tc>
          <w:tcPr>
            <w:tcW w:w="2700" w:type="dxa"/>
            <w:tcBorders>
              <w:left w:val="single" w:sz="12" w:space="0" w:color="auto"/>
              <w:right w:val="single" w:sz="12" w:space="0" w:color="auto"/>
            </w:tcBorders>
            <w:shd w:val="clear" w:color="auto" w:fill="auto"/>
            <w:vAlign w:val="center"/>
          </w:tcPr>
          <w:p w:rsidR="00F81E75" w:rsidRPr="00C17E8F" w:rsidRDefault="00F81E75" w:rsidP="003D2ED3">
            <w:pPr>
              <w:rPr>
                <w:rFonts w:ascii="Arial" w:hAnsi="Arial" w:cs="Arial"/>
                <w:sz w:val="16"/>
                <w:szCs w:val="16"/>
              </w:rPr>
            </w:pPr>
          </w:p>
        </w:tc>
        <w:tc>
          <w:tcPr>
            <w:tcW w:w="1800" w:type="dxa"/>
            <w:tcBorders>
              <w:left w:val="single" w:sz="12" w:space="0" w:color="auto"/>
              <w:right w:val="single" w:sz="12" w:space="0" w:color="auto"/>
            </w:tcBorders>
            <w:shd w:val="clear" w:color="auto" w:fill="auto"/>
            <w:vAlign w:val="center"/>
          </w:tcPr>
          <w:p w:rsidR="00F81E75" w:rsidRPr="00C17E8F" w:rsidRDefault="00F81E75" w:rsidP="003D2ED3">
            <w:pPr>
              <w:rPr>
                <w:rFonts w:ascii="Arial" w:hAnsi="Arial" w:cs="Arial"/>
                <w:sz w:val="16"/>
                <w:szCs w:val="16"/>
              </w:rPr>
            </w:pPr>
          </w:p>
        </w:tc>
      </w:tr>
      <w:tr w:rsidR="00F81E75" w:rsidRPr="00C17E8F" w:rsidTr="003D2ED3">
        <w:trPr>
          <w:trHeight w:val="466"/>
        </w:trPr>
        <w:tc>
          <w:tcPr>
            <w:tcW w:w="1440" w:type="dxa"/>
            <w:tcBorders>
              <w:top w:val="single" w:sz="4" w:space="0" w:color="auto"/>
              <w:left w:val="single" w:sz="12" w:space="0" w:color="auto"/>
              <w:right w:val="single" w:sz="12" w:space="0" w:color="auto"/>
            </w:tcBorders>
            <w:shd w:val="clear" w:color="auto" w:fill="CCFFFF"/>
          </w:tcPr>
          <w:p w:rsidR="00F81E75" w:rsidRPr="00C17E8F" w:rsidRDefault="00F81E75" w:rsidP="003D2ED3">
            <w:pPr>
              <w:jc w:val="both"/>
              <w:rPr>
                <w:rFonts w:ascii="Arial" w:hAnsi="Arial" w:cs="Arial"/>
                <w:sz w:val="20"/>
                <w:szCs w:val="20"/>
              </w:rPr>
            </w:pPr>
          </w:p>
        </w:tc>
        <w:tc>
          <w:tcPr>
            <w:tcW w:w="1121" w:type="dxa"/>
            <w:tcBorders>
              <w:left w:val="single" w:sz="12" w:space="0" w:color="auto"/>
              <w:right w:val="single" w:sz="12" w:space="0" w:color="auto"/>
            </w:tcBorders>
            <w:shd w:val="clear" w:color="auto" w:fill="auto"/>
          </w:tcPr>
          <w:p w:rsidR="00F81E75" w:rsidRPr="00C17E8F" w:rsidRDefault="00F81E75" w:rsidP="003D2ED3">
            <w:pPr>
              <w:jc w:val="both"/>
              <w:rPr>
                <w:rFonts w:ascii="Arial" w:hAnsi="Arial" w:cs="Arial"/>
                <w:sz w:val="16"/>
                <w:szCs w:val="16"/>
              </w:rPr>
            </w:pPr>
          </w:p>
        </w:tc>
        <w:tc>
          <w:tcPr>
            <w:tcW w:w="1399" w:type="dxa"/>
            <w:tcBorders>
              <w:left w:val="single" w:sz="12" w:space="0" w:color="auto"/>
              <w:right w:val="single" w:sz="12" w:space="0" w:color="auto"/>
            </w:tcBorders>
            <w:shd w:val="clear" w:color="auto" w:fill="auto"/>
            <w:vAlign w:val="center"/>
          </w:tcPr>
          <w:p w:rsidR="00F81E75" w:rsidRPr="00C17E8F" w:rsidRDefault="00F81E75" w:rsidP="003D2ED3">
            <w:pPr>
              <w:rPr>
                <w:rFonts w:ascii="Arial" w:hAnsi="Arial" w:cs="Arial"/>
                <w:sz w:val="16"/>
                <w:szCs w:val="16"/>
              </w:rPr>
            </w:pPr>
          </w:p>
        </w:tc>
        <w:tc>
          <w:tcPr>
            <w:tcW w:w="1440" w:type="dxa"/>
            <w:tcBorders>
              <w:left w:val="single" w:sz="12" w:space="0" w:color="auto"/>
              <w:right w:val="single" w:sz="12" w:space="0" w:color="auto"/>
            </w:tcBorders>
            <w:shd w:val="clear" w:color="auto" w:fill="auto"/>
            <w:vAlign w:val="center"/>
          </w:tcPr>
          <w:p w:rsidR="00F81E75" w:rsidRPr="00C17E8F" w:rsidRDefault="00F81E75" w:rsidP="003D2ED3">
            <w:pPr>
              <w:rPr>
                <w:rFonts w:ascii="Arial" w:hAnsi="Arial" w:cs="Arial"/>
                <w:sz w:val="16"/>
                <w:szCs w:val="16"/>
              </w:rPr>
            </w:pPr>
          </w:p>
        </w:tc>
        <w:tc>
          <w:tcPr>
            <w:tcW w:w="2700" w:type="dxa"/>
            <w:tcBorders>
              <w:left w:val="single" w:sz="12" w:space="0" w:color="auto"/>
              <w:right w:val="single" w:sz="12" w:space="0" w:color="auto"/>
            </w:tcBorders>
            <w:shd w:val="clear" w:color="auto" w:fill="auto"/>
            <w:vAlign w:val="center"/>
          </w:tcPr>
          <w:p w:rsidR="00F81E75" w:rsidRPr="00C17E8F" w:rsidRDefault="00F81E75" w:rsidP="003D2ED3">
            <w:pPr>
              <w:rPr>
                <w:rFonts w:ascii="Arial" w:hAnsi="Arial" w:cs="Arial"/>
                <w:sz w:val="16"/>
                <w:szCs w:val="16"/>
              </w:rPr>
            </w:pPr>
          </w:p>
        </w:tc>
        <w:tc>
          <w:tcPr>
            <w:tcW w:w="1800" w:type="dxa"/>
            <w:tcBorders>
              <w:left w:val="single" w:sz="12" w:space="0" w:color="auto"/>
              <w:right w:val="single" w:sz="12" w:space="0" w:color="auto"/>
            </w:tcBorders>
            <w:shd w:val="clear" w:color="auto" w:fill="auto"/>
            <w:vAlign w:val="center"/>
          </w:tcPr>
          <w:p w:rsidR="00F81E75" w:rsidRPr="00C17E8F" w:rsidRDefault="00F81E75" w:rsidP="003D2ED3">
            <w:pPr>
              <w:rPr>
                <w:rFonts w:ascii="Arial" w:hAnsi="Arial" w:cs="Arial"/>
                <w:sz w:val="16"/>
                <w:szCs w:val="16"/>
              </w:rPr>
            </w:pPr>
          </w:p>
        </w:tc>
      </w:tr>
    </w:tbl>
    <w:p w:rsidR="00F81E75" w:rsidRPr="00C17E8F" w:rsidRDefault="00F81E75" w:rsidP="00F81E75">
      <w:pPr>
        <w:jc w:val="both"/>
        <w:rPr>
          <w:rFonts w:ascii="Arial" w:hAnsi="Arial" w:cs="Arial"/>
          <w:b/>
          <w:sz w:val="16"/>
          <w:szCs w:val="16"/>
        </w:rPr>
      </w:pPr>
    </w:p>
    <w:p w:rsidR="00F81E75" w:rsidRPr="00C17E8F" w:rsidRDefault="00F81E75" w:rsidP="00F81E75">
      <w:pPr>
        <w:spacing w:before="120"/>
        <w:jc w:val="both"/>
        <w:rPr>
          <w:rFonts w:ascii="Arial" w:hAnsi="Arial" w:cs="Arial"/>
          <w:sz w:val="20"/>
          <w:szCs w:val="20"/>
        </w:rPr>
      </w:pPr>
      <w:r w:rsidRPr="00C17E8F">
        <w:rPr>
          <w:rFonts w:ascii="Arial" w:hAnsi="Arial" w:cs="Arial"/>
          <w:b/>
          <w:sz w:val="20"/>
          <w:szCs w:val="20"/>
        </w:rPr>
        <w:t>Zriaďovateľ</w:t>
      </w:r>
      <w:r w:rsidRPr="00C17E8F">
        <w:rPr>
          <w:rFonts w:ascii="Arial" w:hAnsi="Arial" w:cs="Arial"/>
          <w:sz w:val="20"/>
          <w:szCs w:val="20"/>
        </w:rPr>
        <w:t xml:space="preserve">: </w:t>
      </w:r>
    </w:p>
    <w:p w:rsidR="005775CE" w:rsidRPr="00C17E8F" w:rsidRDefault="002413F8" w:rsidP="005775CE">
      <w:pPr>
        <w:spacing w:before="120"/>
        <w:jc w:val="both"/>
        <w:rPr>
          <w:rFonts w:ascii="Arial" w:hAnsi="Arial" w:cs="Arial"/>
          <w:sz w:val="20"/>
          <w:szCs w:val="20"/>
        </w:rPr>
      </w:pPr>
      <w:r w:rsidRPr="00C17E8F">
        <w:rPr>
          <w:rFonts w:ascii="Arial" w:hAnsi="Arial" w:cs="Arial"/>
          <w:sz w:val="20"/>
          <w:szCs w:val="20"/>
        </w:rPr>
        <w:t xml:space="preserve">Banskobystrický </w:t>
      </w:r>
      <w:r w:rsidR="00F81E75" w:rsidRPr="00C17E8F">
        <w:rPr>
          <w:rFonts w:ascii="Arial" w:hAnsi="Arial" w:cs="Arial"/>
          <w:sz w:val="20"/>
          <w:szCs w:val="20"/>
        </w:rPr>
        <w:t>samosprávny kraj</w:t>
      </w:r>
    </w:p>
    <w:p w:rsidR="005775CE" w:rsidRPr="00C17E8F" w:rsidRDefault="005775CE" w:rsidP="005775CE">
      <w:pPr>
        <w:spacing w:before="120"/>
        <w:jc w:val="both"/>
        <w:rPr>
          <w:rFonts w:ascii="Arial" w:hAnsi="Arial" w:cs="Arial"/>
          <w:sz w:val="20"/>
          <w:szCs w:val="20"/>
        </w:rPr>
      </w:pPr>
      <w:r w:rsidRPr="00C17E8F">
        <w:rPr>
          <w:rFonts w:ascii="Arial" w:hAnsi="Arial" w:cs="Arial"/>
          <w:sz w:val="20"/>
          <w:szCs w:val="20"/>
        </w:rPr>
        <w:t>Odbor vzdelávania a ľudských zdrojov</w:t>
      </w:r>
    </w:p>
    <w:p w:rsidR="00F81E75" w:rsidRPr="00C17E8F" w:rsidRDefault="002413F8" w:rsidP="005775CE">
      <w:pPr>
        <w:spacing w:before="120"/>
        <w:jc w:val="both"/>
        <w:rPr>
          <w:rFonts w:ascii="Arial" w:hAnsi="Arial" w:cs="Arial"/>
          <w:sz w:val="20"/>
          <w:szCs w:val="20"/>
        </w:rPr>
      </w:pPr>
      <w:r w:rsidRPr="00C17E8F">
        <w:rPr>
          <w:rFonts w:ascii="Arial" w:hAnsi="Arial" w:cs="Arial"/>
          <w:sz w:val="20"/>
          <w:szCs w:val="20"/>
        </w:rPr>
        <w:t>Námestie SNP</w:t>
      </w:r>
      <w:r w:rsidR="005775CE" w:rsidRPr="00C17E8F">
        <w:rPr>
          <w:rFonts w:ascii="Arial" w:hAnsi="Arial" w:cs="Arial"/>
          <w:sz w:val="20"/>
          <w:szCs w:val="20"/>
        </w:rPr>
        <w:t xml:space="preserve"> 23</w:t>
      </w:r>
    </w:p>
    <w:p w:rsidR="005775CE" w:rsidRPr="00C17E8F" w:rsidRDefault="005775CE" w:rsidP="005775CE">
      <w:pPr>
        <w:spacing w:before="120"/>
        <w:jc w:val="both"/>
        <w:rPr>
          <w:rFonts w:ascii="Arial" w:hAnsi="Arial" w:cs="Arial"/>
          <w:sz w:val="20"/>
          <w:szCs w:val="20"/>
        </w:rPr>
      </w:pPr>
      <w:r w:rsidRPr="00C17E8F">
        <w:rPr>
          <w:rFonts w:ascii="Arial" w:hAnsi="Arial" w:cs="Arial"/>
          <w:sz w:val="20"/>
          <w:szCs w:val="20"/>
        </w:rPr>
        <w:t xml:space="preserve">974 01 </w:t>
      </w:r>
      <w:r w:rsidR="002413F8" w:rsidRPr="00C17E8F">
        <w:rPr>
          <w:rFonts w:ascii="Arial" w:hAnsi="Arial" w:cs="Arial"/>
          <w:sz w:val="20"/>
          <w:szCs w:val="20"/>
        </w:rPr>
        <w:t>Banská Bystrica</w:t>
      </w:r>
      <w:r w:rsidRPr="00C17E8F">
        <w:rPr>
          <w:rFonts w:ascii="Arial" w:hAnsi="Arial" w:cs="Arial"/>
          <w:sz w:val="20"/>
          <w:szCs w:val="20"/>
        </w:rPr>
        <w:t xml:space="preserve">                                                                        Ing. Ján Žuffa</w:t>
      </w:r>
    </w:p>
    <w:p w:rsidR="005775CE" w:rsidRPr="00C17E8F" w:rsidRDefault="005775CE" w:rsidP="005775CE">
      <w:pPr>
        <w:spacing w:before="120"/>
        <w:jc w:val="both"/>
        <w:rPr>
          <w:rFonts w:ascii="Arial" w:hAnsi="Arial" w:cs="Arial"/>
          <w:sz w:val="20"/>
          <w:szCs w:val="20"/>
        </w:rPr>
      </w:pPr>
      <w:r w:rsidRPr="00C17E8F">
        <w:rPr>
          <w:rFonts w:ascii="Arial" w:hAnsi="Arial" w:cs="Arial"/>
          <w:sz w:val="20"/>
          <w:szCs w:val="20"/>
        </w:rPr>
        <w:t xml:space="preserve">                                                                                                              </w:t>
      </w:r>
      <w:r w:rsidR="00485933" w:rsidRPr="00C17E8F">
        <w:rPr>
          <w:rFonts w:ascii="Arial" w:hAnsi="Arial" w:cs="Arial"/>
          <w:sz w:val="20"/>
          <w:szCs w:val="20"/>
        </w:rPr>
        <w:t>r</w:t>
      </w:r>
      <w:r w:rsidRPr="00C17E8F">
        <w:rPr>
          <w:rFonts w:ascii="Arial" w:hAnsi="Arial" w:cs="Arial"/>
          <w:sz w:val="20"/>
          <w:szCs w:val="20"/>
        </w:rPr>
        <w:t>iaditeľ školy</w:t>
      </w:r>
    </w:p>
    <w:p w:rsidR="00F81E75" w:rsidRPr="00C17E8F" w:rsidRDefault="00F81E75" w:rsidP="005775CE">
      <w:pPr>
        <w:spacing w:before="120"/>
        <w:jc w:val="both"/>
        <w:rPr>
          <w:rFonts w:ascii="Arial" w:hAnsi="Arial" w:cs="Arial"/>
          <w:sz w:val="20"/>
          <w:szCs w:val="20"/>
        </w:rPr>
      </w:pPr>
      <w:r w:rsidRPr="00C17E8F">
        <w:rPr>
          <w:rFonts w:ascii="Arial" w:hAnsi="Arial" w:cs="Arial"/>
          <w:sz w:val="20"/>
          <w:szCs w:val="20"/>
        </w:rPr>
        <w:t>Tel.:</w:t>
      </w:r>
      <w:r w:rsidR="005775CE" w:rsidRPr="00C17E8F">
        <w:rPr>
          <w:rFonts w:ascii="Arial" w:hAnsi="Arial" w:cs="Arial"/>
          <w:sz w:val="20"/>
          <w:szCs w:val="20"/>
        </w:rPr>
        <w:t>048/4722151</w:t>
      </w:r>
      <w:r w:rsidRPr="00C17E8F">
        <w:rPr>
          <w:rFonts w:ascii="Arial" w:hAnsi="Arial" w:cs="Arial"/>
          <w:sz w:val="20"/>
          <w:szCs w:val="20"/>
        </w:rPr>
        <w:tab/>
      </w:r>
      <w:r w:rsidRPr="00C17E8F">
        <w:rPr>
          <w:rFonts w:ascii="Arial" w:hAnsi="Arial" w:cs="Arial"/>
          <w:sz w:val="20"/>
          <w:szCs w:val="20"/>
        </w:rPr>
        <w:tab/>
      </w:r>
      <w:r w:rsidRPr="00C17E8F">
        <w:rPr>
          <w:rFonts w:ascii="Arial" w:hAnsi="Arial" w:cs="Arial"/>
          <w:sz w:val="20"/>
          <w:szCs w:val="20"/>
        </w:rPr>
        <w:tab/>
      </w:r>
      <w:r w:rsidRPr="00C17E8F">
        <w:rPr>
          <w:rFonts w:ascii="Arial" w:hAnsi="Arial" w:cs="Arial"/>
          <w:sz w:val="20"/>
          <w:szCs w:val="20"/>
        </w:rPr>
        <w:tab/>
      </w:r>
      <w:r w:rsidRPr="00C17E8F">
        <w:rPr>
          <w:rFonts w:ascii="Arial" w:hAnsi="Arial" w:cs="Arial"/>
          <w:sz w:val="20"/>
          <w:szCs w:val="20"/>
        </w:rPr>
        <w:tab/>
      </w:r>
      <w:r w:rsidRPr="00C17E8F">
        <w:rPr>
          <w:rFonts w:ascii="Arial" w:hAnsi="Arial" w:cs="Arial"/>
          <w:sz w:val="20"/>
          <w:szCs w:val="20"/>
        </w:rPr>
        <w:tab/>
      </w:r>
      <w:r w:rsidRPr="00C17E8F">
        <w:rPr>
          <w:rFonts w:ascii="Arial" w:hAnsi="Arial" w:cs="Arial"/>
          <w:sz w:val="20"/>
          <w:szCs w:val="20"/>
        </w:rPr>
        <w:tab/>
      </w:r>
      <w:r w:rsidRPr="00C17E8F">
        <w:rPr>
          <w:rFonts w:ascii="Arial" w:hAnsi="Arial" w:cs="Arial"/>
          <w:sz w:val="20"/>
          <w:szCs w:val="20"/>
        </w:rPr>
        <w:tab/>
      </w:r>
      <w:r w:rsidR="002413F8" w:rsidRPr="00C17E8F">
        <w:rPr>
          <w:rFonts w:ascii="Arial" w:hAnsi="Arial" w:cs="Arial"/>
          <w:sz w:val="20"/>
          <w:szCs w:val="20"/>
        </w:rPr>
        <w:t xml:space="preserve">                           </w:t>
      </w:r>
      <w:r w:rsidR="005775CE" w:rsidRPr="00C17E8F">
        <w:rPr>
          <w:rFonts w:ascii="Arial" w:hAnsi="Arial" w:cs="Arial"/>
          <w:sz w:val="20"/>
          <w:szCs w:val="20"/>
        </w:rPr>
        <w:t xml:space="preserve">             </w:t>
      </w:r>
    </w:p>
    <w:p w:rsidR="005775CE" w:rsidRPr="00C17E8F" w:rsidRDefault="00F81E75" w:rsidP="005775CE">
      <w:pPr>
        <w:jc w:val="both"/>
        <w:rPr>
          <w:rFonts w:ascii="Arial" w:hAnsi="Arial" w:cs="Arial"/>
          <w:sz w:val="20"/>
          <w:szCs w:val="20"/>
        </w:rPr>
      </w:pPr>
      <w:r w:rsidRPr="00C17E8F">
        <w:rPr>
          <w:rFonts w:ascii="Arial" w:hAnsi="Arial" w:cs="Arial"/>
          <w:sz w:val="20"/>
          <w:szCs w:val="20"/>
        </w:rPr>
        <w:t xml:space="preserve">e-mail: </w:t>
      </w:r>
      <w:proofErr w:type="spellStart"/>
      <w:r w:rsidR="005775CE" w:rsidRPr="00C17E8F">
        <w:rPr>
          <w:rFonts w:ascii="Arial" w:hAnsi="Arial" w:cs="Arial"/>
          <w:sz w:val="20"/>
          <w:szCs w:val="20"/>
        </w:rPr>
        <w:t>ovalz@vucbb</w:t>
      </w:r>
      <w:proofErr w:type="spellEnd"/>
      <w:r w:rsidRPr="00C17E8F">
        <w:rPr>
          <w:rFonts w:ascii="Arial" w:hAnsi="Arial" w:cs="Arial"/>
          <w:sz w:val="20"/>
          <w:szCs w:val="20"/>
        </w:rPr>
        <w:tab/>
      </w:r>
      <w:r w:rsidR="005775CE" w:rsidRPr="00C17E8F">
        <w:rPr>
          <w:rFonts w:ascii="Arial" w:hAnsi="Arial" w:cs="Arial"/>
          <w:sz w:val="20"/>
          <w:szCs w:val="20"/>
        </w:rPr>
        <w:t xml:space="preserve">    </w:t>
      </w:r>
    </w:p>
    <w:p w:rsidR="005775CE" w:rsidRPr="00C17E8F" w:rsidRDefault="005775CE" w:rsidP="005775CE">
      <w:pPr>
        <w:jc w:val="both"/>
        <w:rPr>
          <w:rFonts w:ascii="Arial" w:hAnsi="Arial" w:cs="Arial"/>
          <w:sz w:val="20"/>
          <w:szCs w:val="20"/>
        </w:rPr>
      </w:pPr>
    </w:p>
    <w:p w:rsidR="005775CE" w:rsidRPr="00C17E8F" w:rsidRDefault="005775CE" w:rsidP="005775CE">
      <w:pPr>
        <w:jc w:val="both"/>
        <w:rPr>
          <w:rFonts w:ascii="Arial" w:hAnsi="Arial" w:cs="Arial"/>
          <w:sz w:val="20"/>
          <w:szCs w:val="20"/>
        </w:rPr>
      </w:pPr>
    </w:p>
    <w:p w:rsidR="00F81E75" w:rsidRPr="00C17E8F" w:rsidRDefault="002413F8" w:rsidP="005775CE">
      <w:pPr>
        <w:jc w:val="both"/>
        <w:rPr>
          <w:rFonts w:ascii="Arial" w:hAnsi="Arial" w:cs="Arial"/>
          <w:sz w:val="20"/>
          <w:szCs w:val="20"/>
        </w:rPr>
      </w:pPr>
      <w:r w:rsidRPr="00C17E8F">
        <w:rPr>
          <w:rFonts w:ascii="Arial" w:hAnsi="Arial" w:cs="Arial"/>
          <w:sz w:val="20"/>
          <w:szCs w:val="20"/>
        </w:rPr>
        <w:t>Banská Bystrica, 30. 08. 2019</w:t>
      </w:r>
      <w:r w:rsidR="00F81E75" w:rsidRPr="00C17E8F">
        <w:rPr>
          <w:rFonts w:ascii="Arial" w:hAnsi="Arial" w:cs="Arial"/>
          <w:sz w:val="20"/>
          <w:szCs w:val="20"/>
        </w:rPr>
        <w:t xml:space="preserve"> </w:t>
      </w:r>
      <w:r w:rsidR="00F81E75" w:rsidRPr="00C17E8F">
        <w:rPr>
          <w:rFonts w:ascii="Arial" w:hAnsi="Arial" w:cs="Arial"/>
          <w:sz w:val="20"/>
          <w:szCs w:val="20"/>
        </w:rPr>
        <w:tab/>
      </w:r>
      <w:r w:rsidR="00F81E75" w:rsidRPr="00C17E8F">
        <w:rPr>
          <w:rFonts w:ascii="Arial" w:hAnsi="Arial" w:cs="Arial"/>
          <w:sz w:val="20"/>
          <w:szCs w:val="20"/>
        </w:rPr>
        <w:tab/>
      </w:r>
      <w:r w:rsidR="00F81E75" w:rsidRPr="00C17E8F">
        <w:rPr>
          <w:rFonts w:ascii="Arial" w:hAnsi="Arial" w:cs="Arial"/>
          <w:sz w:val="20"/>
          <w:szCs w:val="20"/>
        </w:rPr>
        <w:tab/>
      </w:r>
      <w:r w:rsidR="00F81E75" w:rsidRPr="00C17E8F">
        <w:rPr>
          <w:rFonts w:ascii="Arial" w:hAnsi="Arial" w:cs="Arial"/>
          <w:sz w:val="20"/>
          <w:szCs w:val="20"/>
        </w:rPr>
        <w:tab/>
      </w:r>
      <w:r w:rsidR="00F81E75" w:rsidRPr="00C17E8F">
        <w:rPr>
          <w:rFonts w:ascii="Arial" w:hAnsi="Arial" w:cs="Arial"/>
          <w:sz w:val="20"/>
          <w:szCs w:val="20"/>
        </w:rPr>
        <w:tab/>
      </w:r>
      <w:r w:rsidR="00F81E75" w:rsidRPr="00C17E8F">
        <w:rPr>
          <w:rFonts w:ascii="Arial" w:hAnsi="Arial" w:cs="Arial"/>
          <w:sz w:val="20"/>
          <w:szCs w:val="20"/>
        </w:rPr>
        <w:tab/>
      </w:r>
      <w:r w:rsidR="00F81E75" w:rsidRPr="00C17E8F">
        <w:rPr>
          <w:rFonts w:ascii="Arial" w:hAnsi="Arial" w:cs="Arial"/>
          <w:sz w:val="20"/>
          <w:szCs w:val="20"/>
        </w:rPr>
        <w:tab/>
      </w:r>
    </w:p>
    <w:p w:rsidR="00576521" w:rsidRPr="00C17E8F" w:rsidRDefault="00576521" w:rsidP="003B0B84">
      <w:pPr>
        <w:pStyle w:val="1"/>
        <w:numPr>
          <w:ilvl w:val="0"/>
          <w:numId w:val="0"/>
        </w:numPr>
      </w:pPr>
    </w:p>
    <w:p w:rsidR="00F81E75" w:rsidRPr="00C17E8F" w:rsidRDefault="00F81E75" w:rsidP="00F81E75"/>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5220"/>
      </w:tblGrid>
      <w:tr w:rsidR="00F81E75" w:rsidRPr="00C17E8F" w:rsidTr="00A062EC">
        <w:trPr>
          <w:trHeight w:val="397"/>
        </w:trPr>
        <w:tc>
          <w:tcPr>
            <w:tcW w:w="4320" w:type="dxa"/>
            <w:tcBorders>
              <w:top w:val="single" w:sz="12" w:space="0" w:color="auto"/>
              <w:left w:val="single" w:sz="12" w:space="0" w:color="auto"/>
              <w:right w:val="single" w:sz="12" w:space="0" w:color="auto"/>
            </w:tcBorders>
            <w:shd w:val="clear" w:color="auto" w:fill="CCFFFF"/>
          </w:tcPr>
          <w:p w:rsidR="00F81E75" w:rsidRPr="00C17E8F" w:rsidRDefault="00F81E75" w:rsidP="003D2ED3">
            <w:pPr>
              <w:rPr>
                <w:rFonts w:ascii="Arial" w:hAnsi="Arial" w:cs="Arial"/>
                <w:b/>
                <w:sz w:val="20"/>
                <w:szCs w:val="20"/>
              </w:rPr>
            </w:pPr>
            <w:r w:rsidRPr="00C17E8F">
              <w:rPr>
                <w:rFonts w:ascii="Arial" w:hAnsi="Arial" w:cs="Arial"/>
                <w:b/>
                <w:sz w:val="20"/>
                <w:szCs w:val="20"/>
              </w:rPr>
              <w:br w:type="page"/>
              <w:t>Názov a adresa školy</w:t>
            </w:r>
          </w:p>
        </w:tc>
        <w:tc>
          <w:tcPr>
            <w:tcW w:w="5220" w:type="dxa"/>
            <w:tcBorders>
              <w:top w:val="single" w:sz="12" w:space="0" w:color="auto"/>
              <w:left w:val="single" w:sz="12" w:space="0" w:color="auto"/>
              <w:right w:val="single" w:sz="12" w:space="0" w:color="auto"/>
            </w:tcBorders>
          </w:tcPr>
          <w:p w:rsidR="002413F8" w:rsidRPr="00C17E8F" w:rsidRDefault="00F81E75" w:rsidP="002413F8">
            <w:pPr>
              <w:jc w:val="both"/>
              <w:rPr>
                <w:rFonts w:ascii="Arial" w:hAnsi="Arial" w:cs="Arial"/>
                <w:sz w:val="20"/>
                <w:szCs w:val="20"/>
              </w:rPr>
            </w:pPr>
            <w:r w:rsidRPr="00C17E8F">
              <w:rPr>
                <w:rFonts w:ascii="Arial" w:hAnsi="Arial" w:cs="Arial"/>
                <w:sz w:val="20"/>
                <w:szCs w:val="20"/>
              </w:rPr>
              <w:t xml:space="preserve">Spojená škola, </w:t>
            </w:r>
            <w:r w:rsidR="002413F8" w:rsidRPr="00C17E8F">
              <w:rPr>
                <w:rFonts w:ascii="Arial" w:hAnsi="Arial" w:cs="Arial"/>
                <w:sz w:val="20"/>
                <w:szCs w:val="20"/>
              </w:rPr>
              <w:t>Školská 7, 974 01 Banská Bystrica</w:t>
            </w:r>
          </w:p>
          <w:p w:rsidR="00F81E75" w:rsidRPr="00C17E8F" w:rsidRDefault="00F81E75" w:rsidP="003D2ED3">
            <w:pPr>
              <w:jc w:val="both"/>
              <w:rPr>
                <w:rFonts w:ascii="Arial" w:hAnsi="Arial" w:cs="Arial"/>
                <w:sz w:val="20"/>
                <w:szCs w:val="20"/>
              </w:rPr>
            </w:pPr>
          </w:p>
        </w:tc>
      </w:tr>
      <w:tr w:rsidR="00F81E75" w:rsidRPr="00C17E8F" w:rsidTr="003D2ED3">
        <w:tc>
          <w:tcPr>
            <w:tcW w:w="4320" w:type="dxa"/>
            <w:tcBorders>
              <w:top w:val="single" w:sz="4" w:space="0" w:color="auto"/>
              <w:left w:val="single" w:sz="12" w:space="0" w:color="auto"/>
              <w:right w:val="single" w:sz="12" w:space="0" w:color="auto"/>
            </w:tcBorders>
            <w:shd w:val="clear" w:color="auto" w:fill="CCFFFF"/>
          </w:tcPr>
          <w:p w:rsidR="00F81E75" w:rsidRPr="00C17E8F" w:rsidRDefault="00F81E75" w:rsidP="003D2ED3">
            <w:pPr>
              <w:rPr>
                <w:rFonts w:ascii="Arial" w:hAnsi="Arial" w:cs="Arial"/>
                <w:b/>
                <w:sz w:val="20"/>
                <w:szCs w:val="20"/>
              </w:rPr>
            </w:pPr>
            <w:r w:rsidRPr="00C17E8F">
              <w:rPr>
                <w:rFonts w:ascii="Arial" w:hAnsi="Arial" w:cs="Arial"/>
                <w:b/>
                <w:sz w:val="20"/>
                <w:szCs w:val="20"/>
              </w:rPr>
              <w:t>Názov školského vzdelávacieho programu</w:t>
            </w:r>
          </w:p>
        </w:tc>
        <w:tc>
          <w:tcPr>
            <w:tcW w:w="5220" w:type="dxa"/>
            <w:tcBorders>
              <w:top w:val="single" w:sz="4" w:space="0" w:color="auto"/>
              <w:left w:val="single" w:sz="12" w:space="0" w:color="auto"/>
              <w:right w:val="single" w:sz="12" w:space="0" w:color="auto"/>
            </w:tcBorders>
          </w:tcPr>
          <w:p w:rsidR="00F81E75" w:rsidRPr="00C17E8F" w:rsidRDefault="002413F8" w:rsidP="003D2ED3">
            <w:pPr>
              <w:jc w:val="both"/>
              <w:rPr>
                <w:rFonts w:ascii="Arial" w:hAnsi="Arial" w:cs="Arial"/>
                <w:sz w:val="20"/>
                <w:szCs w:val="20"/>
              </w:rPr>
            </w:pPr>
            <w:r w:rsidRPr="00C17E8F">
              <w:rPr>
                <w:rFonts w:ascii="Arial" w:hAnsi="Arial" w:cs="Arial"/>
                <w:sz w:val="20"/>
                <w:szCs w:val="20"/>
              </w:rPr>
              <w:t>Biotechnológia a f</w:t>
            </w:r>
            <w:r w:rsidR="00451E0C" w:rsidRPr="00C17E8F">
              <w:rPr>
                <w:rFonts w:ascii="Arial" w:hAnsi="Arial" w:cs="Arial"/>
                <w:sz w:val="20"/>
                <w:szCs w:val="20"/>
              </w:rPr>
              <w:t>armakológia</w:t>
            </w:r>
          </w:p>
        </w:tc>
      </w:tr>
      <w:tr w:rsidR="00F81E75" w:rsidRPr="00C17E8F" w:rsidTr="003D2ED3">
        <w:tc>
          <w:tcPr>
            <w:tcW w:w="4320" w:type="dxa"/>
            <w:tcBorders>
              <w:top w:val="single" w:sz="4" w:space="0" w:color="auto"/>
              <w:left w:val="single" w:sz="12" w:space="0" w:color="auto"/>
              <w:right w:val="single" w:sz="12" w:space="0" w:color="auto"/>
            </w:tcBorders>
            <w:shd w:val="clear" w:color="auto" w:fill="CCFFFF"/>
          </w:tcPr>
          <w:p w:rsidR="00F81E75" w:rsidRPr="00C17E8F" w:rsidRDefault="00F81E75" w:rsidP="003D2ED3">
            <w:pPr>
              <w:rPr>
                <w:rFonts w:ascii="Arial" w:hAnsi="Arial" w:cs="Arial"/>
                <w:b/>
                <w:sz w:val="20"/>
                <w:szCs w:val="20"/>
              </w:rPr>
            </w:pPr>
            <w:r w:rsidRPr="00C17E8F">
              <w:rPr>
                <w:rFonts w:ascii="Arial" w:hAnsi="Arial" w:cs="Arial"/>
                <w:b/>
                <w:sz w:val="20"/>
                <w:szCs w:val="20"/>
              </w:rPr>
              <w:t>Kód a názov ŠVP</w:t>
            </w:r>
          </w:p>
        </w:tc>
        <w:tc>
          <w:tcPr>
            <w:tcW w:w="5220" w:type="dxa"/>
            <w:tcBorders>
              <w:top w:val="single" w:sz="4" w:space="0" w:color="auto"/>
              <w:left w:val="single" w:sz="12" w:space="0" w:color="auto"/>
              <w:right w:val="single" w:sz="12" w:space="0" w:color="auto"/>
            </w:tcBorders>
          </w:tcPr>
          <w:p w:rsidR="00F81E75" w:rsidRPr="00C17E8F" w:rsidRDefault="00F81E75" w:rsidP="003D2ED3">
            <w:pPr>
              <w:jc w:val="both"/>
              <w:rPr>
                <w:rFonts w:ascii="Arial" w:hAnsi="Arial" w:cs="Arial"/>
                <w:sz w:val="20"/>
                <w:szCs w:val="20"/>
              </w:rPr>
            </w:pPr>
            <w:r w:rsidRPr="00C17E8F">
              <w:rPr>
                <w:rFonts w:ascii="Arial" w:hAnsi="Arial" w:cs="Arial"/>
                <w:sz w:val="20"/>
                <w:szCs w:val="20"/>
              </w:rPr>
              <w:t xml:space="preserve">28 </w:t>
            </w:r>
            <w:r w:rsidRPr="00C17E8F">
              <w:rPr>
                <w:rFonts w:ascii="Arial" w:eastAsia="Arial Unicode MS" w:hAnsi="Arial" w:cs="Arial"/>
                <w:sz w:val="20"/>
                <w:szCs w:val="20"/>
              </w:rPr>
              <w:t>Technická a aplikovaná chémia</w:t>
            </w:r>
          </w:p>
        </w:tc>
      </w:tr>
      <w:tr w:rsidR="00F81E75" w:rsidRPr="00C17E8F" w:rsidTr="003D2ED3">
        <w:tc>
          <w:tcPr>
            <w:tcW w:w="4320" w:type="dxa"/>
            <w:tcBorders>
              <w:top w:val="single" w:sz="4" w:space="0" w:color="auto"/>
              <w:left w:val="single" w:sz="12" w:space="0" w:color="auto"/>
              <w:right w:val="single" w:sz="12" w:space="0" w:color="auto"/>
            </w:tcBorders>
            <w:shd w:val="clear" w:color="auto" w:fill="CCFFFF"/>
          </w:tcPr>
          <w:p w:rsidR="00F81E75" w:rsidRPr="00C17E8F" w:rsidRDefault="00F81E75" w:rsidP="003D2ED3">
            <w:pPr>
              <w:jc w:val="both"/>
              <w:rPr>
                <w:rFonts w:ascii="Arial" w:hAnsi="Arial" w:cs="Arial"/>
                <w:b/>
                <w:sz w:val="20"/>
                <w:szCs w:val="20"/>
              </w:rPr>
            </w:pPr>
            <w:r w:rsidRPr="00C17E8F">
              <w:rPr>
                <w:rFonts w:ascii="Arial" w:hAnsi="Arial" w:cs="Arial"/>
                <w:b/>
                <w:sz w:val="20"/>
                <w:szCs w:val="20"/>
              </w:rPr>
              <w:t>Kód a názov študijného odboru</w:t>
            </w:r>
          </w:p>
        </w:tc>
        <w:tc>
          <w:tcPr>
            <w:tcW w:w="5220" w:type="dxa"/>
            <w:tcBorders>
              <w:top w:val="single" w:sz="4" w:space="0" w:color="auto"/>
              <w:left w:val="single" w:sz="12" w:space="0" w:color="auto"/>
              <w:right w:val="single" w:sz="12" w:space="0" w:color="auto"/>
            </w:tcBorders>
          </w:tcPr>
          <w:p w:rsidR="00F81E75" w:rsidRPr="00C17E8F" w:rsidRDefault="00451E0C" w:rsidP="003D2ED3">
            <w:pPr>
              <w:rPr>
                <w:rFonts w:ascii="Arial" w:eastAsia="Arial Unicode MS" w:hAnsi="Arial" w:cs="Arial"/>
                <w:sz w:val="20"/>
                <w:szCs w:val="20"/>
              </w:rPr>
            </w:pPr>
            <w:r w:rsidRPr="00C17E8F">
              <w:rPr>
                <w:rFonts w:ascii="Arial" w:eastAsia="Arial Unicode MS" w:hAnsi="Arial" w:cs="Arial"/>
                <w:sz w:val="20"/>
                <w:szCs w:val="20"/>
              </w:rPr>
              <w:t>2840 M</w:t>
            </w:r>
            <w:r w:rsidR="00F81E75" w:rsidRPr="00C17E8F">
              <w:rPr>
                <w:rFonts w:ascii="Arial" w:eastAsia="Arial Unicode MS" w:hAnsi="Arial" w:cs="Arial"/>
                <w:sz w:val="20"/>
                <w:szCs w:val="20"/>
              </w:rPr>
              <w:t xml:space="preserve"> biotechnológia a farmakológia</w:t>
            </w:r>
          </w:p>
        </w:tc>
      </w:tr>
      <w:tr w:rsidR="00F81E75" w:rsidRPr="00C17E8F" w:rsidTr="003D2ED3">
        <w:tc>
          <w:tcPr>
            <w:tcW w:w="4320" w:type="dxa"/>
            <w:tcBorders>
              <w:top w:val="single" w:sz="4" w:space="0" w:color="auto"/>
              <w:left w:val="single" w:sz="12" w:space="0" w:color="auto"/>
              <w:right w:val="single" w:sz="12" w:space="0" w:color="auto"/>
            </w:tcBorders>
            <w:shd w:val="clear" w:color="auto" w:fill="CCFFFF"/>
          </w:tcPr>
          <w:p w:rsidR="00F81E75" w:rsidRPr="00C17E8F" w:rsidRDefault="00F81E75" w:rsidP="003D2ED3">
            <w:pPr>
              <w:jc w:val="both"/>
              <w:rPr>
                <w:rFonts w:ascii="Arial" w:hAnsi="Arial" w:cs="Arial"/>
                <w:b/>
                <w:sz w:val="20"/>
                <w:szCs w:val="20"/>
              </w:rPr>
            </w:pPr>
            <w:r w:rsidRPr="00C17E8F">
              <w:rPr>
                <w:rFonts w:ascii="Arial" w:hAnsi="Arial" w:cs="Arial"/>
                <w:b/>
                <w:sz w:val="20"/>
                <w:szCs w:val="20"/>
              </w:rPr>
              <w:t>Stupeň vzdelania</w:t>
            </w:r>
          </w:p>
        </w:tc>
        <w:tc>
          <w:tcPr>
            <w:tcW w:w="5220" w:type="dxa"/>
            <w:tcBorders>
              <w:top w:val="single" w:sz="4" w:space="0" w:color="auto"/>
              <w:left w:val="single" w:sz="12" w:space="0" w:color="auto"/>
              <w:right w:val="single" w:sz="12" w:space="0" w:color="auto"/>
            </w:tcBorders>
          </w:tcPr>
          <w:p w:rsidR="00F81E75" w:rsidRPr="00C17E8F" w:rsidRDefault="00F81E75" w:rsidP="003D2ED3">
            <w:pPr>
              <w:jc w:val="both"/>
              <w:rPr>
                <w:rFonts w:ascii="Arial" w:hAnsi="Arial" w:cs="Arial"/>
                <w:sz w:val="20"/>
                <w:szCs w:val="20"/>
              </w:rPr>
            </w:pPr>
            <w:r w:rsidRPr="00C17E8F">
              <w:rPr>
                <w:rFonts w:ascii="Arial" w:hAnsi="Arial" w:cs="Arial"/>
                <w:sz w:val="20"/>
                <w:szCs w:val="20"/>
              </w:rPr>
              <w:t>úplné stredné odborné vzdelanie – ISCED 3A</w:t>
            </w:r>
          </w:p>
        </w:tc>
      </w:tr>
      <w:tr w:rsidR="00F81E75" w:rsidRPr="00C17E8F" w:rsidTr="003D2ED3">
        <w:tc>
          <w:tcPr>
            <w:tcW w:w="4320" w:type="dxa"/>
            <w:tcBorders>
              <w:top w:val="single" w:sz="4" w:space="0" w:color="auto"/>
              <w:left w:val="single" w:sz="12" w:space="0" w:color="auto"/>
              <w:right w:val="single" w:sz="12" w:space="0" w:color="auto"/>
            </w:tcBorders>
            <w:shd w:val="clear" w:color="auto" w:fill="CCFFFF"/>
          </w:tcPr>
          <w:p w:rsidR="00F81E75" w:rsidRPr="00C17E8F" w:rsidRDefault="00F81E75" w:rsidP="003D2ED3">
            <w:pPr>
              <w:jc w:val="both"/>
              <w:rPr>
                <w:rFonts w:ascii="Arial" w:hAnsi="Arial" w:cs="Arial"/>
                <w:b/>
                <w:sz w:val="20"/>
                <w:szCs w:val="20"/>
              </w:rPr>
            </w:pPr>
            <w:r w:rsidRPr="00C17E8F">
              <w:rPr>
                <w:rFonts w:ascii="Arial" w:hAnsi="Arial" w:cs="Arial"/>
                <w:b/>
                <w:sz w:val="20"/>
                <w:szCs w:val="20"/>
              </w:rPr>
              <w:t>Dĺžka štúdia</w:t>
            </w:r>
          </w:p>
        </w:tc>
        <w:tc>
          <w:tcPr>
            <w:tcW w:w="5220" w:type="dxa"/>
            <w:tcBorders>
              <w:top w:val="single" w:sz="4" w:space="0" w:color="auto"/>
              <w:left w:val="single" w:sz="12" w:space="0" w:color="auto"/>
              <w:right w:val="single" w:sz="12" w:space="0" w:color="auto"/>
            </w:tcBorders>
          </w:tcPr>
          <w:p w:rsidR="00F81E75" w:rsidRPr="00C17E8F" w:rsidRDefault="00F81E75" w:rsidP="003D2ED3">
            <w:pPr>
              <w:jc w:val="both"/>
              <w:rPr>
                <w:rFonts w:ascii="Arial" w:hAnsi="Arial" w:cs="Arial"/>
                <w:sz w:val="20"/>
                <w:szCs w:val="20"/>
              </w:rPr>
            </w:pPr>
            <w:r w:rsidRPr="00C17E8F">
              <w:rPr>
                <w:rFonts w:ascii="Arial" w:hAnsi="Arial" w:cs="Arial"/>
                <w:sz w:val="20"/>
                <w:szCs w:val="20"/>
              </w:rPr>
              <w:t>4 roky</w:t>
            </w:r>
          </w:p>
        </w:tc>
      </w:tr>
      <w:tr w:rsidR="00F81E75" w:rsidRPr="00C17E8F" w:rsidTr="003D2ED3">
        <w:tc>
          <w:tcPr>
            <w:tcW w:w="4320" w:type="dxa"/>
            <w:tcBorders>
              <w:left w:val="single" w:sz="12" w:space="0" w:color="auto"/>
              <w:bottom w:val="single" w:sz="12" w:space="0" w:color="auto"/>
              <w:right w:val="single" w:sz="12" w:space="0" w:color="auto"/>
            </w:tcBorders>
            <w:shd w:val="clear" w:color="auto" w:fill="CCFFFF"/>
          </w:tcPr>
          <w:p w:rsidR="00F81E75" w:rsidRPr="00C17E8F" w:rsidRDefault="00F81E75" w:rsidP="003D2ED3">
            <w:pPr>
              <w:jc w:val="both"/>
              <w:rPr>
                <w:rFonts w:ascii="Arial" w:hAnsi="Arial" w:cs="Arial"/>
                <w:b/>
                <w:sz w:val="20"/>
                <w:szCs w:val="20"/>
              </w:rPr>
            </w:pPr>
            <w:r w:rsidRPr="00C17E8F">
              <w:rPr>
                <w:rFonts w:ascii="Arial" w:hAnsi="Arial" w:cs="Arial"/>
                <w:b/>
                <w:sz w:val="20"/>
                <w:szCs w:val="20"/>
              </w:rPr>
              <w:t xml:space="preserve">Forma štúdia </w:t>
            </w:r>
          </w:p>
        </w:tc>
        <w:tc>
          <w:tcPr>
            <w:tcW w:w="5220" w:type="dxa"/>
            <w:tcBorders>
              <w:left w:val="single" w:sz="12" w:space="0" w:color="auto"/>
              <w:bottom w:val="single" w:sz="12" w:space="0" w:color="auto"/>
              <w:right w:val="single" w:sz="12" w:space="0" w:color="auto"/>
            </w:tcBorders>
          </w:tcPr>
          <w:p w:rsidR="00F81E75" w:rsidRPr="00C17E8F" w:rsidRDefault="00F81E75" w:rsidP="003D2ED3">
            <w:pPr>
              <w:jc w:val="both"/>
              <w:rPr>
                <w:rFonts w:ascii="Arial" w:hAnsi="Arial" w:cs="Arial"/>
                <w:sz w:val="20"/>
                <w:szCs w:val="20"/>
              </w:rPr>
            </w:pPr>
            <w:r w:rsidRPr="00C17E8F">
              <w:rPr>
                <w:rFonts w:ascii="Arial" w:hAnsi="Arial" w:cs="Arial"/>
                <w:sz w:val="20"/>
                <w:szCs w:val="20"/>
              </w:rPr>
              <w:t>denná</w:t>
            </w:r>
          </w:p>
        </w:tc>
      </w:tr>
    </w:tbl>
    <w:p w:rsidR="00F81E75" w:rsidRPr="00C17E8F" w:rsidRDefault="00F81E75" w:rsidP="00F81E75">
      <w:pPr>
        <w:jc w:val="both"/>
        <w:rPr>
          <w:rFonts w:ascii="Arial" w:hAnsi="Arial" w:cs="Arial"/>
          <w:b/>
          <w:sz w:val="16"/>
          <w:szCs w:val="16"/>
        </w:rPr>
      </w:pPr>
    </w:p>
    <w:p w:rsidR="00F81E75" w:rsidRPr="00C17E8F" w:rsidRDefault="00F81E75" w:rsidP="00F81E75">
      <w:pPr>
        <w:spacing w:before="120"/>
        <w:jc w:val="both"/>
        <w:rPr>
          <w:rFonts w:ascii="Arial" w:hAnsi="Arial" w:cs="Arial"/>
          <w:sz w:val="20"/>
          <w:szCs w:val="20"/>
        </w:rPr>
      </w:pPr>
      <w:r w:rsidRPr="00C17E8F">
        <w:rPr>
          <w:rFonts w:ascii="Arial" w:hAnsi="Arial" w:cs="Arial"/>
          <w:b/>
          <w:sz w:val="20"/>
          <w:szCs w:val="20"/>
        </w:rPr>
        <w:t>Záznamy o platnosti a revidovaní školského vzdelávacieho programu</w:t>
      </w:r>
      <w:r w:rsidRPr="00C17E8F">
        <w:rPr>
          <w:rFonts w:ascii="Arial" w:hAnsi="Arial" w:cs="Arial"/>
          <w:sz w:val="20"/>
          <w:szCs w:val="20"/>
        </w:rPr>
        <w:t>:</w:t>
      </w:r>
    </w:p>
    <w:p w:rsidR="00F81E75" w:rsidRPr="00C17E8F" w:rsidRDefault="00F81E75" w:rsidP="00F81E75">
      <w:pPr>
        <w:spacing w:before="120"/>
        <w:jc w:val="both"/>
        <w:rPr>
          <w:rFonts w:ascii="Arial" w:hAnsi="Arial" w:cs="Arial"/>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367"/>
        <w:gridCol w:w="5553"/>
      </w:tblGrid>
      <w:tr w:rsidR="00F81E75" w:rsidRPr="00C17E8F" w:rsidTr="003D2ED3">
        <w:tc>
          <w:tcPr>
            <w:tcW w:w="1728" w:type="dxa"/>
            <w:tcBorders>
              <w:top w:val="single" w:sz="12" w:space="0" w:color="auto"/>
              <w:left w:val="single" w:sz="12" w:space="0" w:color="auto"/>
              <w:bottom w:val="single" w:sz="12" w:space="0" w:color="auto"/>
              <w:right w:val="single" w:sz="12" w:space="0" w:color="auto"/>
            </w:tcBorders>
            <w:shd w:val="clear" w:color="auto" w:fill="CCFFFF"/>
          </w:tcPr>
          <w:p w:rsidR="00F81E75" w:rsidRPr="00C17E8F" w:rsidRDefault="00F81E75" w:rsidP="003D2ED3">
            <w:pPr>
              <w:rPr>
                <w:rFonts w:ascii="Arial" w:hAnsi="Arial" w:cs="Arial"/>
                <w:b/>
                <w:sz w:val="20"/>
                <w:szCs w:val="20"/>
              </w:rPr>
            </w:pPr>
            <w:r w:rsidRPr="00C17E8F">
              <w:rPr>
                <w:rFonts w:ascii="Arial" w:hAnsi="Arial" w:cs="Arial"/>
                <w:b/>
                <w:sz w:val="20"/>
                <w:szCs w:val="20"/>
              </w:rPr>
              <w:t xml:space="preserve">Platnosť </w:t>
            </w:r>
            <w:proofErr w:type="spellStart"/>
            <w:r w:rsidRPr="00C17E8F">
              <w:rPr>
                <w:rFonts w:ascii="Arial" w:hAnsi="Arial" w:cs="Arial"/>
                <w:b/>
                <w:sz w:val="20"/>
                <w:szCs w:val="20"/>
              </w:rPr>
              <w:t>ŠkVP</w:t>
            </w:r>
            <w:proofErr w:type="spellEnd"/>
          </w:p>
          <w:p w:rsidR="00F81E75" w:rsidRPr="00C17E8F" w:rsidRDefault="00F81E75" w:rsidP="003D2ED3">
            <w:pPr>
              <w:rPr>
                <w:rFonts w:ascii="Arial" w:hAnsi="Arial" w:cs="Arial"/>
                <w:b/>
                <w:sz w:val="20"/>
                <w:szCs w:val="20"/>
              </w:rPr>
            </w:pPr>
            <w:r w:rsidRPr="00C17E8F">
              <w:rPr>
                <w:rFonts w:ascii="Arial" w:hAnsi="Arial" w:cs="Arial"/>
                <w:b/>
                <w:sz w:val="20"/>
                <w:szCs w:val="20"/>
              </w:rPr>
              <w:t xml:space="preserve">Dátum </w:t>
            </w:r>
          </w:p>
        </w:tc>
        <w:tc>
          <w:tcPr>
            <w:tcW w:w="2367" w:type="dxa"/>
            <w:tcBorders>
              <w:top w:val="single" w:sz="12" w:space="0" w:color="auto"/>
              <w:left w:val="single" w:sz="12" w:space="0" w:color="auto"/>
              <w:bottom w:val="single" w:sz="12" w:space="0" w:color="auto"/>
              <w:right w:val="single" w:sz="12" w:space="0" w:color="auto"/>
            </w:tcBorders>
            <w:shd w:val="clear" w:color="auto" w:fill="CCFFFF"/>
          </w:tcPr>
          <w:p w:rsidR="00F81E75" w:rsidRPr="00C17E8F" w:rsidRDefault="00F81E75" w:rsidP="003D2ED3">
            <w:pPr>
              <w:jc w:val="both"/>
              <w:rPr>
                <w:rFonts w:ascii="Arial" w:hAnsi="Arial" w:cs="Arial"/>
                <w:b/>
                <w:sz w:val="20"/>
                <w:szCs w:val="20"/>
              </w:rPr>
            </w:pPr>
            <w:r w:rsidRPr="00C17E8F">
              <w:rPr>
                <w:rFonts w:ascii="Arial" w:hAnsi="Arial" w:cs="Arial"/>
                <w:b/>
                <w:sz w:val="20"/>
                <w:szCs w:val="20"/>
              </w:rPr>
              <w:t xml:space="preserve">Revidovanie </w:t>
            </w:r>
            <w:proofErr w:type="spellStart"/>
            <w:r w:rsidRPr="00C17E8F">
              <w:rPr>
                <w:rFonts w:ascii="Arial" w:hAnsi="Arial" w:cs="Arial"/>
                <w:b/>
                <w:sz w:val="20"/>
                <w:szCs w:val="20"/>
              </w:rPr>
              <w:t>ŠkVP</w:t>
            </w:r>
            <w:proofErr w:type="spellEnd"/>
          </w:p>
          <w:p w:rsidR="00F81E75" w:rsidRPr="00C17E8F" w:rsidRDefault="00F81E75" w:rsidP="003D2ED3">
            <w:pPr>
              <w:jc w:val="both"/>
              <w:rPr>
                <w:rFonts w:ascii="Arial" w:hAnsi="Arial" w:cs="Arial"/>
                <w:b/>
                <w:sz w:val="20"/>
                <w:szCs w:val="20"/>
              </w:rPr>
            </w:pPr>
            <w:r w:rsidRPr="00C17E8F">
              <w:rPr>
                <w:rFonts w:ascii="Arial" w:hAnsi="Arial" w:cs="Arial"/>
                <w:b/>
                <w:sz w:val="20"/>
                <w:szCs w:val="20"/>
              </w:rPr>
              <w:t xml:space="preserve">Dátum </w:t>
            </w:r>
          </w:p>
        </w:tc>
        <w:tc>
          <w:tcPr>
            <w:tcW w:w="5553" w:type="dxa"/>
            <w:tcBorders>
              <w:top w:val="single" w:sz="12" w:space="0" w:color="auto"/>
              <w:left w:val="single" w:sz="12" w:space="0" w:color="auto"/>
              <w:bottom w:val="single" w:sz="12" w:space="0" w:color="auto"/>
              <w:right w:val="single" w:sz="12" w:space="0" w:color="auto"/>
            </w:tcBorders>
            <w:shd w:val="clear" w:color="auto" w:fill="CCFFFF"/>
          </w:tcPr>
          <w:p w:rsidR="00F81E75" w:rsidRPr="00C17E8F" w:rsidRDefault="00F81E75" w:rsidP="003D2ED3">
            <w:pPr>
              <w:jc w:val="both"/>
              <w:rPr>
                <w:rFonts w:ascii="Arial" w:hAnsi="Arial" w:cs="Arial"/>
                <w:b/>
                <w:sz w:val="20"/>
                <w:szCs w:val="20"/>
              </w:rPr>
            </w:pPr>
            <w:r w:rsidRPr="00C17E8F">
              <w:rPr>
                <w:rFonts w:ascii="Arial" w:hAnsi="Arial" w:cs="Arial"/>
                <w:b/>
                <w:sz w:val="20"/>
                <w:szCs w:val="20"/>
              </w:rPr>
              <w:t xml:space="preserve">Zaznamenanie inovácie, zmeny, úpravy a pod. </w:t>
            </w:r>
          </w:p>
        </w:tc>
      </w:tr>
      <w:tr w:rsidR="00F81E75" w:rsidRPr="00C17E8F" w:rsidTr="003D2ED3">
        <w:tc>
          <w:tcPr>
            <w:tcW w:w="1728" w:type="dxa"/>
            <w:tcBorders>
              <w:top w:val="single" w:sz="12" w:space="0" w:color="auto"/>
              <w:left w:val="single" w:sz="12" w:space="0" w:color="auto"/>
              <w:right w:val="single" w:sz="12" w:space="0" w:color="auto"/>
            </w:tcBorders>
            <w:shd w:val="clear" w:color="auto" w:fill="auto"/>
          </w:tcPr>
          <w:p w:rsidR="00F81E75" w:rsidRPr="00C17E8F" w:rsidRDefault="00451E0C" w:rsidP="003D2ED3">
            <w:pPr>
              <w:rPr>
                <w:rFonts w:ascii="Arial" w:hAnsi="Arial" w:cs="Arial"/>
                <w:sz w:val="20"/>
                <w:szCs w:val="20"/>
              </w:rPr>
            </w:pPr>
            <w:r w:rsidRPr="00C17E8F">
              <w:rPr>
                <w:rFonts w:ascii="Arial" w:hAnsi="Arial" w:cs="Arial"/>
                <w:sz w:val="20"/>
                <w:szCs w:val="20"/>
              </w:rPr>
              <w:t>01. 09. 2019</w:t>
            </w:r>
          </w:p>
        </w:tc>
        <w:tc>
          <w:tcPr>
            <w:tcW w:w="2367" w:type="dxa"/>
            <w:tcBorders>
              <w:top w:val="single" w:sz="12" w:space="0" w:color="auto"/>
              <w:left w:val="single" w:sz="12" w:space="0" w:color="auto"/>
              <w:right w:val="single" w:sz="12" w:space="0" w:color="auto"/>
            </w:tcBorders>
            <w:shd w:val="clear" w:color="auto" w:fill="auto"/>
          </w:tcPr>
          <w:p w:rsidR="00F81E75" w:rsidRPr="00C17E8F" w:rsidRDefault="00F81E75" w:rsidP="003D2ED3">
            <w:pPr>
              <w:jc w:val="both"/>
              <w:rPr>
                <w:rFonts w:ascii="Arial" w:hAnsi="Arial" w:cs="Arial"/>
                <w:sz w:val="20"/>
                <w:szCs w:val="20"/>
              </w:rPr>
            </w:pPr>
          </w:p>
        </w:tc>
        <w:tc>
          <w:tcPr>
            <w:tcW w:w="5553" w:type="dxa"/>
            <w:tcBorders>
              <w:top w:val="single" w:sz="12" w:space="0" w:color="auto"/>
              <w:left w:val="single" w:sz="12" w:space="0" w:color="auto"/>
              <w:right w:val="single" w:sz="12" w:space="0" w:color="auto"/>
            </w:tcBorders>
            <w:shd w:val="clear" w:color="auto" w:fill="auto"/>
          </w:tcPr>
          <w:p w:rsidR="00F81E75" w:rsidRPr="00C17E8F" w:rsidRDefault="00F81E75" w:rsidP="003D2ED3">
            <w:pPr>
              <w:jc w:val="both"/>
              <w:rPr>
                <w:rFonts w:ascii="Arial" w:hAnsi="Arial" w:cs="Arial"/>
                <w:sz w:val="20"/>
                <w:szCs w:val="20"/>
              </w:rPr>
            </w:pPr>
          </w:p>
        </w:tc>
      </w:tr>
      <w:tr w:rsidR="00F81E75" w:rsidRPr="00C17E8F" w:rsidTr="003D2ED3">
        <w:tc>
          <w:tcPr>
            <w:tcW w:w="1728" w:type="dxa"/>
            <w:tcBorders>
              <w:left w:val="single" w:sz="12" w:space="0" w:color="auto"/>
              <w:right w:val="single" w:sz="12" w:space="0" w:color="auto"/>
            </w:tcBorders>
            <w:shd w:val="clear" w:color="auto" w:fill="auto"/>
          </w:tcPr>
          <w:p w:rsidR="00F81E75" w:rsidRPr="00C17E8F" w:rsidRDefault="00F81E75" w:rsidP="003D2ED3">
            <w:pPr>
              <w:jc w:val="both"/>
              <w:rPr>
                <w:rFonts w:ascii="Arial" w:hAnsi="Arial" w:cs="Arial"/>
                <w:sz w:val="20"/>
                <w:szCs w:val="20"/>
              </w:rPr>
            </w:pPr>
          </w:p>
        </w:tc>
        <w:tc>
          <w:tcPr>
            <w:tcW w:w="2367" w:type="dxa"/>
            <w:tcBorders>
              <w:left w:val="single" w:sz="12" w:space="0" w:color="auto"/>
              <w:right w:val="single" w:sz="12" w:space="0" w:color="auto"/>
            </w:tcBorders>
          </w:tcPr>
          <w:p w:rsidR="00F81E75" w:rsidRPr="00C17E8F" w:rsidRDefault="00F81E75" w:rsidP="003D2ED3">
            <w:pPr>
              <w:jc w:val="both"/>
              <w:rPr>
                <w:rFonts w:ascii="Arial" w:hAnsi="Arial" w:cs="Arial"/>
                <w:sz w:val="20"/>
                <w:szCs w:val="20"/>
              </w:rPr>
            </w:pPr>
          </w:p>
        </w:tc>
        <w:tc>
          <w:tcPr>
            <w:tcW w:w="5553" w:type="dxa"/>
            <w:tcBorders>
              <w:left w:val="single" w:sz="12" w:space="0" w:color="auto"/>
              <w:right w:val="single" w:sz="12" w:space="0" w:color="auto"/>
            </w:tcBorders>
          </w:tcPr>
          <w:p w:rsidR="00F81E75" w:rsidRPr="00C17E8F" w:rsidRDefault="00F81E75" w:rsidP="003D2ED3">
            <w:pPr>
              <w:jc w:val="both"/>
              <w:rPr>
                <w:rFonts w:ascii="Arial" w:hAnsi="Arial" w:cs="Arial"/>
                <w:sz w:val="20"/>
                <w:szCs w:val="20"/>
              </w:rPr>
            </w:pPr>
          </w:p>
        </w:tc>
      </w:tr>
      <w:tr w:rsidR="00F81E75" w:rsidRPr="00C17E8F" w:rsidTr="003D2ED3">
        <w:tc>
          <w:tcPr>
            <w:tcW w:w="1728" w:type="dxa"/>
            <w:tcBorders>
              <w:left w:val="single" w:sz="12" w:space="0" w:color="auto"/>
              <w:right w:val="single" w:sz="12" w:space="0" w:color="auto"/>
            </w:tcBorders>
            <w:shd w:val="clear" w:color="auto" w:fill="auto"/>
          </w:tcPr>
          <w:p w:rsidR="00F81E75" w:rsidRPr="00C17E8F" w:rsidRDefault="00F81E75" w:rsidP="003D2ED3">
            <w:pPr>
              <w:rPr>
                <w:rFonts w:ascii="Arial" w:hAnsi="Arial" w:cs="Arial"/>
                <w:sz w:val="20"/>
                <w:szCs w:val="20"/>
              </w:rPr>
            </w:pPr>
          </w:p>
        </w:tc>
        <w:tc>
          <w:tcPr>
            <w:tcW w:w="2367" w:type="dxa"/>
            <w:tcBorders>
              <w:left w:val="single" w:sz="12" w:space="0" w:color="auto"/>
              <w:bottom w:val="single" w:sz="4" w:space="0" w:color="auto"/>
              <w:right w:val="single" w:sz="12" w:space="0" w:color="auto"/>
            </w:tcBorders>
          </w:tcPr>
          <w:p w:rsidR="00F81E75" w:rsidRPr="00C17E8F" w:rsidRDefault="00F81E75" w:rsidP="003D2ED3">
            <w:pPr>
              <w:jc w:val="both"/>
              <w:rPr>
                <w:rFonts w:ascii="Arial" w:hAnsi="Arial" w:cs="Arial"/>
                <w:sz w:val="20"/>
                <w:szCs w:val="20"/>
              </w:rPr>
            </w:pPr>
          </w:p>
        </w:tc>
        <w:tc>
          <w:tcPr>
            <w:tcW w:w="5553" w:type="dxa"/>
            <w:tcBorders>
              <w:left w:val="single" w:sz="12" w:space="0" w:color="auto"/>
              <w:bottom w:val="single" w:sz="4" w:space="0" w:color="auto"/>
              <w:right w:val="single" w:sz="12" w:space="0" w:color="auto"/>
            </w:tcBorders>
          </w:tcPr>
          <w:p w:rsidR="00F81E75" w:rsidRPr="00C17E8F" w:rsidRDefault="00F81E75" w:rsidP="003D2ED3">
            <w:pPr>
              <w:jc w:val="both"/>
              <w:rPr>
                <w:rFonts w:ascii="Arial" w:hAnsi="Arial" w:cs="Arial"/>
                <w:sz w:val="20"/>
                <w:szCs w:val="20"/>
              </w:rPr>
            </w:pPr>
          </w:p>
        </w:tc>
      </w:tr>
      <w:tr w:rsidR="00F81E75" w:rsidRPr="00C17E8F" w:rsidTr="003D2ED3">
        <w:tc>
          <w:tcPr>
            <w:tcW w:w="1728" w:type="dxa"/>
            <w:tcBorders>
              <w:left w:val="single" w:sz="12" w:space="0" w:color="auto"/>
              <w:right w:val="single" w:sz="12" w:space="0" w:color="auto"/>
            </w:tcBorders>
            <w:shd w:val="clear" w:color="auto" w:fill="auto"/>
          </w:tcPr>
          <w:p w:rsidR="00F81E75" w:rsidRPr="00C17E8F" w:rsidRDefault="00F81E75" w:rsidP="003D2ED3">
            <w:pPr>
              <w:rPr>
                <w:rFonts w:ascii="Arial" w:hAnsi="Arial" w:cs="Arial"/>
                <w:b/>
                <w:sz w:val="20"/>
                <w:szCs w:val="20"/>
              </w:rPr>
            </w:pPr>
          </w:p>
        </w:tc>
        <w:tc>
          <w:tcPr>
            <w:tcW w:w="2367" w:type="dxa"/>
            <w:tcBorders>
              <w:left w:val="single" w:sz="12" w:space="0" w:color="auto"/>
              <w:right w:val="single" w:sz="12" w:space="0" w:color="auto"/>
            </w:tcBorders>
          </w:tcPr>
          <w:p w:rsidR="00F81E75" w:rsidRPr="00C17E8F" w:rsidRDefault="00F81E75" w:rsidP="003D2ED3">
            <w:pPr>
              <w:jc w:val="both"/>
              <w:rPr>
                <w:rFonts w:ascii="Arial" w:hAnsi="Arial" w:cs="Arial"/>
                <w:b/>
                <w:bCs/>
                <w:sz w:val="20"/>
                <w:szCs w:val="20"/>
              </w:rPr>
            </w:pPr>
          </w:p>
        </w:tc>
        <w:tc>
          <w:tcPr>
            <w:tcW w:w="5553" w:type="dxa"/>
            <w:tcBorders>
              <w:left w:val="single" w:sz="12" w:space="0" w:color="auto"/>
              <w:right w:val="single" w:sz="12" w:space="0" w:color="auto"/>
            </w:tcBorders>
          </w:tcPr>
          <w:p w:rsidR="00F81E75" w:rsidRPr="00C17E8F" w:rsidRDefault="00F81E75" w:rsidP="003D2ED3">
            <w:pPr>
              <w:jc w:val="both"/>
              <w:rPr>
                <w:rFonts w:ascii="Arial" w:hAnsi="Arial" w:cs="Arial"/>
                <w:b/>
                <w:bCs/>
                <w:sz w:val="20"/>
                <w:szCs w:val="20"/>
              </w:rPr>
            </w:pPr>
          </w:p>
        </w:tc>
      </w:tr>
      <w:tr w:rsidR="00F81E75" w:rsidRPr="00C17E8F" w:rsidTr="003D2ED3">
        <w:tc>
          <w:tcPr>
            <w:tcW w:w="1728" w:type="dxa"/>
            <w:tcBorders>
              <w:left w:val="single" w:sz="12" w:space="0" w:color="auto"/>
              <w:right w:val="single" w:sz="12" w:space="0" w:color="auto"/>
            </w:tcBorders>
            <w:shd w:val="clear" w:color="auto" w:fill="auto"/>
          </w:tcPr>
          <w:p w:rsidR="00F81E75" w:rsidRPr="00C17E8F" w:rsidRDefault="00F81E75" w:rsidP="003D2ED3">
            <w:pPr>
              <w:jc w:val="both"/>
              <w:rPr>
                <w:rFonts w:ascii="Arial" w:hAnsi="Arial" w:cs="Arial"/>
                <w:b/>
                <w:sz w:val="20"/>
                <w:szCs w:val="20"/>
              </w:rPr>
            </w:pPr>
          </w:p>
        </w:tc>
        <w:tc>
          <w:tcPr>
            <w:tcW w:w="2367" w:type="dxa"/>
            <w:tcBorders>
              <w:left w:val="single" w:sz="12" w:space="0" w:color="auto"/>
              <w:right w:val="single" w:sz="12" w:space="0" w:color="auto"/>
            </w:tcBorders>
          </w:tcPr>
          <w:p w:rsidR="00F81E75" w:rsidRPr="00C17E8F" w:rsidRDefault="00F81E75" w:rsidP="003D2ED3">
            <w:pPr>
              <w:jc w:val="both"/>
              <w:rPr>
                <w:rFonts w:ascii="Arial" w:hAnsi="Arial" w:cs="Arial"/>
                <w:b/>
                <w:bCs/>
                <w:sz w:val="20"/>
                <w:szCs w:val="20"/>
              </w:rPr>
            </w:pPr>
          </w:p>
        </w:tc>
        <w:tc>
          <w:tcPr>
            <w:tcW w:w="5553" w:type="dxa"/>
            <w:tcBorders>
              <w:left w:val="single" w:sz="12" w:space="0" w:color="auto"/>
              <w:right w:val="single" w:sz="12" w:space="0" w:color="auto"/>
            </w:tcBorders>
          </w:tcPr>
          <w:p w:rsidR="00F81E75" w:rsidRPr="00C17E8F" w:rsidRDefault="00F81E75" w:rsidP="003D2ED3">
            <w:pPr>
              <w:jc w:val="both"/>
              <w:rPr>
                <w:rFonts w:ascii="Arial" w:hAnsi="Arial" w:cs="Arial"/>
                <w:b/>
                <w:bCs/>
                <w:sz w:val="20"/>
                <w:szCs w:val="20"/>
              </w:rPr>
            </w:pPr>
          </w:p>
        </w:tc>
      </w:tr>
      <w:tr w:rsidR="00F81E75" w:rsidRPr="00C17E8F" w:rsidTr="003D2ED3">
        <w:tc>
          <w:tcPr>
            <w:tcW w:w="1728" w:type="dxa"/>
            <w:tcBorders>
              <w:left w:val="single" w:sz="12" w:space="0" w:color="auto"/>
              <w:right w:val="single" w:sz="12" w:space="0" w:color="auto"/>
            </w:tcBorders>
            <w:shd w:val="clear" w:color="auto" w:fill="auto"/>
          </w:tcPr>
          <w:p w:rsidR="00F81E75" w:rsidRPr="00C17E8F" w:rsidRDefault="00F81E75" w:rsidP="003D2ED3">
            <w:pPr>
              <w:rPr>
                <w:rFonts w:ascii="Arial" w:hAnsi="Arial" w:cs="Arial"/>
                <w:b/>
                <w:sz w:val="20"/>
                <w:szCs w:val="20"/>
              </w:rPr>
            </w:pPr>
          </w:p>
        </w:tc>
        <w:tc>
          <w:tcPr>
            <w:tcW w:w="2367" w:type="dxa"/>
            <w:tcBorders>
              <w:left w:val="single" w:sz="12" w:space="0" w:color="auto"/>
              <w:right w:val="single" w:sz="12" w:space="0" w:color="auto"/>
            </w:tcBorders>
          </w:tcPr>
          <w:p w:rsidR="00F81E75" w:rsidRPr="00C17E8F" w:rsidRDefault="00F81E75" w:rsidP="003D2ED3">
            <w:pPr>
              <w:jc w:val="both"/>
              <w:rPr>
                <w:rFonts w:ascii="Arial" w:hAnsi="Arial" w:cs="Arial"/>
                <w:b/>
                <w:sz w:val="20"/>
                <w:szCs w:val="20"/>
              </w:rPr>
            </w:pPr>
          </w:p>
        </w:tc>
        <w:tc>
          <w:tcPr>
            <w:tcW w:w="5553" w:type="dxa"/>
            <w:tcBorders>
              <w:left w:val="single" w:sz="12" w:space="0" w:color="auto"/>
              <w:right w:val="single" w:sz="12" w:space="0" w:color="auto"/>
            </w:tcBorders>
          </w:tcPr>
          <w:p w:rsidR="00F81E75" w:rsidRPr="00C17E8F" w:rsidRDefault="00F81E75" w:rsidP="003D2ED3">
            <w:pPr>
              <w:jc w:val="both"/>
              <w:rPr>
                <w:rFonts w:ascii="Arial" w:hAnsi="Arial" w:cs="Arial"/>
                <w:b/>
                <w:sz w:val="20"/>
                <w:szCs w:val="20"/>
              </w:rPr>
            </w:pPr>
          </w:p>
        </w:tc>
      </w:tr>
      <w:tr w:rsidR="00F81E75" w:rsidRPr="00C17E8F" w:rsidTr="003D2ED3">
        <w:tc>
          <w:tcPr>
            <w:tcW w:w="1728" w:type="dxa"/>
            <w:tcBorders>
              <w:left w:val="single" w:sz="12" w:space="0" w:color="auto"/>
              <w:right w:val="single" w:sz="12" w:space="0" w:color="auto"/>
            </w:tcBorders>
            <w:shd w:val="clear" w:color="auto" w:fill="auto"/>
          </w:tcPr>
          <w:p w:rsidR="00F81E75" w:rsidRPr="00C17E8F" w:rsidRDefault="00F81E75" w:rsidP="003D2ED3">
            <w:pPr>
              <w:jc w:val="both"/>
              <w:rPr>
                <w:rFonts w:ascii="Arial" w:hAnsi="Arial" w:cs="Arial"/>
                <w:b/>
                <w:sz w:val="20"/>
                <w:szCs w:val="20"/>
              </w:rPr>
            </w:pPr>
          </w:p>
        </w:tc>
        <w:tc>
          <w:tcPr>
            <w:tcW w:w="2367" w:type="dxa"/>
            <w:tcBorders>
              <w:left w:val="single" w:sz="12" w:space="0" w:color="auto"/>
              <w:right w:val="single" w:sz="12" w:space="0" w:color="auto"/>
            </w:tcBorders>
          </w:tcPr>
          <w:p w:rsidR="00F81E75" w:rsidRPr="00C17E8F" w:rsidRDefault="00F81E75" w:rsidP="003D2ED3">
            <w:pPr>
              <w:jc w:val="both"/>
              <w:rPr>
                <w:rFonts w:ascii="Arial" w:hAnsi="Arial" w:cs="Arial"/>
                <w:sz w:val="20"/>
                <w:szCs w:val="20"/>
              </w:rPr>
            </w:pPr>
          </w:p>
        </w:tc>
        <w:tc>
          <w:tcPr>
            <w:tcW w:w="5553" w:type="dxa"/>
            <w:tcBorders>
              <w:left w:val="single" w:sz="12" w:space="0" w:color="auto"/>
              <w:right w:val="single" w:sz="12" w:space="0" w:color="auto"/>
            </w:tcBorders>
          </w:tcPr>
          <w:p w:rsidR="00F81E75" w:rsidRPr="00C17E8F" w:rsidRDefault="00F81E75" w:rsidP="003D2ED3">
            <w:pPr>
              <w:rPr>
                <w:rFonts w:ascii="Arial" w:hAnsi="Arial" w:cs="Arial"/>
                <w:b/>
                <w:sz w:val="20"/>
                <w:szCs w:val="20"/>
              </w:rPr>
            </w:pPr>
          </w:p>
        </w:tc>
      </w:tr>
      <w:tr w:rsidR="00F81E75" w:rsidRPr="00C17E8F" w:rsidTr="003D2ED3">
        <w:tc>
          <w:tcPr>
            <w:tcW w:w="1728" w:type="dxa"/>
            <w:tcBorders>
              <w:left w:val="single" w:sz="12" w:space="0" w:color="auto"/>
              <w:right w:val="single" w:sz="12" w:space="0" w:color="auto"/>
            </w:tcBorders>
            <w:shd w:val="clear" w:color="auto" w:fill="auto"/>
          </w:tcPr>
          <w:p w:rsidR="00F81E75" w:rsidRPr="00C17E8F" w:rsidRDefault="00F81E75" w:rsidP="003D2ED3">
            <w:pPr>
              <w:jc w:val="both"/>
              <w:rPr>
                <w:rFonts w:ascii="Arial" w:hAnsi="Arial" w:cs="Arial"/>
                <w:b/>
                <w:sz w:val="20"/>
                <w:szCs w:val="20"/>
              </w:rPr>
            </w:pPr>
          </w:p>
        </w:tc>
        <w:tc>
          <w:tcPr>
            <w:tcW w:w="2367" w:type="dxa"/>
            <w:tcBorders>
              <w:left w:val="single" w:sz="12" w:space="0" w:color="auto"/>
              <w:right w:val="single" w:sz="12" w:space="0" w:color="auto"/>
            </w:tcBorders>
          </w:tcPr>
          <w:p w:rsidR="00F81E75" w:rsidRPr="00C17E8F" w:rsidRDefault="00F81E75" w:rsidP="003D2ED3">
            <w:pPr>
              <w:jc w:val="both"/>
              <w:rPr>
                <w:rFonts w:ascii="Arial" w:hAnsi="Arial" w:cs="Arial"/>
                <w:b/>
                <w:sz w:val="20"/>
                <w:szCs w:val="20"/>
              </w:rPr>
            </w:pPr>
          </w:p>
        </w:tc>
        <w:tc>
          <w:tcPr>
            <w:tcW w:w="5553" w:type="dxa"/>
            <w:tcBorders>
              <w:left w:val="single" w:sz="12" w:space="0" w:color="auto"/>
              <w:right w:val="single" w:sz="12" w:space="0" w:color="auto"/>
            </w:tcBorders>
          </w:tcPr>
          <w:p w:rsidR="00F81E75" w:rsidRPr="00C17E8F" w:rsidRDefault="00F81E75" w:rsidP="003D2ED3">
            <w:pPr>
              <w:jc w:val="both"/>
              <w:rPr>
                <w:rFonts w:ascii="Arial" w:hAnsi="Arial" w:cs="Arial"/>
                <w:b/>
                <w:sz w:val="20"/>
                <w:szCs w:val="20"/>
              </w:rPr>
            </w:pPr>
          </w:p>
        </w:tc>
      </w:tr>
      <w:tr w:rsidR="00F81E75" w:rsidRPr="00C17E8F" w:rsidTr="003D2ED3">
        <w:tc>
          <w:tcPr>
            <w:tcW w:w="1728" w:type="dxa"/>
            <w:tcBorders>
              <w:left w:val="single" w:sz="12" w:space="0" w:color="auto"/>
              <w:right w:val="single" w:sz="12" w:space="0" w:color="auto"/>
            </w:tcBorders>
            <w:shd w:val="clear" w:color="auto" w:fill="auto"/>
          </w:tcPr>
          <w:p w:rsidR="00F81E75" w:rsidRPr="00C17E8F" w:rsidRDefault="00F81E75" w:rsidP="003D2ED3">
            <w:pPr>
              <w:jc w:val="both"/>
              <w:rPr>
                <w:rFonts w:ascii="Arial" w:hAnsi="Arial" w:cs="Arial"/>
                <w:b/>
                <w:sz w:val="20"/>
                <w:szCs w:val="20"/>
              </w:rPr>
            </w:pPr>
          </w:p>
        </w:tc>
        <w:tc>
          <w:tcPr>
            <w:tcW w:w="2367" w:type="dxa"/>
            <w:tcBorders>
              <w:left w:val="single" w:sz="12" w:space="0" w:color="auto"/>
              <w:right w:val="single" w:sz="12" w:space="0" w:color="auto"/>
            </w:tcBorders>
          </w:tcPr>
          <w:p w:rsidR="00F81E75" w:rsidRPr="00C17E8F" w:rsidRDefault="00F81E75" w:rsidP="003D2ED3">
            <w:pPr>
              <w:jc w:val="both"/>
              <w:rPr>
                <w:rFonts w:ascii="Arial" w:hAnsi="Arial" w:cs="Arial"/>
                <w:b/>
                <w:sz w:val="20"/>
                <w:szCs w:val="20"/>
              </w:rPr>
            </w:pPr>
          </w:p>
        </w:tc>
        <w:tc>
          <w:tcPr>
            <w:tcW w:w="5553" w:type="dxa"/>
            <w:tcBorders>
              <w:left w:val="single" w:sz="12" w:space="0" w:color="auto"/>
              <w:right w:val="single" w:sz="12" w:space="0" w:color="auto"/>
            </w:tcBorders>
          </w:tcPr>
          <w:p w:rsidR="00F81E75" w:rsidRPr="00C17E8F" w:rsidRDefault="00F81E75" w:rsidP="003D2ED3">
            <w:pPr>
              <w:jc w:val="both"/>
              <w:rPr>
                <w:rFonts w:ascii="Arial" w:hAnsi="Arial" w:cs="Arial"/>
                <w:b/>
                <w:sz w:val="20"/>
                <w:szCs w:val="20"/>
              </w:rPr>
            </w:pPr>
          </w:p>
        </w:tc>
      </w:tr>
      <w:tr w:rsidR="00F81E75" w:rsidRPr="00C17E8F" w:rsidTr="003D2ED3">
        <w:tc>
          <w:tcPr>
            <w:tcW w:w="1728" w:type="dxa"/>
            <w:tcBorders>
              <w:left w:val="single" w:sz="12" w:space="0" w:color="auto"/>
              <w:right w:val="single" w:sz="12" w:space="0" w:color="auto"/>
            </w:tcBorders>
            <w:shd w:val="clear" w:color="auto" w:fill="auto"/>
          </w:tcPr>
          <w:p w:rsidR="00F81E75" w:rsidRPr="00C17E8F" w:rsidRDefault="00F81E75" w:rsidP="003D2ED3">
            <w:pPr>
              <w:jc w:val="both"/>
              <w:rPr>
                <w:rFonts w:ascii="Arial" w:hAnsi="Arial" w:cs="Arial"/>
                <w:b/>
                <w:sz w:val="20"/>
                <w:szCs w:val="20"/>
              </w:rPr>
            </w:pPr>
          </w:p>
        </w:tc>
        <w:tc>
          <w:tcPr>
            <w:tcW w:w="2367" w:type="dxa"/>
            <w:tcBorders>
              <w:left w:val="single" w:sz="12" w:space="0" w:color="auto"/>
              <w:right w:val="single" w:sz="12" w:space="0" w:color="auto"/>
            </w:tcBorders>
          </w:tcPr>
          <w:p w:rsidR="00F81E75" w:rsidRPr="00C17E8F" w:rsidRDefault="00F81E75" w:rsidP="003D2ED3">
            <w:pPr>
              <w:jc w:val="both"/>
              <w:rPr>
                <w:rFonts w:ascii="Arial" w:hAnsi="Arial" w:cs="Arial"/>
                <w:b/>
                <w:sz w:val="20"/>
                <w:szCs w:val="20"/>
              </w:rPr>
            </w:pPr>
          </w:p>
        </w:tc>
        <w:tc>
          <w:tcPr>
            <w:tcW w:w="5553" w:type="dxa"/>
            <w:tcBorders>
              <w:left w:val="single" w:sz="12" w:space="0" w:color="auto"/>
              <w:right w:val="single" w:sz="12" w:space="0" w:color="auto"/>
            </w:tcBorders>
          </w:tcPr>
          <w:p w:rsidR="00F81E75" w:rsidRPr="00C17E8F" w:rsidRDefault="00F81E75" w:rsidP="003D2ED3">
            <w:pPr>
              <w:jc w:val="both"/>
              <w:rPr>
                <w:rFonts w:ascii="Arial" w:hAnsi="Arial" w:cs="Arial"/>
                <w:b/>
                <w:sz w:val="20"/>
                <w:szCs w:val="20"/>
              </w:rPr>
            </w:pPr>
          </w:p>
        </w:tc>
      </w:tr>
      <w:tr w:rsidR="00F81E75" w:rsidRPr="00C17E8F" w:rsidTr="003D2ED3">
        <w:tc>
          <w:tcPr>
            <w:tcW w:w="1728" w:type="dxa"/>
            <w:tcBorders>
              <w:left w:val="single" w:sz="12" w:space="0" w:color="auto"/>
              <w:right w:val="single" w:sz="12" w:space="0" w:color="auto"/>
            </w:tcBorders>
            <w:shd w:val="clear" w:color="auto" w:fill="auto"/>
          </w:tcPr>
          <w:p w:rsidR="00F81E75" w:rsidRPr="00C17E8F" w:rsidRDefault="00F81E75" w:rsidP="003D2ED3">
            <w:pPr>
              <w:jc w:val="both"/>
              <w:rPr>
                <w:rFonts w:ascii="Arial" w:hAnsi="Arial" w:cs="Arial"/>
                <w:b/>
                <w:sz w:val="20"/>
                <w:szCs w:val="20"/>
              </w:rPr>
            </w:pPr>
          </w:p>
        </w:tc>
        <w:tc>
          <w:tcPr>
            <w:tcW w:w="2367" w:type="dxa"/>
            <w:tcBorders>
              <w:left w:val="single" w:sz="12" w:space="0" w:color="auto"/>
              <w:right w:val="single" w:sz="12" w:space="0" w:color="auto"/>
            </w:tcBorders>
          </w:tcPr>
          <w:p w:rsidR="00F81E75" w:rsidRPr="00C17E8F" w:rsidRDefault="00F81E75" w:rsidP="003D2ED3">
            <w:pPr>
              <w:jc w:val="both"/>
              <w:rPr>
                <w:rFonts w:ascii="Arial" w:hAnsi="Arial" w:cs="Arial"/>
                <w:b/>
                <w:sz w:val="20"/>
                <w:szCs w:val="20"/>
              </w:rPr>
            </w:pPr>
          </w:p>
        </w:tc>
        <w:tc>
          <w:tcPr>
            <w:tcW w:w="5553" w:type="dxa"/>
            <w:tcBorders>
              <w:left w:val="single" w:sz="12" w:space="0" w:color="auto"/>
              <w:right w:val="single" w:sz="12" w:space="0" w:color="auto"/>
            </w:tcBorders>
          </w:tcPr>
          <w:p w:rsidR="00F81E75" w:rsidRPr="00C17E8F" w:rsidRDefault="00F81E75" w:rsidP="003D2ED3">
            <w:pPr>
              <w:jc w:val="both"/>
              <w:rPr>
                <w:rFonts w:ascii="Arial" w:hAnsi="Arial" w:cs="Arial"/>
                <w:b/>
                <w:sz w:val="20"/>
                <w:szCs w:val="20"/>
              </w:rPr>
            </w:pPr>
          </w:p>
        </w:tc>
      </w:tr>
      <w:tr w:rsidR="00F81E75" w:rsidRPr="00C17E8F" w:rsidTr="003D2ED3">
        <w:tc>
          <w:tcPr>
            <w:tcW w:w="1728" w:type="dxa"/>
            <w:tcBorders>
              <w:left w:val="single" w:sz="12" w:space="0" w:color="auto"/>
              <w:right w:val="single" w:sz="12" w:space="0" w:color="auto"/>
            </w:tcBorders>
            <w:shd w:val="clear" w:color="auto" w:fill="auto"/>
          </w:tcPr>
          <w:p w:rsidR="00F81E75" w:rsidRPr="00C17E8F" w:rsidRDefault="00F81E75" w:rsidP="003D2ED3">
            <w:pPr>
              <w:jc w:val="both"/>
              <w:rPr>
                <w:rFonts w:ascii="Arial" w:hAnsi="Arial" w:cs="Arial"/>
                <w:b/>
                <w:sz w:val="20"/>
                <w:szCs w:val="20"/>
              </w:rPr>
            </w:pPr>
          </w:p>
        </w:tc>
        <w:tc>
          <w:tcPr>
            <w:tcW w:w="2367" w:type="dxa"/>
            <w:tcBorders>
              <w:left w:val="single" w:sz="12" w:space="0" w:color="auto"/>
              <w:right w:val="single" w:sz="12" w:space="0" w:color="auto"/>
            </w:tcBorders>
          </w:tcPr>
          <w:p w:rsidR="00F81E75" w:rsidRPr="00C17E8F" w:rsidRDefault="00F81E75" w:rsidP="003D2ED3">
            <w:pPr>
              <w:jc w:val="both"/>
              <w:rPr>
                <w:rFonts w:ascii="Arial" w:hAnsi="Arial" w:cs="Arial"/>
                <w:b/>
                <w:sz w:val="20"/>
                <w:szCs w:val="20"/>
              </w:rPr>
            </w:pPr>
          </w:p>
        </w:tc>
        <w:tc>
          <w:tcPr>
            <w:tcW w:w="5553" w:type="dxa"/>
            <w:tcBorders>
              <w:left w:val="single" w:sz="12" w:space="0" w:color="auto"/>
              <w:right w:val="single" w:sz="12" w:space="0" w:color="auto"/>
            </w:tcBorders>
          </w:tcPr>
          <w:p w:rsidR="00F81E75" w:rsidRPr="00C17E8F" w:rsidRDefault="00F81E75" w:rsidP="003D2ED3">
            <w:pPr>
              <w:jc w:val="both"/>
              <w:rPr>
                <w:rFonts w:ascii="Arial" w:hAnsi="Arial" w:cs="Arial"/>
                <w:b/>
                <w:sz w:val="20"/>
                <w:szCs w:val="20"/>
              </w:rPr>
            </w:pPr>
          </w:p>
        </w:tc>
      </w:tr>
      <w:tr w:rsidR="00F81E75" w:rsidRPr="00C17E8F" w:rsidTr="003D2ED3">
        <w:tc>
          <w:tcPr>
            <w:tcW w:w="1728" w:type="dxa"/>
            <w:tcBorders>
              <w:left w:val="single" w:sz="12" w:space="0" w:color="auto"/>
              <w:right w:val="single" w:sz="12" w:space="0" w:color="auto"/>
            </w:tcBorders>
            <w:shd w:val="clear" w:color="auto" w:fill="auto"/>
          </w:tcPr>
          <w:p w:rsidR="00F81E75" w:rsidRPr="00C17E8F" w:rsidRDefault="00F81E75" w:rsidP="003D2ED3">
            <w:pPr>
              <w:jc w:val="both"/>
              <w:rPr>
                <w:rFonts w:ascii="Arial" w:hAnsi="Arial" w:cs="Arial"/>
                <w:b/>
                <w:sz w:val="20"/>
                <w:szCs w:val="20"/>
              </w:rPr>
            </w:pPr>
          </w:p>
        </w:tc>
        <w:tc>
          <w:tcPr>
            <w:tcW w:w="2367" w:type="dxa"/>
            <w:tcBorders>
              <w:left w:val="single" w:sz="12" w:space="0" w:color="auto"/>
              <w:right w:val="single" w:sz="12" w:space="0" w:color="auto"/>
            </w:tcBorders>
          </w:tcPr>
          <w:p w:rsidR="00F81E75" w:rsidRPr="00C17E8F" w:rsidRDefault="00F81E75" w:rsidP="003D2ED3">
            <w:pPr>
              <w:jc w:val="both"/>
              <w:rPr>
                <w:rFonts w:ascii="Arial" w:hAnsi="Arial" w:cs="Arial"/>
                <w:b/>
                <w:sz w:val="20"/>
                <w:szCs w:val="20"/>
              </w:rPr>
            </w:pPr>
          </w:p>
        </w:tc>
        <w:tc>
          <w:tcPr>
            <w:tcW w:w="5553" w:type="dxa"/>
            <w:tcBorders>
              <w:left w:val="single" w:sz="12" w:space="0" w:color="auto"/>
              <w:right w:val="single" w:sz="12" w:space="0" w:color="auto"/>
            </w:tcBorders>
          </w:tcPr>
          <w:p w:rsidR="00F81E75" w:rsidRPr="00C17E8F" w:rsidRDefault="00F81E75" w:rsidP="003D2ED3">
            <w:pPr>
              <w:jc w:val="both"/>
              <w:rPr>
                <w:rFonts w:ascii="Arial" w:hAnsi="Arial" w:cs="Arial"/>
                <w:b/>
                <w:sz w:val="20"/>
                <w:szCs w:val="20"/>
              </w:rPr>
            </w:pPr>
          </w:p>
        </w:tc>
      </w:tr>
      <w:tr w:rsidR="00F81E75" w:rsidRPr="00C17E8F" w:rsidTr="003D2ED3">
        <w:tc>
          <w:tcPr>
            <w:tcW w:w="1728" w:type="dxa"/>
            <w:tcBorders>
              <w:left w:val="single" w:sz="12" w:space="0" w:color="auto"/>
              <w:right w:val="single" w:sz="12" w:space="0" w:color="auto"/>
            </w:tcBorders>
            <w:shd w:val="clear" w:color="auto" w:fill="auto"/>
          </w:tcPr>
          <w:p w:rsidR="00F81E75" w:rsidRPr="00C17E8F" w:rsidRDefault="00F81E75" w:rsidP="003D2ED3">
            <w:pPr>
              <w:jc w:val="both"/>
              <w:rPr>
                <w:rFonts w:ascii="Arial" w:hAnsi="Arial" w:cs="Arial"/>
                <w:b/>
                <w:sz w:val="20"/>
                <w:szCs w:val="20"/>
              </w:rPr>
            </w:pPr>
          </w:p>
        </w:tc>
        <w:tc>
          <w:tcPr>
            <w:tcW w:w="2367" w:type="dxa"/>
            <w:tcBorders>
              <w:left w:val="single" w:sz="12" w:space="0" w:color="auto"/>
              <w:right w:val="single" w:sz="12" w:space="0" w:color="auto"/>
            </w:tcBorders>
          </w:tcPr>
          <w:p w:rsidR="00F81E75" w:rsidRPr="00C17E8F" w:rsidRDefault="00F81E75" w:rsidP="003D2ED3">
            <w:pPr>
              <w:jc w:val="both"/>
              <w:rPr>
                <w:rFonts w:ascii="Arial" w:hAnsi="Arial" w:cs="Arial"/>
                <w:b/>
                <w:sz w:val="20"/>
                <w:szCs w:val="20"/>
              </w:rPr>
            </w:pPr>
          </w:p>
        </w:tc>
        <w:tc>
          <w:tcPr>
            <w:tcW w:w="5553" w:type="dxa"/>
            <w:tcBorders>
              <w:left w:val="single" w:sz="12" w:space="0" w:color="auto"/>
              <w:right w:val="single" w:sz="12" w:space="0" w:color="auto"/>
            </w:tcBorders>
          </w:tcPr>
          <w:p w:rsidR="00F81E75" w:rsidRPr="00C17E8F" w:rsidRDefault="00F81E75" w:rsidP="003D2ED3">
            <w:pPr>
              <w:jc w:val="both"/>
              <w:rPr>
                <w:rFonts w:ascii="Arial" w:hAnsi="Arial" w:cs="Arial"/>
                <w:b/>
                <w:sz w:val="20"/>
                <w:szCs w:val="20"/>
              </w:rPr>
            </w:pPr>
          </w:p>
        </w:tc>
      </w:tr>
      <w:tr w:rsidR="00F81E75" w:rsidRPr="00C17E8F" w:rsidTr="003D2ED3">
        <w:tc>
          <w:tcPr>
            <w:tcW w:w="1728" w:type="dxa"/>
            <w:tcBorders>
              <w:left w:val="single" w:sz="12" w:space="0" w:color="auto"/>
              <w:right w:val="single" w:sz="12" w:space="0" w:color="auto"/>
            </w:tcBorders>
            <w:shd w:val="clear" w:color="auto" w:fill="auto"/>
          </w:tcPr>
          <w:p w:rsidR="00F81E75" w:rsidRPr="00C17E8F" w:rsidRDefault="00F81E75" w:rsidP="003D2ED3">
            <w:pPr>
              <w:jc w:val="both"/>
              <w:rPr>
                <w:rFonts w:ascii="Arial" w:hAnsi="Arial" w:cs="Arial"/>
                <w:b/>
                <w:sz w:val="20"/>
                <w:szCs w:val="20"/>
              </w:rPr>
            </w:pPr>
          </w:p>
        </w:tc>
        <w:tc>
          <w:tcPr>
            <w:tcW w:w="2367" w:type="dxa"/>
            <w:tcBorders>
              <w:left w:val="single" w:sz="12" w:space="0" w:color="auto"/>
              <w:right w:val="single" w:sz="12" w:space="0" w:color="auto"/>
            </w:tcBorders>
          </w:tcPr>
          <w:p w:rsidR="00F81E75" w:rsidRPr="00C17E8F" w:rsidRDefault="00F81E75" w:rsidP="003D2ED3">
            <w:pPr>
              <w:jc w:val="both"/>
              <w:rPr>
                <w:rFonts w:ascii="Arial" w:hAnsi="Arial" w:cs="Arial"/>
                <w:b/>
                <w:sz w:val="20"/>
                <w:szCs w:val="20"/>
              </w:rPr>
            </w:pPr>
          </w:p>
        </w:tc>
        <w:tc>
          <w:tcPr>
            <w:tcW w:w="5553" w:type="dxa"/>
            <w:tcBorders>
              <w:left w:val="single" w:sz="12" w:space="0" w:color="auto"/>
              <w:right w:val="single" w:sz="12" w:space="0" w:color="auto"/>
            </w:tcBorders>
          </w:tcPr>
          <w:p w:rsidR="00F81E75" w:rsidRPr="00C17E8F" w:rsidRDefault="00F81E75" w:rsidP="003D2ED3">
            <w:pPr>
              <w:jc w:val="both"/>
              <w:rPr>
                <w:rFonts w:ascii="Arial" w:hAnsi="Arial" w:cs="Arial"/>
                <w:b/>
                <w:sz w:val="20"/>
                <w:szCs w:val="20"/>
              </w:rPr>
            </w:pPr>
          </w:p>
        </w:tc>
      </w:tr>
      <w:tr w:rsidR="00F81E75" w:rsidRPr="00C17E8F" w:rsidTr="003D2ED3">
        <w:tc>
          <w:tcPr>
            <w:tcW w:w="1728" w:type="dxa"/>
            <w:tcBorders>
              <w:left w:val="single" w:sz="12" w:space="0" w:color="auto"/>
              <w:right w:val="single" w:sz="12" w:space="0" w:color="auto"/>
            </w:tcBorders>
            <w:shd w:val="clear" w:color="auto" w:fill="auto"/>
          </w:tcPr>
          <w:p w:rsidR="00F81E75" w:rsidRPr="00C17E8F" w:rsidRDefault="00F81E75" w:rsidP="003D2ED3">
            <w:pPr>
              <w:jc w:val="both"/>
              <w:rPr>
                <w:rFonts w:ascii="Arial" w:hAnsi="Arial" w:cs="Arial"/>
                <w:b/>
                <w:sz w:val="20"/>
                <w:szCs w:val="20"/>
              </w:rPr>
            </w:pPr>
          </w:p>
        </w:tc>
        <w:tc>
          <w:tcPr>
            <w:tcW w:w="2367" w:type="dxa"/>
            <w:tcBorders>
              <w:left w:val="single" w:sz="12" w:space="0" w:color="auto"/>
              <w:right w:val="single" w:sz="12" w:space="0" w:color="auto"/>
            </w:tcBorders>
          </w:tcPr>
          <w:p w:rsidR="00F81E75" w:rsidRPr="00C17E8F" w:rsidRDefault="00F81E75" w:rsidP="003D2ED3">
            <w:pPr>
              <w:jc w:val="both"/>
              <w:rPr>
                <w:rFonts w:ascii="Arial" w:hAnsi="Arial" w:cs="Arial"/>
                <w:b/>
                <w:sz w:val="20"/>
                <w:szCs w:val="20"/>
              </w:rPr>
            </w:pPr>
          </w:p>
        </w:tc>
        <w:tc>
          <w:tcPr>
            <w:tcW w:w="5553" w:type="dxa"/>
            <w:tcBorders>
              <w:left w:val="single" w:sz="12" w:space="0" w:color="auto"/>
              <w:right w:val="single" w:sz="12" w:space="0" w:color="auto"/>
            </w:tcBorders>
          </w:tcPr>
          <w:p w:rsidR="00F81E75" w:rsidRPr="00C17E8F" w:rsidRDefault="00F81E75" w:rsidP="003D2ED3">
            <w:pPr>
              <w:jc w:val="both"/>
              <w:rPr>
                <w:rFonts w:ascii="Arial" w:hAnsi="Arial" w:cs="Arial"/>
                <w:b/>
                <w:sz w:val="20"/>
                <w:szCs w:val="20"/>
              </w:rPr>
            </w:pPr>
          </w:p>
        </w:tc>
      </w:tr>
      <w:tr w:rsidR="00F81E75" w:rsidRPr="00C17E8F" w:rsidTr="003D2ED3">
        <w:tc>
          <w:tcPr>
            <w:tcW w:w="1728" w:type="dxa"/>
            <w:tcBorders>
              <w:left w:val="single" w:sz="12" w:space="0" w:color="auto"/>
              <w:right w:val="single" w:sz="12" w:space="0" w:color="auto"/>
            </w:tcBorders>
            <w:shd w:val="clear" w:color="auto" w:fill="auto"/>
          </w:tcPr>
          <w:p w:rsidR="00F81E75" w:rsidRPr="00C17E8F" w:rsidRDefault="00F81E75" w:rsidP="003D2ED3">
            <w:pPr>
              <w:jc w:val="both"/>
              <w:rPr>
                <w:rFonts w:ascii="Arial" w:hAnsi="Arial" w:cs="Arial"/>
                <w:b/>
                <w:sz w:val="20"/>
                <w:szCs w:val="20"/>
              </w:rPr>
            </w:pPr>
          </w:p>
        </w:tc>
        <w:tc>
          <w:tcPr>
            <w:tcW w:w="2367" w:type="dxa"/>
            <w:tcBorders>
              <w:left w:val="single" w:sz="12" w:space="0" w:color="auto"/>
              <w:right w:val="single" w:sz="12" w:space="0" w:color="auto"/>
            </w:tcBorders>
          </w:tcPr>
          <w:p w:rsidR="00F81E75" w:rsidRPr="00C17E8F" w:rsidRDefault="00F81E75" w:rsidP="003D2ED3">
            <w:pPr>
              <w:jc w:val="both"/>
              <w:rPr>
                <w:rFonts w:ascii="Arial" w:hAnsi="Arial" w:cs="Arial"/>
                <w:b/>
                <w:sz w:val="20"/>
                <w:szCs w:val="20"/>
              </w:rPr>
            </w:pPr>
          </w:p>
        </w:tc>
        <w:tc>
          <w:tcPr>
            <w:tcW w:w="5553" w:type="dxa"/>
            <w:tcBorders>
              <w:left w:val="single" w:sz="12" w:space="0" w:color="auto"/>
              <w:right w:val="single" w:sz="12" w:space="0" w:color="auto"/>
            </w:tcBorders>
          </w:tcPr>
          <w:p w:rsidR="00F81E75" w:rsidRPr="00C17E8F" w:rsidRDefault="00F81E75" w:rsidP="003D2ED3">
            <w:pPr>
              <w:jc w:val="both"/>
              <w:rPr>
                <w:rFonts w:ascii="Arial" w:hAnsi="Arial" w:cs="Arial"/>
                <w:b/>
                <w:sz w:val="20"/>
                <w:szCs w:val="20"/>
              </w:rPr>
            </w:pPr>
          </w:p>
        </w:tc>
      </w:tr>
      <w:tr w:rsidR="00F81E75" w:rsidRPr="00C17E8F" w:rsidTr="003D2ED3">
        <w:tc>
          <w:tcPr>
            <w:tcW w:w="1728" w:type="dxa"/>
            <w:tcBorders>
              <w:left w:val="single" w:sz="12" w:space="0" w:color="auto"/>
              <w:right w:val="single" w:sz="12" w:space="0" w:color="auto"/>
            </w:tcBorders>
            <w:shd w:val="clear" w:color="auto" w:fill="auto"/>
          </w:tcPr>
          <w:p w:rsidR="00F81E75" w:rsidRPr="00C17E8F" w:rsidRDefault="00F81E75" w:rsidP="003D2ED3">
            <w:pPr>
              <w:jc w:val="both"/>
              <w:rPr>
                <w:rFonts w:ascii="Arial" w:hAnsi="Arial" w:cs="Arial"/>
                <w:b/>
                <w:sz w:val="20"/>
                <w:szCs w:val="20"/>
              </w:rPr>
            </w:pPr>
          </w:p>
        </w:tc>
        <w:tc>
          <w:tcPr>
            <w:tcW w:w="2367" w:type="dxa"/>
            <w:tcBorders>
              <w:left w:val="single" w:sz="12" w:space="0" w:color="auto"/>
              <w:right w:val="single" w:sz="12" w:space="0" w:color="auto"/>
            </w:tcBorders>
          </w:tcPr>
          <w:p w:rsidR="00F81E75" w:rsidRPr="00C17E8F" w:rsidRDefault="00F81E75" w:rsidP="003D2ED3">
            <w:pPr>
              <w:jc w:val="both"/>
              <w:rPr>
                <w:rFonts w:ascii="Arial" w:hAnsi="Arial" w:cs="Arial"/>
                <w:b/>
                <w:sz w:val="20"/>
                <w:szCs w:val="20"/>
              </w:rPr>
            </w:pPr>
          </w:p>
        </w:tc>
        <w:tc>
          <w:tcPr>
            <w:tcW w:w="5553" w:type="dxa"/>
            <w:tcBorders>
              <w:left w:val="single" w:sz="12" w:space="0" w:color="auto"/>
              <w:right w:val="single" w:sz="12" w:space="0" w:color="auto"/>
            </w:tcBorders>
          </w:tcPr>
          <w:p w:rsidR="00F81E75" w:rsidRPr="00C17E8F" w:rsidRDefault="00F81E75" w:rsidP="003D2ED3">
            <w:pPr>
              <w:jc w:val="both"/>
              <w:rPr>
                <w:rFonts w:ascii="Arial" w:hAnsi="Arial" w:cs="Arial"/>
                <w:b/>
                <w:sz w:val="20"/>
                <w:szCs w:val="20"/>
              </w:rPr>
            </w:pPr>
          </w:p>
        </w:tc>
      </w:tr>
      <w:tr w:rsidR="00F81E75" w:rsidRPr="00C17E8F" w:rsidTr="003D2ED3">
        <w:tc>
          <w:tcPr>
            <w:tcW w:w="1728" w:type="dxa"/>
            <w:tcBorders>
              <w:left w:val="single" w:sz="12" w:space="0" w:color="auto"/>
              <w:right w:val="single" w:sz="12" w:space="0" w:color="auto"/>
            </w:tcBorders>
            <w:shd w:val="clear" w:color="auto" w:fill="auto"/>
          </w:tcPr>
          <w:p w:rsidR="00F81E75" w:rsidRPr="00C17E8F" w:rsidRDefault="00F81E75" w:rsidP="003D2ED3">
            <w:pPr>
              <w:jc w:val="both"/>
              <w:rPr>
                <w:rFonts w:ascii="Arial" w:hAnsi="Arial" w:cs="Arial"/>
                <w:b/>
                <w:sz w:val="20"/>
                <w:szCs w:val="20"/>
              </w:rPr>
            </w:pPr>
          </w:p>
        </w:tc>
        <w:tc>
          <w:tcPr>
            <w:tcW w:w="2367" w:type="dxa"/>
            <w:tcBorders>
              <w:left w:val="single" w:sz="12" w:space="0" w:color="auto"/>
              <w:right w:val="single" w:sz="12" w:space="0" w:color="auto"/>
            </w:tcBorders>
          </w:tcPr>
          <w:p w:rsidR="00F81E75" w:rsidRPr="00C17E8F" w:rsidRDefault="00F81E75" w:rsidP="003D2ED3">
            <w:pPr>
              <w:jc w:val="both"/>
              <w:rPr>
                <w:rFonts w:ascii="Arial" w:hAnsi="Arial" w:cs="Arial"/>
                <w:b/>
                <w:sz w:val="20"/>
                <w:szCs w:val="20"/>
              </w:rPr>
            </w:pPr>
          </w:p>
        </w:tc>
        <w:tc>
          <w:tcPr>
            <w:tcW w:w="5553" w:type="dxa"/>
            <w:tcBorders>
              <w:left w:val="single" w:sz="12" w:space="0" w:color="auto"/>
              <w:right w:val="single" w:sz="12" w:space="0" w:color="auto"/>
            </w:tcBorders>
          </w:tcPr>
          <w:p w:rsidR="00F81E75" w:rsidRPr="00C17E8F" w:rsidRDefault="00F81E75" w:rsidP="003D2ED3">
            <w:pPr>
              <w:jc w:val="both"/>
              <w:rPr>
                <w:rFonts w:ascii="Arial" w:hAnsi="Arial" w:cs="Arial"/>
                <w:b/>
                <w:sz w:val="20"/>
                <w:szCs w:val="20"/>
              </w:rPr>
            </w:pPr>
          </w:p>
        </w:tc>
      </w:tr>
      <w:tr w:rsidR="00F81E75" w:rsidRPr="00C17E8F" w:rsidTr="003D2ED3">
        <w:tc>
          <w:tcPr>
            <w:tcW w:w="1728" w:type="dxa"/>
            <w:tcBorders>
              <w:left w:val="single" w:sz="12" w:space="0" w:color="auto"/>
              <w:right w:val="single" w:sz="12" w:space="0" w:color="auto"/>
            </w:tcBorders>
            <w:shd w:val="clear" w:color="auto" w:fill="auto"/>
          </w:tcPr>
          <w:p w:rsidR="00F81E75" w:rsidRPr="00C17E8F" w:rsidRDefault="00F81E75" w:rsidP="003D2ED3">
            <w:pPr>
              <w:jc w:val="both"/>
              <w:rPr>
                <w:rFonts w:ascii="Arial" w:hAnsi="Arial" w:cs="Arial"/>
                <w:b/>
                <w:sz w:val="20"/>
                <w:szCs w:val="20"/>
              </w:rPr>
            </w:pPr>
          </w:p>
        </w:tc>
        <w:tc>
          <w:tcPr>
            <w:tcW w:w="2367" w:type="dxa"/>
            <w:tcBorders>
              <w:left w:val="single" w:sz="12" w:space="0" w:color="auto"/>
              <w:right w:val="single" w:sz="12" w:space="0" w:color="auto"/>
            </w:tcBorders>
          </w:tcPr>
          <w:p w:rsidR="00F81E75" w:rsidRPr="00C17E8F" w:rsidRDefault="00F81E75" w:rsidP="003D2ED3">
            <w:pPr>
              <w:jc w:val="both"/>
              <w:rPr>
                <w:rFonts w:ascii="Arial" w:hAnsi="Arial" w:cs="Arial"/>
                <w:b/>
                <w:sz w:val="20"/>
                <w:szCs w:val="20"/>
              </w:rPr>
            </w:pPr>
          </w:p>
        </w:tc>
        <w:tc>
          <w:tcPr>
            <w:tcW w:w="5553" w:type="dxa"/>
            <w:tcBorders>
              <w:left w:val="single" w:sz="12" w:space="0" w:color="auto"/>
              <w:right w:val="single" w:sz="12" w:space="0" w:color="auto"/>
            </w:tcBorders>
          </w:tcPr>
          <w:p w:rsidR="00F81E75" w:rsidRPr="00C17E8F" w:rsidRDefault="00F81E75" w:rsidP="003D2ED3">
            <w:pPr>
              <w:jc w:val="both"/>
              <w:rPr>
                <w:rFonts w:ascii="Arial" w:hAnsi="Arial" w:cs="Arial"/>
                <w:b/>
                <w:sz w:val="20"/>
                <w:szCs w:val="20"/>
              </w:rPr>
            </w:pPr>
          </w:p>
        </w:tc>
      </w:tr>
      <w:tr w:rsidR="00F81E75" w:rsidRPr="00C17E8F" w:rsidTr="003D2ED3">
        <w:tc>
          <w:tcPr>
            <w:tcW w:w="1728" w:type="dxa"/>
            <w:tcBorders>
              <w:left w:val="single" w:sz="12" w:space="0" w:color="auto"/>
              <w:right w:val="single" w:sz="12" w:space="0" w:color="auto"/>
            </w:tcBorders>
            <w:shd w:val="clear" w:color="auto" w:fill="auto"/>
          </w:tcPr>
          <w:p w:rsidR="00F81E75" w:rsidRPr="00C17E8F" w:rsidRDefault="00F81E75" w:rsidP="003D2ED3">
            <w:pPr>
              <w:jc w:val="both"/>
              <w:rPr>
                <w:rFonts w:ascii="Arial" w:hAnsi="Arial" w:cs="Arial"/>
                <w:b/>
                <w:sz w:val="20"/>
                <w:szCs w:val="20"/>
              </w:rPr>
            </w:pPr>
          </w:p>
        </w:tc>
        <w:tc>
          <w:tcPr>
            <w:tcW w:w="2367" w:type="dxa"/>
            <w:tcBorders>
              <w:left w:val="single" w:sz="12" w:space="0" w:color="auto"/>
              <w:right w:val="single" w:sz="12" w:space="0" w:color="auto"/>
            </w:tcBorders>
          </w:tcPr>
          <w:p w:rsidR="00F81E75" w:rsidRPr="00C17E8F" w:rsidRDefault="00F81E75" w:rsidP="003D2ED3">
            <w:pPr>
              <w:jc w:val="both"/>
              <w:rPr>
                <w:rFonts w:ascii="Arial" w:hAnsi="Arial" w:cs="Arial"/>
                <w:b/>
                <w:sz w:val="20"/>
                <w:szCs w:val="20"/>
              </w:rPr>
            </w:pPr>
          </w:p>
        </w:tc>
        <w:tc>
          <w:tcPr>
            <w:tcW w:w="5553" w:type="dxa"/>
            <w:tcBorders>
              <w:left w:val="single" w:sz="12" w:space="0" w:color="auto"/>
              <w:right w:val="single" w:sz="12" w:space="0" w:color="auto"/>
            </w:tcBorders>
          </w:tcPr>
          <w:p w:rsidR="00F81E75" w:rsidRPr="00C17E8F" w:rsidRDefault="00F81E75" w:rsidP="003D2ED3">
            <w:pPr>
              <w:jc w:val="both"/>
              <w:rPr>
                <w:rFonts w:ascii="Arial" w:hAnsi="Arial" w:cs="Arial"/>
                <w:b/>
                <w:sz w:val="20"/>
                <w:szCs w:val="20"/>
              </w:rPr>
            </w:pPr>
          </w:p>
        </w:tc>
      </w:tr>
      <w:tr w:rsidR="00F81E75" w:rsidRPr="00C17E8F" w:rsidTr="003D2ED3">
        <w:tc>
          <w:tcPr>
            <w:tcW w:w="1728" w:type="dxa"/>
            <w:tcBorders>
              <w:left w:val="single" w:sz="12" w:space="0" w:color="auto"/>
              <w:right w:val="single" w:sz="12" w:space="0" w:color="auto"/>
            </w:tcBorders>
            <w:shd w:val="clear" w:color="auto" w:fill="auto"/>
          </w:tcPr>
          <w:p w:rsidR="00F81E75" w:rsidRPr="00C17E8F" w:rsidRDefault="00F81E75" w:rsidP="003D2ED3">
            <w:pPr>
              <w:jc w:val="both"/>
              <w:rPr>
                <w:rFonts w:ascii="Arial" w:hAnsi="Arial" w:cs="Arial"/>
                <w:b/>
                <w:sz w:val="20"/>
                <w:szCs w:val="20"/>
              </w:rPr>
            </w:pPr>
          </w:p>
        </w:tc>
        <w:tc>
          <w:tcPr>
            <w:tcW w:w="2367" w:type="dxa"/>
            <w:tcBorders>
              <w:left w:val="single" w:sz="12" w:space="0" w:color="auto"/>
              <w:right w:val="single" w:sz="12" w:space="0" w:color="auto"/>
            </w:tcBorders>
          </w:tcPr>
          <w:p w:rsidR="00F81E75" w:rsidRPr="00C17E8F" w:rsidRDefault="00F81E75" w:rsidP="003D2ED3">
            <w:pPr>
              <w:jc w:val="both"/>
              <w:rPr>
                <w:rFonts w:ascii="Arial" w:hAnsi="Arial" w:cs="Arial"/>
                <w:b/>
                <w:sz w:val="20"/>
                <w:szCs w:val="20"/>
              </w:rPr>
            </w:pPr>
          </w:p>
        </w:tc>
        <w:tc>
          <w:tcPr>
            <w:tcW w:w="5553" w:type="dxa"/>
            <w:tcBorders>
              <w:left w:val="single" w:sz="12" w:space="0" w:color="auto"/>
              <w:right w:val="single" w:sz="12" w:space="0" w:color="auto"/>
            </w:tcBorders>
          </w:tcPr>
          <w:p w:rsidR="00F81E75" w:rsidRPr="00C17E8F" w:rsidRDefault="00F81E75" w:rsidP="003D2ED3">
            <w:pPr>
              <w:jc w:val="both"/>
              <w:rPr>
                <w:rFonts w:ascii="Arial" w:hAnsi="Arial" w:cs="Arial"/>
                <w:b/>
                <w:sz w:val="20"/>
                <w:szCs w:val="20"/>
              </w:rPr>
            </w:pPr>
          </w:p>
        </w:tc>
      </w:tr>
      <w:tr w:rsidR="00F81E75" w:rsidRPr="00C17E8F" w:rsidTr="003D2ED3">
        <w:tc>
          <w:tcPr>
            <w:tcW w:w="1728" w:type="dxa"/>
            <w:tcBorders>
              <w:left w:val="single" w:sz="12" w:space="0" w:color="auto"/>
              <w:right w:val="single" w:sz="12" w:space="0" w:color="auto"/>
            </w:tcBorders>
            <w:shd w:val="clear" w:color="auto" w:fill="auto"/>
          </w:tcPr>
          <w:p w:rsidR="00F81E75" w:rsidRPr="00C17E8F" w:rsidRDefault="00F81E75" w:rsidP="003D2ED3">
            <w:pPr>
              <w:jc w:val="both"/>
              <w:rPr>
                <w:rFonts w:ascii="Arial" w:hAnsi="Arial" w:cs="Arial"/>
                <w:b/>
                <w:sz w:val="20"/>
                <w:szCs w:val="20"/>
              </w:rPr>
            </w:pPr>
          </w:p>
        </w:tc>
        <w:tc>
          <w:tcPr>
            <w:tcW w:w="2367" w:type="dxa"/>
            <w:tcBorders>
              <w:left w:val="single" w:sz="12" w:space="0" w:color="auto"/>
              <w:right w:val="single" w:sz="12" w:space="0" w:color="auto"/>
            </w:tcBorders>
          </w:tcPr>
          <w:p w:rsidR="00F81E75" w:rsidRPr="00C17E8F" w:rsidRDefault="00F81E75" w:rsidP="003D2ED3">
            <w:pPr>
              <w:jc w:val="both"/>
              <w:rPr>
                <w:rFonts w:ascii="Arial" w:hAnsi="Arial" w:cs="Arial"/>
                <w:b/>
                <w:sz w:val="20"/>
                <w:szCs w:val="20"/>
              </w:rPr>
            </w:pPr>
          </w:p>
        </w:tc>
        <w:tc>
          <w:tcPr>
            <w:tcW w:w="5553" w:type="dxa"/>
            <w:tcBorders>
              <w:left w:val="single" w:sz="12" w:space="0" w:color="auto"/>
              <w:right w:val="single" w:sz="12" w:space="0" w:color="auto"/>
            </w:tcBorders>
          </w:tcPr>
          <w:p w:rsidR="00F81E75" w:rsidRPr="00C17E8F" w:rsidRDefault="00F81E75" w:rsidP="003D2ED3">
            <w:pPr>
              <w:jc w:val="both"/>
              <w:rPr>
                <w:rFonts w:ascii="Arial" w:hAnsi="Arial" w:cs="Arial"/>
                <w:b/>
                <w:sz w:val="20"/>
                <w:szCs w:val="20"/>
              </w:rPr>
            </w:pPr>
          </w:p>
        </w:tc>
      </w:tr>
      <w:tr w:rsidR="00F81E75" w:rsidRPr="00C17E8F" w:rsidTr="003D2ED3">
        <w:tc>
          <w:tcPr>
            <w:tcW w:w="1728" w:type="dxa"/>
            <w:tcBorders>
              <w:left w:val="single" w:sz="12" w:space="0" w:color="auto"/>
              <w:right w:val="single" w:sz="12" w:space="0" w:color="auto"/>
            </w:tcBorders>
            <w:shd w:val="clear" w:color="auto" w:fill="auto"/>
          </w:tcPr>
          <w:p w:rsidR="00F81E75" w:rsidRPr="00C17E8F" w:rsidRDefault="00F81E75" w:rsidP="003D2ED3">
            <w:pPr>
              <w:jc w:val="both"/>
              <w:rPr>
                <w:rFonts w:ascii="Arial" w:hAnsi="Arial" w:cs="Arial"/>
                <w:b/>
                <w:sz w:val="20"/>
                <w:szCs w:val="20"/>
              </w:rPr>
            </w:pPr>
          </w:p>
        </w:tc>
        <w:tc>
          <w:tcPr>
            <w:tcW w:w="2367" w:type="dxa"/>
            <w:tcBorders>
              <w:left w:val="single" w:sz="12" w:space="0" w:color="auto"/>
              <w:right w:val="single" w:sz="12" w:space="0" w:color="auto"/>
            </w:tcBorders>
          </w:tcPr>
          <w:p w:rsidR="00F81E75" w:rsidRPr="00C17E8F" w:rsidRDefault="00F81E75" w:rsidP="003D2ED3">
            <w:pPr>
              <w:jc w:val="both"/>
              <w:rPr>
                <w:rFonts w:ascii="Arial" w:hAnsi="Arial" w:cs="Arial"/>
                <w:b/>
                <w:sz w:val="20"/>
                <w:szCs w:val="20"/>
              </w:rPr>
            </w:pPr>
          </w:p>
        </w:tc>
        <w:tc>
          <w:tcPr>
            <w:tcW w:w="5553" w:type="dxa"/>
            <w:tcBorders>
              <w:left w:val="single" w:sz="12" w:space="0" w:color="auto"/>
              <w:right w:val="single" w:sz="12" w:space="0" w:color="auto"/>
            </w:tcBorders>
          </w:tcPr>
          <w:p w:rsidR="00F81E75" w:rsidRPr="00C17E8F" w:rsidRDefault="00F81E75" w:rsidP="003D2ED3">
            <w:pPr>
              <w:jc w:val="both"/>
              <w:rPr>
                <w:rFonts w:ascii="Arial" w:hAnsi="Arial" w:cs="Arial"/>
                <w:b/>
                <w:sz w:val="20"/>
                <w:szCs w:val="20"/>
              </w:rPr>
            </w:pPr>
          </w:p>
        </w:tc>
      </w:tr>
      <w:tr w:rsidR="00F81E75" w:rsidRPr="00C17E8F" w:rsidTr="003D2ED3">
        <w:tc>
          <w:tcPr>
            <w:tcW w:w="1728" w:type="dxa"/>
            <w:tcBorders>
              <w:left w:val="single" w:sz="12" w:space="0" w:color="auto"/>
              <w:right w:val="single" w:sz="12" w:space="0" w:color="auto"/>
            </w:tcBorders>
            <w:shd w:val="clear" w:color="auto" w:fill="auto"/>
          </w:tcPr>
          <w:p w:rsidR="00F81E75" w:rsidRPr="00C17E8F" w:rsidRDefault="00F81E75" w:rsidP="003D2ED3">
            <w:pPr>
              <w:jc w:val="both"/>
              <w:rPr>
                <w:rFonts w:ascii="Arial" w:hAnsi="Arial" w:cs="Arial"/>
                <w:b/>
                <w:sz w:val="20"/>
                <w:szCs w:val="20"/>
              </w:rPr>
            </w:pPr>
          </w:p>
        </w:tc>
        <w:tc>
          <w:tcPr>
            <w:tcW w:w="2367" w:type="dxa"/>
            <w:tcBorders>
              <w:left w:val="single" w:sz="12" w:space="0" w:color="auto"/>
              <w:right w:val="single" w:sz="12" w:space="0" w:color="auto"/>
            </w:tcBorders>
          </w:tcPr>
          <w:p w:rsidR="00F81E75" w:rsidRPr="00C17E8F" w:rsidRDefault="00F81E75" w:rsidP="003D2ED3">
            <w:pPr>
              <w:jc w:val="both"/>
              <w:rPr>
                <w:rFonts w:ascii="Arial" w:hAnsi="Arial" w:cs="Arial"/>
                <w:b/>
                <w:sz w:val="20"/>
                <w:szCs w:val="20"/>
              </w:rPr>
            </w:pPr>
          </w:p>
        </w:tc>
        <w:tc>
          <w:tcPr>
            <w:tcW w:w="5553" w:type="dxa"/>
            <w:tcBorders>
              <w:left w:val="single" w:sz="12" w:space="0" w:color="auto"/>
              <w:right w:val="single" w:sz="12" w:space="0" w:color="auto"/>
            </w:tcBorders>
          </w:tcPr>
          <w:p w:rsidR="00F81E75" w:rsidRPr="00C17E8F" w:rsidRDefault="00F81E75" w:rsidP="003D2ED3">
            <w:pPr>
              <w:jc w:val="both"/>
              <w:rPr>
                <w:rFonts w:ascii="Arial" w:hAnsi="Arial" w:cs="Arial"/>
                <w:b/>
                <w:sz w:val="20"/>
                <w:szCs w:val="20"/>
              </w:rPr>
            </w:pPr>
          </w:p>
        </w:tc>
      </w:tr>
      <w:tr w:rsidR="00F81E75" w:rsidRPr="00C17E8F" w:rsidTr="003D2ED3">
        <w:tc>
          <w:tcPr>
            <w:tcW w:w="1728" w:type="dxa"/>
            <w:tcBorders>
              <w:left w:val="single" w:sz="12" w:space="0" w:color="auto"/>
              <w:right w:val="single" w:sz="12" w:space="0" w:color="auto"/>
            </w:tcBorders>
            <w:shd w:val="clear" w:color="auto" w:fill="auto"/>
          </w:tcPr>
          <w:p w:rsidR="00F81E75" w:rsidRPr="00C17E8F" w:rsidRDefault="00F81E75" w:rsidP="003D2ED3">
            <w:pPr>
              <w:jc w:val="both"/>
              <w:rPr>
                <w:rFonts w:ascii="Arial" w:hAnsi="Arial" w:cs="Arial"/>
                <w:b/>
                <w:sz w:val="20"/>
                <w:szCs w:val="20"/>
              </w:rPr>
            </w:pPr>
          </w:p>
        </w:tc>
        <w:tc>
          <w:tcPr>
            <w:tcW w:w="2367" w:type="dxa"/>
            <w:tcBorders>
              <w:left w:val="single" w:sz="12" w:space="0" w:color="auto"/>
              <w:right w:val="single" w:sz="12" w:space="0" w:color="auto"/>
            </w:tcBorders>
          </w:tcPr>
          <w:p w:rsidR="00F81E75" w:rsidRPr="00C17E8F" w:rsidRDefault="00F81E75" w:rsidP="003D2ED3">
            <w:pPr>
              <w:jc w:val="both"/>
              <w:rPr>
                <w:rFonts w:ascii="Arial" w:hAnsi="Arial" w:cs="Arial"/>
                <w:b/>
                <w:sz w:val="20"/>
                <w:szCs w:val="20"/>
              </w:rPr>
            </w:pPr>
          </w:p>
        </w:tc>
        <w:tc>
          <w:tcPr>
            <w:tcW w:w="5553" w:type="dxa"/>
            <w:tcBorders>
              <w:left w:val="single" w:sz="12" w:space="0" w:color="auto"/>
              <w:right w:val="single" w:sz="12" w:space="0" w:color="auto"/>
            </w:tcBorders>
          </w:tcPr>
          <w:p w:rsidR="00F81E75" w:rsidRPr="00C17E8F" w:rsidRDefault="00F81E75" w:rsidP="003D2ED3">
            <w:pPr>
              <w:jc w:val="both"/>
              <w:rPr>
                <w:rFonts w:ascii="Arial" w:hAnsi="Arial" w:cs="Arial"/>
                <w:b/>
                <w:sz w:val="20"/>
                <w:szCs w:val="20"/>
              </w:rPr>
            </w:pPr>
          </w:p>
        </w:tc>
      </w:tr>
      <w:tr w:rsidR="00F81E75" w:rsidRPr="00C17E8F" w:rsidTr="003D2ED3">
        <w:tc>
          <w:tcPr>
            <w:tcW w:w="1728" w:type="dxa"/>
            <w:tcBorders>
              <w:left w:val="single" w:sz="12" w:space="0" w:color="auto"/>
              <w:right w:val="single" w:sz="12" w:space="0" w:color="auto"/>
            </w:tcBorders>
            <w:shd w:val="clear" w:color="auto" w:fill="auto"/>
          </w:tcPr>
          <w:p w:rsidR="00F81E75" w:rsidRPr="00C17E8F" w:rsidRDefault="00F81E75" w:rsidP="003D2ED3">
            <w:pPr>
              <w:jc w:val="both"/>
              <w:rPr>
                <w:rFonts w:ascii="Arial" w:hAnsi="Arial" w:cs="Arial"/>
                <w:b/>
                <w:sz w:val="20"/>
                <w:szCs w:val="20"/>
              </w:rPr>
            </w:pPr>
          </w:p>
        </w:tc>
        <w:tc>
          <w:tcPr>
            <w:tcW w:w="2367" w:type="dxa"/>
            <w:tcBorders>
              <w:left w:val="single" w:sz="12" w:space="0" w:color="auto"/>
              <w:right w:val="single" w:sz="12" w:space="0" w:color="auto"/>
            </w:tcBorders>
          </w:tcPr>
          <w:p w:rsidR="00F81E75" w:rsidRPr="00C17E8F" w:rsidRDefault="00F81E75" w:rsidP="003D2ED3">
            <w:pPr>
              <w:jc w:val="both"/>
              <w:rPr>
                <w:rFonts w:ascii="Arial" w:hAnsi="Arial" w:cs="Arial"/>
                <w:b/>
                <w:sz w:val="20"/>
                <w:szCs w:val="20"/>
              </w:rPr>
            </w:pPr>
          </w:p>
        </w:tc>
        <w:tc>
          <w:tcPr>
            <w:tcW w:w="5553" w:type="dxa"/>
            <w:tcBorders>
              <w:left w:val="single" w:sz="12" w:space="0" w:color="auto"/>
              <w:right w:val="single" w:sz="12" w:space="0" w:color="auto"/>
            </w:tcBorders>
          </w:tcPr>
          <w:p w:rsidR="00F81E75" w:rsidRPr="00C17E8F" w:rsidRDefault="00F81E75" w:rsidP="003D2ED3">
            <w:pPr>
              <w:jc w:val="both"/>
              <w:rPr>
                <w:rFonts w:ascii="Arial" w:hAnsi="Arial" w:cs="Arial"/>
                <w:b/>
                <w:sz w:val="20"/>
                <w:szCs w:val="20"/>
              </w:rPr>
            </w:pPr>
          </w:p>
        </w:tc>
      </w:tr>
      <w:tr w:rsidR="00F81E75" w:rsidRPr="00C17E8F" w:rsidTr="003D2ED3">
        <w:tc>
          <w:tcPr>
            <w:tcW w:w="1728" w:type="dxa"/>
            <w:tcBorders>
              <w:left w:val="single" w:sz="12" w:space="0" w:color="auto"/>
              <w:right w:val="single" w:sz="12" w:space="0" w:color="auto"/>
            </w:tcBorders>
            <w:shd w:val="clear" w:color="auto" w:fill="auto"/>
          </w:tcPr>
          <w:p w:rsidR="00F81E75" w:rsidRPr="00C17E8F" w:rsidRDefault="00F81E75" w:rsidP="003D2ED3">
            <w:pPr>
              <w:jc w:val="both"/>
              <w:rPr>
                <w:rFonts w:ascii="Arial" w:hAnsi="Arial" w:cs="Arial"/>
                <w:b/>
                <w:sz w:val="20"/>
                <w:szCs w:val="20"/>
              </w:rPr>
            </w:pPr>
          </w:p>
        </w:tc>
        <w:tc>
          <w:tcPr>
            <w:tcW w:w="2367" w:type="dxa"/>
            <w:tcBorders>
              <w:left w:val="single" w:sz="12" w:space="0" w:color="auto"/>
              <w:right w:val="single" w:sz="12" w:space="0" w:color="auto"/>
            </w:tcBorders>
          </w:tcPr>
          <w:p w:rsidR="00F81E75" w:rsidRPr="00C17E8F" w:rsidRDefault="00F81E75" w:rsidP="003D2ED3">
            <w:pPr>
              <w:jc w:val="both"/>
              <w:rPr>
                <w:rFonts w:ascii="Arial" w:hAnsi="Arial" w:cs="Arial"/>
                <w:b/>
                <w:sz w:val="20"/>
                <w:szCs w:val="20"/>
              </w:rPr>
            </w:pPr>
          </w:p>
        </w:tc>
        <w:tc>
          <w:tcPr>
            <w:tcW w:w="5553" w:type="dxa"/>
            <w:tcBorders>
              <w:left w:val="single" w:sz="12" w:space="0" w:color="auto"/>
              <w:right w:val="single" w:sz="12" w:space="0" w:color="auto"/>
            </w:tcBorders>
          </w:tcPr>
          <w:p w:rsidR="00F81E75" w:rsidRPr="00C17E8F" w:rsidRDefault="00F81E75" w:rsidP="003D2ED3">
            <w:pPr>
              <w:jc w:val="both"/>
              <w:rPr>
                <w:rFonts w:ascii="Arial" w:hAnsi="Arial" w:cs="Arial"/>
                <w:b/>
                <w:sz w:val="20"/>
                <w:szCs w:val="20"/>
              </w:rPr>
            </w:pPr>
          </w:p>
        </w:tc>
      </w:tr>
      <w:tr w:rsidR="00F81E75" w:rsidRPr="00C17E8F" w:rsidTr="003D2ED3">
        <w:tc>
          <w:tcPr>
            <w:tcW w:w="1728" w:type="dxa"/>
            <w:tcBorders>
              <w:left w:val="single" w:sz="12" w:space="0" w:color="auto"/>
              <w:right w:val="single" w:sz="12" w:space="0" w:color="auto"/>
            </w:tcBorders>
            <w:shd w:val="clear" w:color="auto" w:fill="auto"/>
          </w:tcPr>
          <w:p w:rsidR="00F81E75" w:rsidRPr="00C17E8F" w:rsidRDefault="00F81E75" w:rsidP="003D2ED3">
            <w:pPr>
              <w:jc w:val="both"/>
              <w:rPr>
                <w:rFonts w:ascii="Arial" w:hAnsi="Arial" w:cs="Arial"/>
                <w:b/>
                <w:sz w:val="20"/>
                <w:szCs w:val="20"/>
              </w:rPr>
            </w:pPr>
          </w:p>
        </w:tc>
        <w:tc>
          <w:tcPr>
            <w:tcW w:w="2367" w:type="dxa"/>
            <w:tcBorders>
              <w:left w:val="single" w:sz="12" w:space="0" w:color="auto"/>
              <w:right w:val="single" w:sz="12" w:space="0" w:color="auto"/>
            </w:tcBorders>
          </w:tcPr>
          <w:p w:rsidR="00F81E75" w:rsidRPr="00C17E8F" w:rsidRDefault="00F81E75" w:rsidP="003D2ED3">
            <w:pPr>
              <w:jc w:val="both"/>
              <w:rPr>
                <w:rFonts w:ascii="Arial" w:hAnsi="Arial" w:cs="Arial"/>
                <w:b/>
                <w:sz w:val="20"/>
                <w:szCs w:val="20"/>
              </w:rPr>
            </w:pPr>
          </w:p>
        </w:tc>
        <w:tc>
          <w:tcPr>
            <w:tcW w:w="5553" w:type="dxa"/>
            <w:tcBorders>
              <w:left w:val="single" w:sz="12" w:space="0" w:color="auto"/>
              <w:right w:val="single" w:sz="12" w:space="0" w:color="auto"/>
            </w:tcBorders>
          </w:tcPr>
          <w:p w:rsidR="00F81E75" w:rsidRPr="00C17E8F" w:rsidRDefault="00F81E75" w:rsidP="003D2ED3">
            <w:pPr>
              <w:jc w:val="both"/>
              <w:rPr>
                <w:rFonts w:ascii="Arial" w:hAnsi="Arial" w:cs="Arial"/>
                <w:b/>
                <w:sz w:val="20"/>
                <w:szCs w:val="20"/>
              </w:rPr>
            </w:pPr>
          </w:p>
        </w:tc>
      </w:tr>
      <w:tr w:rsidR="00F81E75" w:rsidRPr="00C17E8F" w:rsidTr="003D2ED3">
        <w:tc>
          <w:tcPr>
            <w:tcW w:w="1728" w:type="dxa"/>
            <w:tcBorders>
              <w:left w:val="single" w:sz="12" w:space="0" w:color="auto"/>
              <w:right w:val="single" w:sz="12" w:space="0" w:color="auto"/>
            </w:tcBorders>
            <w:shd w:val="clear" w:color="auto" w:fill="auto"/>
          </w:tcPr>
          <w:p w:rsidR="00F81E75" w:rsidRPr="00C17E8F" w:rsidRDefault="00F81E75" w:rsidP="003D2ED3">
            <w:pPr>
              <w:jc w:val="both"/>
              <w:rPr>
                <w:rFonts w:ascii="Arial" w:hAnsi="Arial" w:cs="Arial"/>
                <w:b/>
                <w:sz w:val="20"/>
                <w:szCs w:val="20"/>
              </w:rPr>
            </w:pPr>
          </w:p>
        </w:tc>
        <w:tc>
          <w:tcPr>
            <w:tcW w:w="2367" w:type="dxa"/>
            <w:tcBorders>
              <w:left w:val="single" w:sz="12" w:space="0" w:color="auto"/>
              <w:right w:val="single" w:sz="12" w:space="0" w:color="auto"/>
            </w:tcBorders>
          </w:tcPr>
          <w:p w:rsidR="00F81E75" w:rsidRPr="00C17E8F" w:rsidRDefault="00F81E75" w:rsidP="003D2ED3">
            <w:pPr>
              <w:jc w:val="both"/>
              <w:rPr>
                <w:rFonts w:ascii="Arial" w:hAnsi="Arial" w:cs="Arial"/>
                <w:b/>
                <w:sz w:val="20"/>
                <w:szCs w:val="20"/>
              </w:rPr>
            </w:pPr>
          </w:p>
        </w:tc>
        <w:tc>
          <w:tcPr>
            <w:tcW w:w="5553" w:type="dxa"/>
            <w:tcBorders>
              <w:left w:val="single" w:sz="12" w:space="0" w:color="auto"/>
              <w:right w:val="single" w:sz="12" w:space="0" w:color="auto"/>
            </w:tcBorders>
          </w:tcPr>
          <w:p w:rsidR="00F81E75" w:rsidRPr="00C17E8F" w:rsidRDefault="00F81E75" w:rsidP="003D2ED3">
            <w:pPr>
              <w:jc w:val="both"/>
              <w:rPr>
                <w:rFonts w:ascii="Arial" w:hAnsi="Arial" w:cs="Arial"/>
                <w:b/>
                <w:sz w:val="20"/>
                <w:szCs w:val="20"/>
              </w:rPr>
            </w:pPr>
          </w:p>
        </w:tc>
      </w:tr>
      <w:tr w:rsidR="00F81E75" w:rsidRPr="00C17E8F" w:rsidTr="003D2ED3">
        <w:tc>
          <w:tcPr>
            <w:tcW w:w="1728" w:type="dxa"/>
            <w:tcBorders>
              <w:left w:val="single" w:sz="12" w:space="0" w:color="auto"/>
              <w:right w:val="single" w:sz="12" w:space="0" w:color="auto"/>
            </w:tcBorders>
            <w:shd w:val="clear" w:color="auto" w:fill="auto"/>
          </w:tcPr>
          <w:p w:rsidR="00F81E75" w:rsidRPr="00C17E8F" w:rsidRDefault="00F81E75" w:rsidP="003D2ED3">
            <w:pPr>
              <w:jc w:val="both"/>
              <w:rPr>
                <w:rFonts w:ascii="Arial" w:hAnsi="Arial" w:cs="Arial"/>
                <w:b/>
                <w:sz w:val="20"/>
                <w:szCs w:val="20"/>
              </w:rPr>
            </w:pPr>
          </w:p>
        </w:tc>
        <w:tc>
          <w:tcPr>
            <w:tcW w:w="2367" w:type="dxa"/>
            <w:tcBorders>
              <w:left w:val="single" w:sz="12" w:space="0" w:color="auto"/>
              <w:right w:val="single" w:sz="12" w:space="0" w:color="auto"/>
            </w:tcBorders>
          </w:tcPr>
          <w:p w:rsidR="00F81E75" w:rsidRPr="00C17E8F" w:rsidRDefault="00F81E75" w:rsidP="003D2ED3">
            <w:pPr>
              <w:jc w:val="both"/>
              <w:rPr>
                <w:rFonts w:ascii="Arial" w:hAnsi="Arial" w:cs="Arial"/>
                <w:b/>
                <w:sz w:val="20"/>
                <w:szCs w:val="20"/>
              </w:rPr>
            </w:pPr>
          </w:p>
        </w:tc>
        <w:tc>
          <w:tcPr>
            <w:tcW w:w="5553" w:type="dxa"/>
            <w:tcBorders>
              <w:left w:val="single" w:sz="12" w:space="0" w:color="auto"/>
              <w:right w:val="single" w:sz="12" w:space="0" w:color="auto"/>
            </w:tcBorders>
          </w:tcPr>
          <w:p w:rsidR="00F81E75" w:rsidRPr="00C17E8F" w:rsidRDefault="00F81E75" w:rsidP="003D2ED3">
            <w:pPr>
              <w:jc w:val="both"/>
              <w:rPr>
                <w:rFonts w:ascii="Arial" w:hAnsi="Arial" w:cs="Arial"/>
                <w:b/>
                <w:sz w:val="20"/>
                <w:szCs w:val="20"/>
              </w:rPr>
            </w:pPr>
          </w:p>
        </w:tc>
      </w:tr>
      <w:tr w:rsidR="00F81E75" w:rsidRPr="00C17E8F" w:rsidTr="003D2ED3">
        <w:tc>
          <w:tcPr>
            <w:tcW w:w="1728" w:type="dxa"/>
            <w:tcBorders>
              <w:left w:val="single" w:sz="12" w:space="0" w:color="auto"/>
              <w:right w:val="single" w:sz="12" w:space="0" w:color="auto"/>
            </w:tcBorders>
            <w:shd w:val="clear" w:color="auto" w:fill="auto"/>
          </w:tcPr>
          <w:p w:rsidR="00F81E75" w:rsidRPr="00C17E8F" w:rsidRDefault="00F81E75" w:rsidP="003D2ED3">
            <w:pPr>
              <w:jc w:val="both"/>
              <w:rPr>
                <w:rFonts w:ascii="Arial" w:hAnsi="Arial" w:cs="Arial"/>
                <w:b/>
                <w:sz w:val="20"/>
                <w:szCs w:val="20"/>
              </w:rPr>
            </w:pPr>
          </w:p>
        </w:tc>
        <w:tc>
          <w:tcPr>
            <w:tcW w:w="2367" w:type="dxa"/>
            <w:tcBorders>
              <w:left w:val="single" w:sz="12" w:space="0" w:color="auto"/>
              <w:right w:val="single" w:sz="12" w:space="0" w:color="auto"/>
            </w:tcBorders>
          </w:tcPr>
          <w:p w:rsidR="00F81E75" w:rsidRPr="00C17E8F" w:rsidRDefault="00F81E75" w:rsidP="003D2ED3">
            <w:pPr>
              <w:jc w:val="both"/>
              <w:rPr>
                <w:rFonts w:ascii="Arial" w:hAnsi="Arial" w:cs="Arial"/>
                <w:b/>
                <w:sz w:val="20"/>
                <w:szCs w:val="20"/>
              </w:rPr>
            </w:pPr>
          </w:p>
        </w:tc>
        <w:tc>
          <w:tcPr>
            <w:tcW w:w="5553" w:type="dxa"/>
            <w:tcBorders>
              <w:left w:val="single" w:sz="12" w:space="0" w:color="auto"/>
              <w:right w:val="single" w:sz="12" w:space="0" w:color="auto"/>
            </w:tcBorders>
          </w:tcPr>
          <w:p w:rsidR="00F81E75" w:rsidRPr="00C17E8F" w:rsidRDefault="00F81E75" w:rsidP="003D2ED3">
            <w:pPr>
              <w:jc w:val="both"/>
              <w:rPr>
                <w:rFonts w:ascii="Arial" w:hAnsi="Arial" w:cs="Arial"/>
                <w:b/>
                <w:sz w:val="20"/>
                <w:szCs w:val="20"/>
              </w:rPr>
            </w:pPr>
          </w:p>
        </w:tc>
      </w:tr>
      <w:tr w:rsidR="00F81E75" w:rsidRPr="00C17E8F" w:rsidTr="003D2ED3">
        <w:tc>
          <w:tcPr>
            <w:tcW w:w="1728" w:type="dxa"/>
            <w:tcBorders>
              <w:left w:val="single" w:sz="12" w:space="0" w:color="auto"/>
              <w:bottom w:val="single" w:sz="12" w:space="0" w:color="auto"/>
              <w:right w:val="single" w:sz="12" w:space="0" w:color="auto"/>
            </w:tcBorders>
            <w:shd w:val="clear" w:color="auto" w:fill="auto"/>
          </w:tcPr>
          <w:p w:rsidR="00F81E75" w:rsidRPr="00C17E8F" w:rsidRDefault="00F81E75" w:rsidP="003D2ED3">
            <w:pPr>
              <w:jc w:val="both"/>
              <w:rPr>
                <w:rFonts w:ascii="Arial" w:hAnsi="Arial" w:cs="Arial"/>
                <w:b/>
                <w:sz w:val="20"/>
                <w:szCs w:val="20"/>
              </w:rPr>
            </w:pPr>
          </w:p>
        </w:tc>
        <w:tc>
          <w:tcPr>
            <w:tcW w:w="2367" w:type="dxa"/>
            <w:tcBorders>
              <w:left w:val="single" w:sz="12" w:space="0" w:color="auto"/>
              <w:bottom w:val="single" w:sz="12" w:space="0" w:color="auto"/>
              <w:right w:val="single" w:sz="12" w:space="0" w:color="auto"/>
            </w:tcBorders>
          </w:tcPr>
          <w:p w:rsidR="00F81E75" w:rsidRPr="00C17E8F" w:rsidRDefault="00F81E75" w:rsidP="003D2ED3">
            <w:pPr>
              <w:jc w:val="both"/>
              <w:rPr>
                <w:rFonts w:ascii="Arial" w:hAnsi="Arial" w:cs="Arial"/>
                <w:b/>
                <w:sz w:val="20"/>
                <w:szCs w:val="20"/>
              </w:rPr>
            </w:pPr>
          </w:p>
        </w:tc>
        <w:tc>
          <w:tcPr>
            <w:tcW w:w="5553" w:type="dxa"/>
            <w:tcBorders>
              <w:left w:val="single" w:sz="12" w:space="0" w:color="auto"/>
              <w:bottom w:val="single" w:sz="12" w:space="0" w:color="auto"/>
              <w:right w:val="single" w:sz="12" w:space="0" w:color="auto"/>
            </w:tcBorders>
          </w:tcPr>
          <w:p w:rsidR="00F81E75" w:rsidRPr="00C17E8F" w:rsidRDefault="00F81E75" w:rsidP="003D2ED3">
            <w:pPr>
              <w:jc w:val="both"/>
              <w:rPr>
                <w:rFonts w:ascii="Arial" w:hAnsi="Arial" w:cs="Arial"/>
                <w:b/>
                <w:sz w:val="20"/>
                <w:szCs w:val="20"/>
              </w:rPr>
            </w:pPr>
          </w:p>
        </w:tc>
      </w:tr>
    </w:tbl>
    <w:p w:rsidR="00F81E75" w:rsidRPr="00C17E8F" w:rsidRDefault="00F81E75" w:rsidP="00F81E75">
      <w:pPr>
        <w:rPr>
          <w:rFonts w:ascii="Arial" w:hAnsi="Arial" w:cs="Arial"/>
          <w:b/>
          <w:color w:val="0000FF"/>
          <w:sz w:val="20"/>
          <w:szCs w:val="20"/>
        </w:rPr>
        <w:sectPr w:rsidR="00F81E75" w:rsidRPr="00C17E8F" w:rsidSect="003D2ED3">
          <w:headerReference w:type="even" r:id="rId10"/>
          <w:headerReference w:type="default" r:id="rId11"/>
          <w:footerReference w:type="even" r:id="rId12"/>
          <w:footerReference w:type="default" r:id="rId13"/>
          <w:footerReference w:type="first" r:id="rId14"/>
          <w:pgSz w:w="11906" w:h="16838"/>
          <w:pgMar w:top="1418" w:right="1418" w:bottom="1418" w:left="1418" w:header="709" w:footer="709" w:gutter="0"/>
          <w:pgNumType w:start="1"/>
          <w:cols w:space="708"/>
          <w:docGrid w:linePitch="360"/>
        </w:sectPr>
      </w:pPr>
    </w:p>
    <w:p w:rsidR="00BC3BAE" w:rsidRPr="00C17E8F" w:rsidRDefault="00BC3BAE" w:rsidP="00BC3BAE">
      <w:pPr>
        <w:tabs>
          <w:tab w:val="left" w:pos="540"/>
        </w:tabs>
        <w:spacing w:before="480"/>
        <w:jc w:val="both"/>
        <w:rPr>
          <w:rFonts w:ascii="Arial" w:hAnsi="Arial" w:cs="Arial"/>
          <w:b/>
          <w:color w:val="0000FF"/>
          <w:sz w:val="20"/>
          <w:szCs w:val="20"/>
        </w:rPr>
      </w:pPr>
      <w:r w:rsidRPr="00C17E8F">
        <w:rPr>
          <w:rFonts w:ascii="Arial" w:hAnsi="Arial" w:cs="Arial"/>
          <w:b/>
          <w:color w:val="0000FF"/>
          <w:sz w:val="20"/>
          <w:szCs w:val="20"/>
        </w:rPr>
        <w:lastRenderedPageBreak/>
        <w:t xml:space="preserve">2  </w:t>
      </w:r>
      <w:r w:rsidR="00F64D09">
        <w:rPr>
          <w:rFonts w:ascii="Arial" w:hAnsi="Arial" w:cs="Arial"/>
          <w:b/>
          <w:color w:val="0000FF"/>
          <w:sz w:val="20"/>
          <w:szCs w:val="20"/>
        </w:rPr>
        <w:t xml:space="preserve">    </w:t>
      </w:r>
      <w:r w:rsidRPr="00C17E8F">
        <w:rPr>
          <w:rFonts w:ascii="Arial" w:hAnsi="Arial" w:cs="Arial"/>
          <w:b/>
          <w:color w:val="0000FF"/>
          <w:sz w:val="20"/>
          <w:szCs w:val="20"/>
        </w:rPr>
        <w:t>CIELE A POSLANIE VÝCHOVY A VZDELÁVANIA</w:t>
      </w:r>
    </w:p>
    <w:p w:rsidR="00BC3BAE" w:rsidRDefault="00BC3BAE" w:rsidP="00F81E75">
      <w:pPr>
        <w:rPr>
          <w:rFonts w:ascii="Arial" w:hAnsi="Arial" w:cs="Arial"/>
          <w:b/>
          <w:color w:val="0000FF"/>
          <w:sz w:val="20"/>
          <w:szCs w:val="20"/>
        </w:rPr>
      </w:pPr>
    </w:p>
    <w:p w:rsidR="00BC3BAE" w:rsidRPr="00C17E8F" w:rsidRDefault="00BC3BAE" w:rsidP="00F81E75">
      <w:pPr>
        <w:rPr>
          <w:rFonts w:ascii="Arial" w:hAnsi="Arial" w:cs="Arial"/>
          <w:b/>
          <w:color w:val="0000FF"/>
          <w:sz w:val="20"/>
          <w:szCs w:val="20"/>
        </w:rPr>
      </w:pPr>
    </w:p>
    <w:tbl>
      <w:tblPr>
        <w:tblpPr w:leftFromText="141" w:rightFromText="141" w:vertAnchor="text" w:horzAnchor="margin" w:tblpY="-26"/>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5220"/>
      </w:tblGrid>
      <w:tr w:rsidR="00F81E75" w:rsidRPr="00C17E8F" w:rsidTr="003D2ED3">
        <w:tc>
          <w:tcPr>
            <w:tcW w:w="4320" w:type="dxa"/>
            <w:tcBorders>
              <w:top w:val="single" w:sz="12" w:space="0" w:color="auto"/>
              <w:left w:val="single" w:sz="12" w:space="0" w:color="auto"/>
              <w:right w:val="single" w:sz="12" w:space="0" w:color="auto"/>
            </w:tcBorders>
            <w:shd w:val="clear" w:color="auto" w:fill="CCFFFF"/>
          </w:tcPr>
          <w:p w:rsidR="00F81E75" w:rsidRPr="00C17E8F" w:rsidRDefault="00F81E75" w:rsidP="003D2ED3">
            <w:pPr>
              <w:rPr>
                <w:rFonts w:ascii="Arial" w:hAnsi="Arial" w:cs="Arial"/>
                <w:b/>
                <w:sz w:val="20"/>
                <w:szCs w:val="20"/>
              </w:rPr>
            </w:pPr>
            <w:r w:rsidRPr="00C17E8F">
              <w:rPr>
                <w:rFonts w:ascii="Arial" w:hAnsi="Arial" w:cs="Arial"/>
                <w:b/>
                <w:sz w:val="20"/>
                <w:szCs w:val="20"/>
              </w:rPr>
              <w:br w:type="page"/>
              <w:t>Názov a adresa školy</w:t>
            </w:r>
          </w:p>
        </w:tc>
        <w:tc>
          <w:tcPr>
            <w:tcW w:w="5220" w:type="dxa"/>
            <w:tcBorders>
              <w:top w:val="single" w:sz="12" w:space="0" w:color="auto"/>
              <w:left w:val="single" w:sz="12" w:space="0" w:color="auto"/>
              <w:right w:val="single" w:sz="12" w:space="0" w:color="auto"/>
            </w:tcBorders>
          </w:tcPr>
          <w:p w:rsidR="00F81E75" w:rsidRPr="00C17E8F" w:rsidRDefault="00451E0C" w:rsidP="003D2ED3">
            <w:pPr>
              <w:jc w:val="both"/>
              <w:rPr>
                <w:rFonts w:ascii="Arial" w:hAnsi="Arial" w:cs="Arial"/>
                <w:sz w:val="20"/>
                <w:szCs w:val="20"/>
              </w:rPr>
            </w:pPr>
            <w:r w:rsidRPr="00C17E8F">
              <w:rPr>
                <w:rFonts w:ascii="Arial" w:hAnsi="Arial" w:cs="Arial"/>
                <w:sz w:val="20"/>
                <w:szCs w:val="20"/>
              </w:rPr>
              <w:t>Spojená škola, Školská 7, 974 01 Banská Bystrica</w:t>
            </w:r>
          </w:p>
        </w:tc>
      </w:tr>
      <w:tr w:rsidR="00F81E75" w:rsidRPr="00C17E8F" w:rsidTr="003D2ED3">
        <w:tc>
          <w:tcPr>
            <w:tcW w:w="4320" w:type="dxa"/>
            <w:tcBorders>
              <w:top w:val="single" w:sz="4" w:space="0" w:color="auto"/>
              <w:left w:val="single" w:sz="12" w:space="0" w:color="auto"/>
              <w:right w:val="single" w:sz="12" w:space="0" w:color="auto"/>
            </w:tcBorders>
            <w:shd w:val="clear" w:color="auto" w:fill="CCFFFF"/>
          </w:tcPr>
          <w:p w:rsidR="00F81E75" w:rsidRPr="00C17E8F" w:rsidRDefault="00F81E75" w:rsidP="003D2ED3">
            <w:pPr>
              <w:rPr>
                <w:rFonts w:ascii="Arial" w:hAnsi="Arial" w:cs="Arial"/>
                <w:b/>
                <w:sz w:val="20"/>
                <w:szCs w:val="20"/>
              </w:rPr>
            </w:pPr>
            <w:r w:rsidRPr="00C17E8F">
              <w:rPr>
                <w:rFonts w:ascii="Arial" w:hAnsi="Arial" w:cs="Arial"/>
                <w:b/>
                <w:sz w:val="20"/>
                <w:szCs w:val="20"/>
              </w:rPr>
              <w:t>Názov školského vzdelávacieho programu</w:t>
            </w:r>
          </w:p>
        </w:tc>
        <w:tc>
          <w:tcPr>
            <w:tcW w:w="5220" w:type="dxa"/>
            <w:tcBorders>
              <w:top w:val="single" w:sz="4" w:space="0" w:color="auto"/>
              <w:left w:val="single" w:sz="12" w:space="0" w:color="auto"/>
              <w:right w:val="single" w:sz="12" w:space="0" w:color="auto"/>
            </w:tcBorders>
          </w:tcPr>
          <w:p w:rsidR="00F81E75" w:rsidRPr="00C17E8F" w:rsidRDefault="00451E0C" w:rsidP="003D2ED3">
            <w:pPr>
              <w:jc w:val="both"/>
              <w:rPr>
                <w:rFonts w:ascii="Arial" w:hAnsi="Arial" w:cs="Arial"/>
                <w:sz w:val="20"/>
                <w:szCs w:val="20"/>
              </w:rPr>
            </w:pPr>
            <w:r w:rsidRPr="00C17E8F">
              <w:rPr>
                <w:rFonts w:ascii="Arial" w:hAnsi="Arial" w:cs="Arial"/>
                <w:sz w:val="20"/>
                <w:szCs w:val="20"/>
              </w:rPr>
              <w:t>Biotechnológia a f</w:t>
            </w:r>
            <w:r w:rsidR="00F81E75" w:rsidRPr="00C17E8F">
              <w:rPr>
                <w:rFonts w:ascii="Arial" w:hAnsi="Arial" w:cs="Arial"/>
                <w:sz w:val="20"/>
                <w:szCs w:val="20"/>
              </w:rPr>
              <w:t>armakológia</w:t>
            </w:r>
          </w:p>
        </w:tc>
      </w:tr>
      <w:tr w:rsidR="00F81E75" w:rsidRPr="00C17E8F" w:rsidTr="003D2ED3">
        <w:tc>
          <w:tcPr>
            <w:tcW w:w="4320" w:type="dxa"/>
            <w:tcBorders>
              <w:top w:val="single" w:sz="4" w:space="0" w:color="auto"/>
              <w:left w:val="single" w:sz="12" w:space="0" w:color="auto"/>
              <w:right w:val="single" w:sz="12" w:space="0" w:color="auto"/>
            </w:tcBorders>
            <w:shd w:val="clear" w:color="auto" w:fill="CCFFFF"/>
          </w:tcPr>
          <w:p w:rsidR="00F81E75" w:rsidRPr="00C17E8F" w:rsidRDefault="00F81E75" w:rsidP="003D2ED3">
            <w:pPr>
              <w:rPr>
                <w:rFonts w:ascii="Arial" w:hAnsi="Arial" w:cs="Arial"/>
                <w:b/>
                <w:sz w:val="20"/>
                <w:szCs w:val="20"/>
              </w:rPr>
            </w:pPr>
            <w:r w:rsidRPr="00C17E8F">
              <w:rPr>
                <w:rFonts w:ascii="Arial" w:hAnsi="Arial" w:cs="Arial"/>
                <w:b/>
                <w:sz w:val="20"/>
                <w:szCs w:val="20"/>
              </w:rPr>
              <w:t>Kód a názov ŠVP</w:t>
            </w:r>
          </w:p>
        </w:tc>
        <w:tc>
          <w:tcPr>
            <w:tcW w:w="5220" w:type="dxa"/>
            <w:tcBorders>
              <w:top w:val="single" w:sz="4" w:space="0" w:color="auto"/>
              <w:left w:val="single" w:sz="12" w:space="0" w:color="auto"/>
              <w:right w:val="single" w:sz="12" w:space="0" w:color="auto"/>
            </w:tcBorders>
          </w:tcPr>
          <w:p w:rsidR="00F81E75" w:rsidRPr="00C17E8F" w:rsidRDefault="00F81E75" w:rsidP="003D2ED3">
            <w:pPr>
              <w:jc w:val="both"/>
              <w:rPr>
                <w:rFonts w:ascii="Arial" w:hAnsi="Arial" w:cs="Arial"/>
                <w:sz w:val="20"/>
                <w:szCs w:val="20"/>
              </w:rPr>
            </w:pPr>
            <w:r w:rsidRPr="00C17E8F">
              <w:rPr>
                <w:rFonts w:ascii="Arial" w:hAnsi="Arial" w:cs="Arial"/>
                <w:sz w:val="20"/>
                <w:szCs w:val="20"/>
              </w:rPr>
              <w:t xml:space="preserve">28 </w:t>
            </w:r>
            <w:r w:rsidRPr="00C17E8F">
              <w:rPr>
                <w:rFonts w:ascii="Arial" w:eastAsia="Arial Unicode MS" w:hAnsi="Arial" w:cs="Arial"/>
                <w:sz w:val="20"/>
                <w:szCs w:val="20"/>
              </w:rPr>
              <w:t>Technická a aplikovaná chémia</w:t>
            </w:r>
          </w:p>
        </w:tc>
      </w:tr>
      <w:tr w:rsidR="00F81E75" w:rsidRPr="00C17E8F" w:rsidTr="003D2ED3">
        <w:tc>
          <w:tcPr>
            <w:tcW w:w="4320" w:type="dxa"/>
            <w:tcBorders>
              <w:top w:val="single" w:sz="4" w:space="0" w:color="auto"/>
              <w:left w:val="single" w:sz="12" w:space="0" w:color="auto"/>
              <w:right w:val="single" w:sz="12" w:space="0" w:color="auto"/>
            </w:tcBorders>
            <w:shd w:val="clear" w:color="auto" w:fill="CCFFFF"/>
          </w:tcPr>
          <w:p w:rsidR="00F81E75" w:rsidRPr="00C17E8F" w:rsidRDefault="00F81E75" w:rsidP="003D2ED3">
            <w:pPr>
              <w:jc w:val="both"/>
              <w:rPr>
                <w:rFonts w:ascii="Arial" w:hAnsi="Arial" w:cs="Arial"/>
                <w:b/>
                <w:sz w:val="20"/>
                <w:szCs w:val="20"/>
              </w:rPr>
            </w:pPr>
            <w:r w:rsidRPr="00C17E8F">
              <w:rPr>
                <w:rFonts w:ascii="Arial" w:hAnsi="Arial" w:cs="Arial"/>
                <w:b/>
                <w:sz w:val="20"/>
                <w:szCs w:val="20"/>
              </w:rPr>
              <w:t>Kód a názov študijného odboru</w:t>
            </w:r>
          </w:p>
        </w:tc>
        <w:tc>
          <w:tcPr>
            <w:tcW w:w="5220" w:type="dxa"/>
            <w:tcBorders>
              <w:top w:val="single" w:sz="4" w:space="0" w:color="auto"/>
              <w:left w:val="single" w:sz="12" w:space="0" w:color="auto"/>
              <w:right w:val="single" w:sz="12" w:space="0" w:color="auto"/>
            </w:tcBorders>
          </w:tcPr>
          <w:p w:rsidR="00F81E75" w:rsidRPr="00C17E8F" w:rsidRDefault="00F81E75" w:rsidP="003D2ED3">
            <w:pPr>
              <w:rPr>
                <w:rFonts w:ascii="Arial" w:eastAsia="Arial Unicode MS" w:hAnsi="Arial" w:cs="Arial"/>
                <w:sz w:val="20"/>
                <w:szCs w:val="20"/>
              </w:rPr>
            </w:pPr>
            <w:r w:rsidRPr="00C17E8F">
              <w:rPr>
                <w:rFonts w:ascii="Arial" w:eastAsia="Arial Unicode MS" w:hAnsi="Arial" w:cs="Arial"/>
                <w:sz w:val="20"/>
                <w:szCs w:val="20"/>
              </w:rPr>
              <w:t>2</w:t>
            </w:r>
            <w:r w:rsidR="00451E0C" w:rsidRPr="00C17E8F">
              <w:rPr>
                <w:rFonts w:ascii="Arial" w:eastAsia="Arial Unicode MS" w:hAnsi="Arial" w:cs="Arial"/>
                <w:sz w:val="20"/>
                <w:szCs w:val="20"/>
              </w:rPr>
              <w:t>840 M</w:t>
            </w:r>
            <w:r w:rsidRPr="00C17E8F">
              <w:rPr>
                <w:rFonts w:ascii="Arial" w:eastAsia="Arial Unicode MS" w:hAnsi="Arial" w:cs="Arial"/>
                <w:sz w:val="20"/>
                <w:szCs w:val="20"/>
              </w:rPr>
              <w:t xml:space="preserve"> biotechnológia a farmakológia</w:t>
            </w:r>
          </w:p>
        </w:tc>
      </w:tr>
      <w:tr w:rsidR="00F81E75" w:rsidRPr="00C17E8F" w:rsidTr="003D2ED3">
        <w:tc>
          <w:tcPr>
            <w:tcW w:w="4320" w:type="dxa"/>
            <w:tcBorders>
              <w:top w:val="single" w:sz="4" w:space="0" w:color="auto"/>
              <w:left w:val="single" w:sz="12" w:space="0" w:color="auto"/>
              <w:right w:val="single" w:sz="12" w:space="0" w:color="auto"/>
            </w:tcBorders>
            <w:shd w:val="clear" w:color="auto" w:fill="CCFFFF"/>
          </w:tcPr>
          <w:p w:rsidR="00F81E75" w:rsidRPr="00C17E8F" w:rsidRDefault="00F81E75" w:rsidP="003D2ED3">
            <w:pPr>
              <w:jc w:val="both"/>
              <w:rPr>
                <w:rFonts w:ascii="Arial" w:hAnsi="Arial" w:cs="Arial"/>
                <w:b/>
                <w:sz w:val="20"/>
                <w:szCs w:val="20"/>
              </w:rPr>
            </w:pPr>
            <w:r w:rsidRPr="00C17E8F">
              <w:rPr>
                <w:rFonts w:ascii="Arial" w:hAnsi="Arial" w:cs="Arial"/>
                <w:b/>
                <w:sz w:val="20"/>
                <w:szCs w:val="20"/>
              </w:rPr>
              <w:t>Stupeň vzdelania</w:t>
            </w:r>
          </w:p>
        </w:tc>
        <w:tc>
          <w:tcPr>
            <w:tcW w:w="5220" w:type="dxa"/>
            <w:tcBorders>
              <w:top w:val="single" w:sz="4" w:space="0" w:color="auto"/>
              <w:left w:val="single" w:sz="12" w:space="0" w:color="auto"/>
              <w:right w:val="single" w:sz="12" w:space="0" w:color="auto"/>
            </w:tcBorders>
          </w:tcPr>
          <w:p w:rsidR="00F81E75" w:rsidRPr="00C17E8F" w:rsidRDefault="00F81E75" w:rsidP="003D2ED3">
            <w:pPr>
              <w:jc w:val="both"/>
              <w:rPr>
                <w:rFonts w:ascii="Arial" w:hAnsi="Arial" w:cs="Arial"/>
                <w:sz w:val="20"/>
                <w:szCs w:val="20"/>
              </w:rPr>
            </w:pPr>
            <w:r w:rsidRPr="00C17E8F">
              <w:rPr>
                <w:rFonts w:ascii="Arial" w:hAnsi="Arial" w:cs="Arial"/>
                <w:sz w:val="20"/>
                <w:szCs w:val="20"/>
              </w:rPr>
              <w:t>úplné stredné odborné vzdelanie – ISCED 3A</w:t>
            </w:r>
          </w:p>
        </w:tc>
      </w:tr>
      <w:tr w:rsidR="00F81E75" w:rsidRPr="00C17E8F" w:rsidTr="003D2ED3">
        <w:tc>
          <w:tcPr>
            <w:tcW w:w="4320" w:type="dxa"/>
            <w:tcBorders>
              <w:top w:val="single" w:sz="4" w:space="0" w:color="auto"/>
              <w:left w:val="single" w:sz="12" w:space="0" w:color="auto"/>
              <w:right w:val="single" w:sz="12" w:space="0" w:color="auto"/>
            </w:tcBorders>
            <w:shd w:val="clear" w:color="auto" w:fill="CCFFFF"/>
          </w:tcPr>
          <w:p w:rsidR="00F81E75" w:rsidRPr="00C17E8F" w:rsidRDefault="00F81E75" w:rsidP="003D2ED3">
            <w:pPr>
              <w:jc w:val="both"/>
              <w:rPr>
                <w:rFonts w:ascii="Arial" w:hAnsi="Arial" w:cs="Arial"/>
                <w:b/>
                <w:sz w:val="20"/>
                <w:szCs w:val="20"/>
              </w:rPr>
            </w:pPr>
            <w:r w:rsidRPr="00C17E8F">
              <w:rPr>
                <w:rFonts w:ascii="Arial" w:hAnsi="Arial" w:cs="Arial"/>
                <w:b/>
                <w:sz w:val="20"/>
                <w:szCs w:val="20"/>
              </w:rPr>
              <w:t>Dĺžka štúdia</w:t>
            </w:r>
          </w:p>
        </w:tc>
        <w:tc>
          <w:tcPr>
            <w:tcW w:w="5220" w:type="dxa"/>
            <w:tcBorders>
              <w:top w:val="single" w:sz="4" w:space="0" w:color="auto"/>
              <w:left w:val="single" w:sz="12" w:space="0" w:color="auto"/>
              <w:right w:val="single" w:sz="12" w:space="0" w:color="auto"/>
            </w:tcBorders>
          </w:tcPr>
          <w:p w:rsidR="00F81E75" w:rsidRPr="00C17E8F" w:rsidRDefault="00F81E75" w:rsidP="003D2ED3">
            <w:pPr>
              <w:jc w:val="both"/>
              <w:rPr>
                <w:rFonts w:ascii="Arial" w:hAnsi="Arial" w:cs="Arial"/>
                <w:sz w:val="20"/>
                <w:szCs w:val="20"/>
              </w:rPr>
            </w:pPr>
            <w:r w:rsidRPr="00C17E8F">
              <w:rPr>
                <w:rFonts w:ascii="Arial" w:hAnsi="Arial" w:cs="Arial"/>
                <w:sz w:val="20"/>
                <w:szCs w:val="20"/>
              </w:rPr>
              <w:t>4 roky</w:t>
            </w:r>
          </w:p>
        </w:tc>
      </w:tr>
      <w:tr w:rsidR="00F81E75" w:rsidRPr="00C17E8F" w:rsidTr="003D2ED3">
        <w:tc>
          <w:tcPr>
            <w:tcW w:w="4320" w:type="dxa"/>
            <w:tcBorders>
              <w:left w:val="single" w:sz="12" w:space="0" w:color="auto"/>
              <w:bottom w:val="single" w:sz="12" w:space="0" w:color="auto"/>
              <w:right w:val="single" w:sz="12" w:space="0" w:color="auto"/>
            </w:tcBorders>
            <w:shd w:val="clear" w:color="auto" w:fill="CCFFFF"/>
          </w:tcPr>
          <w:p w:rsidR="00F81E75" w:rsidRPr="00C17E8F" w:rsidRDefault="00F81E75" w:rsidP="003D2ED3">
            <w:pPr>
              <w:jc w:val="both"/>
              <w:rPr>
                <w:rFonts w:ascii="Arial" w:hAnsi="Arial" w:cs="Arial"/>
                <w:b/>
                <w:sz w:val="20"/>
                <w:szCs w:val="20"/>
              </w:rPr>
            </w:pPr>
            <w:r w:rsidRPr="00C17E8F">
              <w:rPr>
                <w:rFonts w:ascii="Arial" w:hAnsi="Arial" w:cs="Arial"/>
                <w:b/>
                <w:sz w:val="20"/>
                <w:szCs w:val="20"/>
              </w:rPr>
              <w:t xml:space="preserve">Forma štúdia </w:t>
            </w:r>
          </w:p>
        </w:tc>
        <w:tc>
          <w:tcPr>
            <w:tcW w:w="5220" w:type="dxa"/>
            <w:tcBorders>
              <w:left w:val="single" w:sz="12" w:space="0" w:color="auto"/>
              <w:bottom w:val="single" w:sz="12" w:space="0" w:color="auto"/>
              <w:right w:val="single" w:sz="12" w:space="0" w:color="auto"/>
            </w:tcBorders>
          </w:tcPr>
          <w:p w:rsidR="00F81E75" w:rsidRPr="00C17E8F" w:rsidRDefault="00F81E75" w:rsidP="003D2ED3">
            <w:pPr>
              <w:jc w:val="both"/>
              <w:rPr>
                <w:rFonts w:ascii="Arial" w:hAnsi="Arial" w:cs="Arial"/>
                <w:sz w:val="20"/>
                <w:szCs w:val="20"/>
              </w:rPr>
            </w:pPr>
            <w:r w:rsidRPr="00C17E8F">
              <w:rPr>
                <w:rFonts w:ascii="Arial" w:hAnsi="Arial" w:cs="Arial"/>
                <w:sz w:val="20"/>
                <w:szCs w:val="20"/>
              </w:rPr>
              <w:t>denná</w:t>
            </w:r>
          </w:p>
        </w:tc>
      </w:tr>
    </w:tbl>
    <w:p w:rsidR="00F81E75" w:rsidRPr="00C17E8F" w:rsidRDefault="00F81E75" w:rsidP="00BC3BAE">
      <w:pPr>
        <w:suppressAutoHyphens/>
        <w:spacing w:before="480"/>
        <w:jc w:val="both"/>
        <w:rPr>
          <w:rFonts w:ascii="Arial" w:hAnsi="Arial" w:cs="Arial"/>
          <w:b/>
          <w:sz w:val="20"/>
          <w:szCs w:val="20"/>
        </w:rPr>
      </w:pPr>
      <w:r w:rsidRPr="00C17E8F">
        <w:rPr>
          <w:rFonts w:ascii="Arial" w:hAnsi="Arial" w:cs="Arial"/>
          <w:sz w:val="20"/>
          <w:szCs w:val="20"/>
        </w:rPr>
        <w:t>Ciele a</w:t>
      </w:r>
      <w:r w:rsidR="00451E0C" w:rsidRPr="00C17E8F">
        <w:rPr>
          <w:rFonts w:ascii="Arial" w:hAnsi="Arial" w:cs="Arial"/>
          <w:sz w:val="20"/>
          <w:szCs w:val="20"/>
        </w:rPr>
        <w:t> </w:t>
      </w:r>
      <w:r w:rsidRPr="00C17E8F">
        <w:rPr>
          <w:rFonts w:ascii="Arial" w:hAnsi="Arial" w:cs="Arial"/>
          <w:sz w:val="20"/>
          <w:szCs w:val="20"/>
        </w:rPr>
        <w:t>poslanie</w:t>
      </w:r>
      <w:r w:rsidR="00451E0C" w:rsidRPr="00C17E8F">
        <w:rPr>
          <w:rFonts w:ascii="Arial" w:hAnsi="Arial" w:cs="Arial"/>
          <w:sz w:val="20"/>
          <w:szCs w:val="20"/>
        </w:rPr>
        <w:t xml:space="preserve"> </w:t>
      </w:r>
      <w:r w:rsidRPr="00C17E8F">
        <w:rPr>
          <w:rFonts w:ascii="Arial" w:hAnsi="Arial" w:cs="Arial"/>
          <w:sz w:val="20"/>
          <w:szCs w:val="20"/>
        </w:rPr>
        <w:t>výchovy a</w:t>
      </w:r>
      <w:r w:rsidR="00451E0C" w:rsidRPr="00C17E8F">
        <w:rPr>
          <w:rFonts w:ascii="Arial" w:hAnsi="Arial" w:cs="Arial"/>
          <w:sz w:val="20"/>
          <w:szCs w:val="20"/>
        </w:rPr>
        <w:t> </w:t>
      </w:r>
      <w:r w:rsidRPr="00C17E8F">
        <w:rPr>
          <w:rFonts w:ascii="Arial" w:hAnsi="Arial" w:cs="Arial"/>
          <w:sz w:val="20"/>
          <w:szCs w:val="20"/>
        </w:rPr>
        <w:t>vzdelávania</w:t>
      </w:r>
      <w:r w:rsidR="00451E0C" w:rsidRPr="00C17E8F">
        <w:rPr>
          <w:rFonts w:ascii="Arial" w:hAnsi="Arial" w:cs="Arial"/>
          <w:sz w:val="20"/>
          <w:szCs w:val="20"/>
        </w:rPr>
        <w:t xml:space="preserve"> </w:t>
      </w:r>
      <w:r w:rsidRPr="00C17E8F">
        <w:rPr>
          <w:rFonts w:ascii="Arial" w:hAnsi="Arial" w:cs="Arial"/>
          <w:sz w:val="20"/>
          <w:szCs w:val="20"/>
        </w:rPr>
        <w:t>v našom školskom</w:t>
      </w:r>
      <w:r w:rsidR="00451E0C" w:rsidRPr="00C17E8F">
        <w:rPr>
          <w:rFonts w:ascii="Arial" w:hAnsi="Arial" w:cs="Arial"/>
          <w:sz w:val="20"/>
          <w:szCs w:val="20"/>
        </w:rPr>
        <w:t xml:space="preserve"> </w:t>
      </w:r>
      <w:r w:rsidRPr="00C17E8F">
        <w:rPr>
          <w:rFonts w:ascii="Arial" w:hAnsi="Arial" w:cs="Arial"/>
          <w:sz w:val="20"/>
          <w:szCs w:val="20"/>
        </w:rPr>
        <w:t xml:space="preserve">vzdelávacom programe pre študijný odbor </w:t>
      </w:r>
      <w:r w:rsidR="00451E0C" w:rsidRPr="00C17E8F">
        <w:rPr>
          <w:rFonts w:ascii="Arial" w:eastAsia="Arial Unicode MS" w:hAnsi="Arial" w:cs="Arial"/>
          <w:sz w:val="20"/>
          <w:szCs w:val="20"/>
        </w:rPr>
        <w:t>2840 M</w:t>
      </w:r>
      <w:r w:rsidRPr="00C17E8F">
        <w:rPr>
          <w:rFonts w:ascii="Arial" w:eastAsia="Arial Unicode MS" w:hAnsi="Arial" w:cs="Arial"/>
          <w:sz w:val="20"/>
          <w:szCs w:val="20"/>
        </w:rPr>
        <w:t xml:space="preserve"> biotechnológia a</w:t>
      </w:r>
      <w:r w:rsidR="00451E0C" w:rsidRPr="00C17E8F">
        <w:rPr>
          <w:rFonts w:ascii="Arial" w:eastAsia="Arial Unicode MS" w:hAnsi="Arial" w:cs="Arial"/>
          <w:sz w:val="20"/>
          <w:szCs w:val="20"/>
        </w:rPr>
        <w:t> </w:t>
      </w:r>
      <w:r w:rsidRPr="00C17E8F">
        <w:rPr>
          <w:rFonts w:ascii="Arial" w:eastAsia="Arial Unicode MS" w:hAnsi="Arial" w:cs="Arial"/>
          <w:sz w:val="20"/>
          <w:szCs w:val="20"/>
        </w:rPr>
        <w:t>farmakológia</w:t>
      </w:r>
      <w:r w:rsidR="00451E0C" w:rsidRPr="00C17E8F">
        <w:rPr>
          <w:rFonts w:ascii="Arial" w:eastAsia="Arial Unicode MS" w:hAnsi="Arial" w:cs="Arial"/>
          <w:sz w:val="20"/>
          <w:szCs w:val="20"/>
        </w:rPr>
        <w:t xml:space="preserve"> </w:t>
      </w:r>
      <w:r w:rsidRPr="00C17E8F">
        <w:rPr>
          <w:rFonts w:ascii="Arial" w:hAnsi="Arial" w:cs="Arial"/>
          <w:sz w:val="20"/>
          <w:szCs w:val="20"/>
        </w:rPr>
        <w:t>vychádza z cieľov stanovených v Zákone o výchove a vzdelávaní (školský zákon) a Štátnom vzdelávacom programe pr</w:t>
      </w:r>
      <w:r w:rsidR="00451E0C" w:rsidRPr="00C17E8F">
        <w:rPr>
          <w:rFonts w:ascii="Arial" w:hAnsi="Arial" w:cs="Arial"/>
          <w:sz w:val="20"/>
          <w:szCs w:val="20"/>
        </w:rPr>
        <w:t xml:space="preserve">e skupinu štvorročných študijných </w:t>
      </w:r>
      <w:r w:rsidRPr="00C17E8F">
        <w:rPr>
          <w:rFonts w:ascii="Arial" w:hAnsi="Arial" w:cs="Arial"/>
          <w:sz w:val="20"/>
          <w:szCs w:val="20"/>
        </w:rPr>
        <w:t xml:space="preserve">odborov 28 . Poslanie školy vyplýva aj z komplexnej analýzy školy.  </w:t>
      </w:r>
    </w:p>
    <w:p w:rsidR="00F81E75" w:rsidRPr="00C17E8F" w:rsidRDefault="00F81E75" w:rsidP="00F81E75">
      <w:pPr>
        <w:suppressAutoHyphens/>
        <w:spacing w:before="120"/>
        <w:jc w:val="both"/>
        <w:rPr>
          <w:rFonts w:ascii="Arial" w:hAnsi="Arial" w:cs="Arial"/>
          <w:sz w:val="20"/>
          <w:szCs w:val="20"/>
        </w:rPr>
      </w:pPr>
      <w:r w:rsidRPr="00C17E8F">
        <w:rPr>
          <w:rFonts w:ascii="Arial" w:hAnsi="Arial" w:cs="Arial"/>
          <w:b/>
          <w:sz w:val="20"/>
          <w:szCs w:val="20"/>
        </w:rPr>
        <w:t>Poslaním našej školy</w:t>
      </w:r>
      <w:r w:rsidRPr="00C17E8F">
        <w:rPr>
          <w:rFonts w:ascii="Arial" w:hAnsi="Arial" w:cs="Arial"/>
          <w:sz w:val="20"/>
          <w:szCs w:val="20"/>
        </w:rPr>
        <w:t xml:space="preserve"> nie je len odovzdávať vedomosti a pripravovať našich žiakov na povolanie a získanie prvej kvalifikácie, ale aj formovať u mladých ľudí  ich postoje, viesť ich k dodržiavaniu etických a ľudských princípov. Škola sa stane otvorenou inštitúciou pre rodičov, sociálnych partnerov a širokú verejnosť s ponukou rôznej vzdelávacej a spoločenskej činnosti.  </w:t>
      </w:r>
    </w:p>
    <w:p w:rsidR="00F81E75" w:rsidRPr="00C17E8F" w:rsidRDefault="00F81E75" w:rsidP="00F81E75">
      <w:pPr>
        <w:suppressAutoHyphens/>
        <w:spacing w:before="120"/>
        <w:jc w:val="both"/>
        <w:rPr>
          <w:rFonts w:ascii="Arial" w:hAnsi="Arial" w:cs="Arial"/>
          <w:sz w:val="20"/>
          <w:szCs w:val="20"/>
        </w:rPr>
      </w:pPr>
      <w:r w:rsidRPr="00C17E8F">
        <w:rPr>
          <w:rFonts w:ascii="Arial" w:hAnsi="Arial" w:cs="Arial"/>
          <w:sz w:val="20"/>
          <w:szCs w:val="20"/>
        </w:rPr>
        <w:t xml:space="preserve">Naša škola má nielen vzdelávať, ale aj vychovávať. Naše </w:t>
      </w:r>
      <w:r w:rsidRPr="00C17E8F">
        <w:rPr>
          <w:rFonts w:ascii="Arial" w:hAnsi="Arial" w:cs="Arial"/>
          <w:b/>
          <w:sz w:val="20"/>
          <w:szCs w:val="20"/>
        </w:rPr>
        <w:t>ciele v systéme výchovy a vzdelávania</w:t>
      </w:r>
      <w:r w:rsidRPr="00C17E8F">
        <w:rPr>
          <w:rFonts w:ascii="Arial" w:hAnsi="Arial" w:cs="Arial"/>
          <w:sz w:val="20"/>
          <w:szCs w:val="20"/>
        </w:rPr>
        <w:t xml:space="preserve"> spočívajú v cieľavedomom a systematickom rozvoji poznávacích schopností, emocionálnej zrelosti žiaka, motivácie k sústavnému zdokonaľovaniu sa, </w:t>
      </w:r>
      <w:proofErr w:type="spellStart"/>
      <w:r w:rsidRPr="00C17E8F">
        <w:rPr>
          <w:rFonts w:ascii="Arial" w:hAnsi="Arial" w:cs="Arial"/>
          <w:sz w:val="20"/>
          <w:szCs w:val="20"/>
        </w:rPr>
        <w:t>prosocionálneho</w:t>
      </w:r>
      <w:proofErr w:type="spellEnd"/>
      <w:r w:rsidRPr="00C17E8F">
        <w:rPr>
          <w:rFonts w:ascii="Arial" w:hAnsi="Arial" w:cs="Arial"/>
          <w:sz w:val="20"/>
          <w:szCs w:val="20"/>
        </w:rPr>
        <w:t xml:space="preserve"> správania, etiky, </w:t>
      </w:r>
      <w:proofErr w:type="spellStart"/>
      <w:r w:rsidRPr="00C17E8F">
        <w:rPr>
          <w:rFonts w:ascii="Arial" w:hAnsi="Arial" w:cs="Arial"/>
          <w:sz w:val="20"/>
          <w:szCs w:val="20"/>
        </w:rPr>
        <w:t>sebaregulácie</w:t>
      </w:r>
      <w:proofErr w:type="spellEnd"/>
      <w:r w:rsidRPr="00C17E8F">
        <w:rPr>
          <w:rFonts w:ascii="Arial" w:hAnsi="Arial" w:cs="Arial"/>
          <w:sz w:val="20"/>
          <w:szCs w:val="20"/>
        </w:rPr>
        <w:t xml:space="preserve"> ako vyjadrenia schopnosti prevziať zodpovednosť za seba a svoj rozvoj a tvorivosť. </w:t>
      </w:r>
    </w:p>
    <w:p w:rsidR="00F81E75" w:rsidRPr="00C17E8F" w:rsidRDefault="00F81E75" w:rsidP="00F81E75">
      <w:pPr>
        <w:suppressAutoHyphens/>
        <w:spacing w:before="120"/>
        <w:jc w:val="both"/>
        <w:rPr>
          <w:rFonts w:ascii="Arial" w:hAnsi="Arial" w:cs="Arial"/>
          <w:sz w:val="20"/>
          <w:szCs w:val="20"/>
        </w:rPr>
      </w:pPr>
      <w:r w:rsidRPr="00C17E8F">
        <w:rPr>
          <w:rFonts w:ascii="Arial" w:hAnsi="Arial" w:cs="Arial"/>
          <w:sz w:val="20"/>
          <w:szCs w:val="20"/>
        </w:rPr>
        <w:t>Ciele výchovy a vzdelávania orientované na vytváranie predpokladov celoživotného vzdelávania sú zamerané na:</w:t>
      </w:r>
    </w:p>
    <w:p w:rsidR="00F81E75" w:rsidRPr="00C17E8F" w:rsidRDefault="00F81E75" w:rsidP="00F81E75">
      <w:pPr>
        <w:numPr>
          <w:ilvl w:val="1"/>
          <w:numId w:val="1"/>
        </w:numPr>
        <w:tabs>
          <w:tab w:val="clear" w:pos="1440"/>
          <w:tab w:val="num" w:pos="540"/>
        </w:tabs>
        <w:suppressAutoHyphens/>
        <w:spacing w:before="120"/>
        <w:ind w:left="540" w:hanging="540"/>
        <w:jc w:val="both"/>
        <w:rPr>
          <w:rFonts w:ascii="Arial" w:hAnsi="Arial" w:cs="Arial"/>
          <w:sz w:val="20"/>
          <w:szCs w:val="20"/>
        </w:rPr>
      </w:pPr>
      <w:r w:rsidRPr="00C17E8F">
        <w:rPr>
          <w:rFonts w:ascii="Arial" w:hAnsi="Arial" w:cs="Arial"/>
          <w:i/>
          <w:sz w:val="20"/>
          <w:szCs w:val="20"/>
          <w:u w:val="single"/>
        </w:rPr>
        <w:t>Posilnenie výchovnej funkcie školy</w:t>
      </w:r>
      <w:r w:rsidRPr="00C17E8F">
        <w:rPr>
          <w:rFonts w:ascii="Arial" w:hAnsi="Arial" w:cs="Arial"/>
          <w:sz w:val="20"/>
          <w:szCs w:val="20"/>
        </w:rPr>
        <w:t xml:space="preserve"> so zámerom: </w:t>
      </w:r>
    </w:p>
    <w:p w:rsidR="00F81E75" w:rsidRPr="00C17E8F" w:rsidRDefault="00F81E75" w:rsidP="00F81E75">
      <w:pPr>
        <w:numPr>
          <w:ilvl w:val="2"/>
          <w:numId w:val="1"/>
        </w:numPr>
        <w:tabs>
          <w:tab w:val="clear" w:pos="2340"/>
          <w:tab w:val="num" w:pos="900"/>
        </w:tabs>
        <w:suppressAutoHyphens/>
        <w:ind w:left="896" w:hanging="357"/>
        <w:jc w:val="both"/>
        <w:rPr>
          <w:rFonts w:ascii="Arial" w:hAnsi="Arial" w:cs="Arial"/>
          <w:sz w:val="20"/>
          <w:szCs w:val="20"/>
        </w:rPr>
      </w:pPr>
      <w:r w:rsidRPr="00C17E8F">
        <w:rPr>
          <w:rFonts w:ascii="Arial" w:hAnsi="Arial" w:cs="Arial"/>
          <w:sz w:val="20"/>
          <w:szCs w:val="20"/>
        </w:rPr>
        <w:t>umožniť všetkým žiakom prístup ku kvalitnému záujmovému vzdelávaniu a voľnočasovým aktivitám, a podchytenie nadaných a talentovaných jedincov,</w:t>
      </w:r>
    </w:p>
    <w:p w:rsidR="00F81E75" w:rsidRPr="00C17E8F" w:rsidRDefault="00F81E75" w:rsidP="00F81E75">
      <w:pPr>
        <w:numPr>
          <w:ilvl w:val="2"/>
          <w:numId w:val="1"/>
        </w:numPr>
        <w:tabs>
          <w:tab w:val="clear" w:pos="2340"/>
          <w:tab w:val="num" w:pos="900"/>
        </w:tabs>
        <w:suppressAutoHyphens/>
        <w:ind w:left="896" w:hanging="357"/>
        <w:jc w:val="both"/>
        <w:rPr>
          <w:rFonts w:ascii="Arial" w:hAnsi="Arial" w:cs="Arial"/>
          <w:sz w:val="20"/>
          <w:szCs w:val="20"/>
        </w:rPr>
      </w:pPr>
      <w:r w:rsidRPr="00C17E8F">
        <w:rPr>
          <w:rFonts w:ascii="Arial" w:hAnsi="Arial" w:cs="Arial"/>
          <w:sz w:val="20"/>
          <w:szCs w:val="20"/>
        </w:rPr>
        <w:t>vytvárať motiváciu k učeniu, ktorá žiakom umožní pokračovať nielen v ďalšom vzdelávaní, ale aj v kultivovaní a rozvoji vlastnej osobnosti,</w:t>
      </w:r>
    </w:p>
    <w:p w:rsidR="00F81E75" w:rsidRPr="00C17E8F" w:rsidRDefault="00F81E75" w:rsidP="00F81E75">
      <w:pPr>
        <w:numPr>
          <w:ilvl w:val="2"/>
          <w:numId w:val="1"/>
        </w:numPr>
        <w:tabs>
          <w:tab w:val="clear" w:pos="2340"/>
          <w:tab w:val="num" w:pos="900"/>
        </w:tabs>
        <w:suppressAutoHyphens/>
        <w:ind w:left="896" w:hanging="357"/>
        <w:jc w:val="both"/>
        <w:rPr>
          <w:rFonts w:ascii="Arial" w:hAnsi="Arial" w:cs="Arial"/>
          <w:sz w:val="20"/>
          <w:szCs w:val="20"/>
        </w:rPr>
      </w:pPr>
      <w:r w:rsidRPr="00C17E8F">
        <w:rPr>
          <w:rFonts w:ascii="Arial" w:hAnsi="Arial" w:cs="Arial"/>
          <w:sz w:val="20"/>
          <w:szCs w:val="20"/>
        </w:rPr>
        <w:t>podporovať špecifické záujmy, schopnosti a nadania žiakov,</w:t>
      </w:r>
    </w:p>
    <w:p w:rsidR="00F81E75" w:rsidRPr="00C17E8F" w:rsidRDefault="00F81E75" w:rsidP="00F81E75">
      <w:pPr>
        <w:numPr>
          <w:ilvl w:val="2"/>
          <w:numId w:val="1"/>
        </w:numPr>
        <w:tabs>
          <w:tab w:val="clear" w:pos="2340"/>
          <w:tab w:val="num" w:pos="900"/>
        </w:tabs>
        <w:suppressAutoHyphens/>
        <w:ind w:left="896" w:hanging="357"/>
        <w:jc w:val="both"/>
        <w:rPr>
          <w:rFonts w:ascii="Arial" w:hAnsi="Arial" w:cs="Arial"/>
          <w:sz w:val="20"/>
          <w:szCs w:val="20"/>
        </w:rPr>
      </w:pPr>
      <w:r w:rsidRPr="00C17E8F">
        <w:rPr>
          <w:rFonts w:ascii="Arial" w:hAnsi="Arial" w:cs="Arial"/>
          <w:sz w:val="20"/>
          <w:szCs w:val="20"/>
        </w:rPr>
        <w:t>formovať ucelený názor na svet a vzťah k životnému prostrediu</w:t>
      </w:r>
    </w:p>
    <w:p w:rsidR="00F81E75" w:rsidRPr="00C17E8F" w:rsidRDefault="00F81E75" w:rsidP="00F81E75">
      <w:pPr>
        <w:numPr>
          <w:ilvl w:val="2"/>
          <w:numId w:val="1"/>
        </w:numPr>
        <w:tabs>
          <w:tab w:val="clear" w:pos="2340"/>
          <w:tab w:val="num" w:pos="900"/>
        </w:tabs>
        <w:suppressAutoHyphens/>
        <w:ind w:left="896" w:hanging="357"/>
        <w:jc w:val="both"/>
        <w:rPr>
          <w:rFonts w:ascii="Arial" w:hAnsi="Arial" w:cs="Arial"/>
          <w:sz w:val="20"/>
          <w:szCs w:val="20"/>
        </w:rPr>
      </w:pPr>
      <w:r w:rsidRPr="00C17E8F">
        <w:rPr>
          <w:rFonts w:ascii="Arial" w:hAnsi="Arial" w:cs="Arial"/>
          <w:sz w:val="20"/>
          <w:szCs w:val="20"/>
        </w:rPr>
        <w:t>vytvárať vzťah k základným ľudským hodnotám ako je úcta a dôvera, sloboda a zodpovednosť, spolupráca a kooperácia, komunikácia a tolerancia,</w:t>
      </w:r>
    </w:p>
    <w:p w:rsidR="00F81E75" w:rsidRPr="00C17E8F" w:rsidRDefault="00F81E75" w:rsidP="00F81E75">
      <w:pPr>
        <w:numPr>
          <w:ilvl w:val="2"/>
          <w:numId w:val="1"/>
        </w:numPr>
        <w:tabs>
          <w:tab w:val="clear" w:pos="2340"/>
          <w:tab w:val="num" w:pos="900"/>
        </w:tabs>
        <w:suppressAutoHyphens/>
        <w:ind w:left="896" w:hanging="357"/>
        <w:jc w:val="both"/>
        <w:rPr>
          <w:rFonts w:ascii="Arial" w:hAnsi="Arial" w:cs="Arial"/>
          <w:sz w:val="20"/>
          <w:szCs w:val="20"/>
        </w:rPr>
      </w:pPr>
      <w:r w:rsidRPr="00C17E8F">
        <w:rPr>
          <w:rFonts w:ascii="Arial" w:hAnsi="Arial" w:cs="Arial"/>
          <w:sz w:val="20"/>
          <w:szCs w:val="20"/>
        </w:rPr>
        <w:t>poskytovať čo najväčšie množstvo príležitostí, podnetov a možností v oblasti záujmovej činnosti,</w:t>
      </w:r>
    </w:p>
    <w:p w:rsidR="00F81E75" w:rsidRPr="00C17E8F" w:rsidRDefault="00F81E75" w:rsidP="00F81E75">
      <w:pPr>
        <w:numPr>
          <w:ilvl w:val="2"/>
          <w:numId w:val="1"/>
        </w:numPr>
        <w:tabs>
          <w:tab w:val="clear" w:pos="2340"/>
          <w:tab w:val="num" w:pos="900"/>
        </w:tabs>
        <w:suppressAutoHyphens/>
        <w:ind w:left="896" w:hanging="357"/>
        <w:jc w:val="both"/>
        <w:rPr>
          <w:rFonts w:ascii="Arial" w:hAnsi="Arial" w:cs="Arial"/>
          <w:sz w:val="20"/>
          <w:szCs w:val="20"/>
        </w:rPr>
      </w:pPr>
      <w:r w:rsidRPr="00C17E8F">
        <w:rPr>
          <w:rFonts w:ascii="Arial" w:hAnsi="Arial" w:cs="Arial"/>
          <w:sz w:val="20"/>
          <w:szCs w:val="20"/>
        </w:rPr>
        <w:t>poskytovať pre žiakov a širokú verejnosť ponuku vzdelávacích služieb vo voľnom čase,</w:t>
      </w:r>
    </w:p>
    <w:p w:rsidR="00F81E75" w:rsidRPr="00C17E8F" w:rsidRDefault="00F81E75" w:rsidP="00F81E75">
      <w:pPr>
        <w:numPr>
          <w:ilvl w:val="1"/>
          <w:numId w:val="1"/>
        </w:numPr>
        <w:tabs>
          <w:tab w:val="clear" w:pos="1440"/>
          <w:tab w:val="num" w:pos="540"/>
        </w:tabs>
        <w:suppressAutoHyphens/>
        <w:spacing w:before="120"/>
        <w:ind w:left="540" w:hanging="540"/>
        <w:jc w:val="both"/>
        <w:rPr>
          <w:rFonts w:ascii="Arial" w:hAnsi="Arial" w:cs="Arial"/>
          <w:sz w:val="20"/>
          <w:szCs w:val="20"/>
        </w:rPr>
      </w:pPr>
      <w:r w:rsidRPr="00C17E8F">
        <w:rPr>
          <w:rFonts w:ascii="Arial" w:hAnsi="Arial" w:cs="Arial"/>
          <w:i/>
          <w:sz w:val="20"/>
          <w:szCs w:val="20"/>
          <w:u w:val="single"/>
        </w:rPr>
        <w:t>Realizáciu stratégie rozvoja školy</w:t>
      </w:r>
      <w:r w:rsidRPr="00C17E8F">
        <w:rPr>
          <w:rFonts w:ascii="Arial" w:hAnsi="Arial" w:cs="Arial"/>
          <w:sz w:val="20"/>
          <w:szCs w:val="20"/>
        </w:rPr>
        <w:t xml:space="preserve"> s dôrazom na:</w:t>
      </w:r>
    </w:p>
    <w:p w:rsidR="00F81E75" w:rsidRPr="00C17E8F" w:rsidRDefault="00F81E75" w:rsidP="00F81E75">
      <w:pPr>
        <w:numPr>
          <w:ilvl w:val="3"/>
          <w:numId w:val="1"/>
        </w:numPr>
        <w:tabs>
          <w:tab w:val="clear" w:pos="2880"/>
          <w:tab w:val="num" w:pos="900"/>
        </w:tabs>
        <w:suppressAutoHyphens/>
        <w:spacing w:before="120"/>
        <w:ind w:left="900"/>
        <w:jc w:val="both"/>
        <w:rPr>
          <w:rFonts w:ascii="Arial" w:hAnsi="Arial" w:cs="Arial"/>
          <w:sz w:val="20"/>
          <w:szCs w:val="20"/>
        </w:rPr>
      </w:pPr>
      <w:r w:rsidRPr="00C17E8F">
        <w:rPr>
          <w:rFonts w:ascii="Arial" w:hAnsi="Arial" w:cs="Arial"/>
          <w:b/>
          <w:i/>
          <w:sz w:val="20"/>
          <w:szCs w:val="20"/>
        </w:rPr>
        <w:t>prípravu a tvorbu vlastných školských vzdelávacích programov</w:t>
      </w:r>
      <w:r w:rsidRPr="00C17E8F">
        <w:rPr>
          <w:rFonts w:ascii="Arial" w:hAnsi="Arial" w:cs="Arial"/>
          <w:sz w:val="20"/>
          <w:szCs w:val="20"/>
        </w:rPr>
        <w:t xml:space="preserve"> s cieľom:</w:t>
      </w:r>
    </w:p>
    <w:p w:rsidR="00F81E75" w:rsidRPr="00C17E8F" w:rsidRDefault="00F81E75" w:rsidP="00F81E75">
      <w:pPr>
        <w:numPr>
          <w:ilvl w:val="2"/>
          <w:numId w:val="1"/>
        </w:numPr>
        <w:tabs>
          <w:tab w:val="clear" w:pos="2340"/>
          <w:tab w:val="num" w:pos="1260"/>
        </w:tabs>
        <w:suppressAutoHyphens/>
        <w:ind w:left="1260"/>
        <w:jc w:val="both"/>
        <w:rPr>
          <w:rFonts w:ascii="Arial" w:hAnsi="Arial" w:cs="Arial"/>
          <w:sz w:val="20"/>
          <w:szCs w:val="20"/>
        </w:rPr>
      </w:pPr>
      <w:r w:rsidRPr="00C17E8F">
        <w:rPr>
          <w:rFonts w:ascii="Arial" w:hAnsi="Arial" w:cs="Arial"/>
          <w:sz w:val="20"/>
          <w:szCs w:val="20"/>
        </w:rPr>
        <w:t xml:space="preserve">uplatňovať nové metódy a formy vyučovania zavádzaním aktívneho učenia, realizáciou </w:t>
      </w:r>
      <w:proofErr w:type="spellStart"/>
      <w:r w:rsidRPr="00C17E8F">
        <w:rPr>
          <w:rFonts w:ascii="Arial" w:hAnsi="Arial" w:cs="Arial"/>
          <w:sz w:val="20"/>
          <w:szCs w:val="20"/>
        </w:rPr>
        <w:t>medzipredmetovej</w:t>
      </w:r>
      <w:proofErr w:type="spellEnd"/>
      <w:r w:rsidRPr="00C17E8F">
        <w:rPr>
          <w:rFonts w:ascii="Arial" w:hAnsi="Arial" w:cs="Arial"/>
          <w:sz w:val="20"/>
          <w:szCs w:val="20"/>
        </w:rPr>
        <w:t xml:space="preserve"> integrácie, propagáciou a zavádzaním projektového,  programového vyučovania a e-learningu,</w:t>
      </w:r>
    </w:p>
    <w:p w:rsidR="00F81E75" w:rsidRPr="00C17E8F" w:rsidRDefault="00F81E75" w:rsidP="00F81E75">
      <w:pPr>
        <w:numPr>
          <w:ilvl w:val="2"/>
          <w:numId w:val="1"/>
        </w:numPr>
        <w:tabs>
          <w:tab w:val="clear" w:pos="2340"/>
          <w:tab w:val="num" w:pos="1260"/>
        </w:tabs>
        <w:suppressAutoHyphens/>
        <w:ind w:left="1260"/>
        <w:jc w:val="both"/>
        <w:rPr>
          <w:rFonts w:ascii="Arial" w:hAnsi="Arial" w:cs="Arial"/>
          <w:sz w:val="20"/>
          <w:szCs w:val="20"/>
        </w:rPr>
      </w:pPr>
      <w:r w:rsidRPr="00C17E8F">
        <w:rPr>
          <w:rFonts w:ascii="Arial" w:hAnsi="Arial" w:cs="Arial"/>
          <w:sz w:val="20"/>
          <w:szCs w:val="20"/>
        </w:rPr>
        <w:t>zabezpečiť kvalitné vyučovanie cudzieho jazyka vytvorením jazykového laboratóriá /laboratórií/, získania kvalifikovaných učiteľov pre výučbu cudzích jazykov hlavne do budúcnosti, a zabezpečením dostupných podmienok pre výučbu cudzieho jazyka v zahraničí,</w:t>
      </w:r>
    </w:p>
    <w:p w:rsidR="00F81E75" w:rsidRPr="00C17E8F" w:rsidRDefault="00F81E75" w:rsidP="00F81E75">
      <w:pPr>
        <w:numPr>
          <w:ilvl w:val="2"/>
          <w:numId w:val="1"/>
        </w:numPr>
        <w:tabs>
          <w:tab w:val="clear" w:pos="2340"/>
          <w:tab w:val="num" w:pos="1260"/>
        </w:tabs>
        <w:suppressAutoHyphens/>
        <w:ind w:left="1260"/>
        <w:jc w:val="both"/>
        <w:rPr>
          <w:rFonts w:ascii="Arial" w:hAnsi="Arial" w:cs="Arial"/>
          <w:sz w:val="20"/>
          <w:szCs w:val="20"/>
        </w:rPr>
      </w:pPr>
      <w:r w:rsidRPr="00C17E8F">
        <w:rPr>
          <w:rFonts w:ascii="Arial" w:hAnsi="Arial" w:cs="Arial"/>
          <w:sz w:val="20"/>
          <w:szCs w:val="20"/>
        </w:rPr>
        <w:t>skvalitniť výučbu informačných a komunikačných technológií zabezpečením špeciálnej učebne a softwarového vybavenia, podporovaním ďalšieho vzdelávania učiteľov v oblasti informačných technológií, s prihliadnutím na rýchly a neustály rozvoj v tejto oblasti</w:t>
      </w:r>
    </w:p>
    <w:p w:rsidR="00F81E75" w:rsidRPr="00C17E8F" w:rsidRDefault="00F81E75" w:rsidP="00F81E75">
      <w:pPr>
        <w:numPr>
          <w:ilvl w:val="2"/>
          <w:numId w:val="1"/>
        </w:numPr>
        <w:tabs>
          <w:tab w:val="clear" w:pos="2340"/>
          <w:tab w:val="num" w:pos="1260"/>
        </w:tabs>
        <w:suppressAutoHyphens/>
        <w:ind w:left="1260"/>
        <w:jc w:val="both"/>
        <w:rPr>
          <w:rFonts w:ascii="Arial" w:hAnsi="Arial" w:cs="Arial"/>
          <w:sz w:val="20"/>
          <w:szCs w:val="20"/>
        </w:rPr>
      </w:pPr>
      <w:r w:rsidRPr="00C17E8F">
        <w:rPr>
          <w:rFonts w:ascii="Arial" w:hAnsi="Arial" w:cs="Arial"/>
          <w:sz w:val="20"/>
          <w:szCs w:val="20"/>
        </w:rPr>
        <w:t>zohľadniť potreby a individuálne možnosti žiakov pri dosahovaní cieľov v študijnom odbore biotechnológia a farmakológia</w:t>
      </w:r>
    </w:p>
    <w:p w:rsidR="00F81E75" w:rsidRPr="00C17E8F" w:rsidRDefault="00F81E75" w:rsidP="00F81E75">
      <w:pPr>
        <w:numPr>
          <w:ilvl w:val="2"/>
          <w:numId w:val="1"/>
        </w:numPr>
        <w:tabs>
          <w:tab w:val="clear" w:pos="2340"/>
          <w:tab w:val="num" w:pos="1260"/>
        </w:tabs>
        <w:suppressAutoHyphens/>
        <w:ind w:left="1260"/>
        <w:jc w:val="both"/>
        <w:rPr>
          <w:rFonts w:ascii="Arial" w:hAnsi="Arial" w:cs="Arial"/>
          <w:sz w:val="20"/>
          <w:szCs w:val="20"/>
        </w:rPr>
      </w:pPr>
      <w:r w:rsidRPr="00C17E8F">
        <w:rPr>
          <w:rFonts w:ascii="Arial" w:hAnsi="Arial" w:cs="Arial"/>
          <w:sz w:val="20"/>
          <w:szCs w:val="20"/>
        </w:rPr>
        <w:t>zabezpečiť variabilitu a individualizáciu výučby,</w:t>
      </w:r>
    </w:p>
    <w:p w:rsidR="00F81E75" w:rsidRPr="00C17E8F" w:rsidRDefault="00F81E75" w:rsidP="00F81E75">
      <w:pPr>
        <w:numPr>
          <w:ilvl w:val="2"/>
          <w:numId w:val="1"/>
        </w:numPr>
        <w:tabs>
          <w:tab w:val="clear" w:pos="2340"/>
          <w:tab w:val="num" w:pos="1260"/>
        </w:tabs>
        <w:suppressAutoHyphens/>
        <w:ind w:left="1260"/>
        <w:jc w:val="both"/>
        <w:rPr>
          <w:rFonts w:ascii="Arial" w:hAnsi="Arial" w:cs="Arial"/>
          <w:sz w:val="20"/>
          <w:szCs w:val="20"/>
        </w:rPr>
      </w:pPr>
      <w:r w:rsidRPr="00C17E8F">
        <w:rPr>
          <w:rFonts w:ascii="Arial" w:hAnsi="Arial" w:cs="Arial"/>
          <w:sz w:val="20"/>
          <w:szCs w:val="20"/>
        </w:rPr>
        <w:lastRenderedPageBreak/>
        <w:t>rozvíjať špecifické záujmy žiakov,</w:t>
      </w:r>
    </w:p>
    <w:p w:rsidR="00F81E75" w:rsidRPr="00C17E8F" w:rsidRDefault="00F81E75" w:rsidP="00F81E75">
      <w:pPr>
        <w:numPr>
          <w:ilvl w:val="2"/>
          <w:numId w:val="1"/>
        </w:numPr>
        <w:tabs>
          <w:tab w:val="clear" w:pos="2340"/>
          <w:tab w:val="num" w:pos="1260"/>
        </w:tabs>
        <w:suppressAutoHyphens/>
        <w:ind w:left="1260"/>
        <w:jc w:val="both"/>
        <w:rPr>
          <w:rFonts w:ascii="Arial" w:hAnsi="Arial" w:cs="Arial"/>
          <w:sz w:val="20"/>
          <w:szCs w:val="20"/>
        </w:rPr>
      </w:pPr>
      <w:r w:rsidRPr="00C17E8F">
        <w:rPr>
          <w:rFonts w:ascii="Arial" w:hAnsi="Arial" w:cs="Arial"/>
          <w:sz w:val="20"/>
          <w:szCs w:val="20"/>
        </w:rPr>
        <w:t>vytvárať priaznivé sociálne, emocionálne a pracovne prostredie v teoretickom a praktickom vyučovaní,</w:t>
      </w:r>
    </w:p>
    <w:p w:rsidR="00F81E75" w:rsidRPr="00C17E8F" w:rsidRDefault="00F81E75" w:rsidP="00F81E75">
      <w:pPr>
        <w:numPr>
          <w:ilvl w:val="2"/>
          <w:numId w:val="1"/>
        </w:numPr>
        <w:tabs>
          <w:tab w:val="clear" w:pos="2340"/>
          <w:tab w:val="num" w:pos="1260"/>
        </w:tabs>
        <w:suppressAutoHyphens/>
        <w:ind w:left="1260"/>
        <w:jc w:val="both"/>
        <w:rPr>
          <w:rFonts w:ascii="Arial" w:hAnsi="Arial" w:cs="Arial"/>
          <w:sz w:val="20"/>
          <w:szCs w:val="20"/>
        </w:rPr>
      </w:pPr>
      <w:r w:rsidRPr="00C17E8F">
        <w:rPr>
          <w:rFonts w:ascii="Arial" w:hAnsi="Arial" w:cs="Arial"/>
          <w:sz w:val="20"/>
          <w:szCs w:val="20"/>
        </w:rPr>
        <w:t>zavádzať progresívne zmeny v hodnotení žiakov realizáciou priebežnej diagnostiky,</w:t>
      </w:r>
    </w:p>
    <w:p w:rsidR="00F81E75" w:rsidRPr="00C17E8F" w:rsidRDefault="00F81E75" w:rsidP="00F81E75">
      <w:pPr>
        <w:numPr>
          <w:ilvl w:val="2"/>
          <w:numId w:val="1"/>
        </w:numPr>
        <w:tabs>
          <w:tab w:val="clear" w:pos="2340"/>
          <w:tab w:val="num" w:pos="1260"/>
        </w:tabs>
        <w:suppressAutoHyphens/>
        <w:ind w:left="1260"/>
        <w:jc w:val="both"/>
        <w:rPr>
          <w:rFonts w:ascii="Arial" w:hAnsi="Arial" w:cs="Arial"/>
          <w:sz w:val="20"/>
          <w:szCs w:val="20"/>
        </w:rPr>
      </w:pPr>
      <w:r w:rsidRPr="00C17E8F">
        <w:rPr>
          <w:rFonts w:ascii="Arial" w:hAnsi="Arial" w:cs="Arial"/>
          <w:sz w:val="20"/>
          <w:szCs w:val="20"/>
        </w:rPr>
        <w:t xml:space="preserve">zachovávať prirodzené heterogénne skupiny vo vzdelávaní.    </w:t>
      </w:r>
    </w:p>
    <w:p w:rsidR="00F81E75" w:rsidRPr="00C17E8F" w:rsidRDefault="00F81E75" w:rsidP="00F81E75">
      <w:pPr>
        <w:numPr>
          <w:ilvl w:val="0"/>
          <w:numId w:val="2"/>
        </w:numPr>
        <w:suppressAutoHyphens/>
        <w:spacing w:before="120"/>
        <w:jc w:val="both"/>
        <w:rPr>
          <w:rFonts w:ascii="Arial" w:hAnsi="Arial" w:cs="Arial"/>
          <w:sz w:val="20"/>
          <w:szCs w:val="20"/>
        </w:rPr>
      </w:pPr>
      <w:r w:rsidRPr="00C17E8F">
        <w:rPr>
          <w:rFonts w:ascii="Arial" w:hAnsi="Arial" w:cs="Arial"/>
          <w:b/>
          <w:i/>
          <w:sz w:val="20"/>
          <w:szCs w:val="20"/>
        </w:rPr>
        <w:t>posilnenie úlohy a motivácie učiteľov</w:t>
      </w:r>
      <w:r w:rsidRPr="00C17E8F">
        <w:rPr>
          <w:rFonts w:ascii="Arial" w:hAnsi="Arial" w:cs="Arial"/>
          <w:sz w:val="20"/>
          <w:szCs w:val="20"/>
        </w:rPr>
        <w:t>, ich profesijný a osobný rozvoj s cieľom:</w:t>
      </w:r>
    </w:p>
    <w:p w:rsidR="00F81E75" w:rsidRPr="00C17E8F" w:rsidRDefault="00F81E75" w:rsidP="00F81E75">
      <w:pPr>
        <w:numPr>
          <w:ilvl w:val="2"/>
          <w:numId w:val="1"/>
        </w:numPr>
        <w:tabs>
          <w:tab w:val="clear" w:pos="2340"/>
          <w:tab w:val="num" w:pos="1260"/>
        </w:tabs>
        <w:suppressAutoHyphens/>
        <w:ind w:left="1260"/>
        <w:jc w:val="both"/>
        <w:rPr>
          <w:rFonts w:ascii="Arial" w:hAnsi="Arial" w:cs="Arial"/>
          <w:sz w:val="20"/>
          <w:szCs w:val="20"/>
        </w:rPr>
      </w:pPr>
      <w:r w:rsidRPr="00C17E8F">
        <w:rPr>
          <w:rFonts w:ascii="Arial" w:hAnsi="Arial" w:cs="Arial"/>
          <w:sz w:val="20"/>
          <w:szCs w:val="20"/>
        </w:rPr>
        <w:t>rozvíjať a posilňovať kvalitný pedagogický zbor jeho stabilizáciou,</w:t>
      </w:r>
    </w:p>
    <w:p w:rsidR="00F81E75" w:rsidRPr="00C17E8F" w:rsidRDefault="00F81E75" w:rsidP="00F81E75">
      <w:pPr>
        <w:numPr>
          <w:ilvl w:val="2"/>
          <w:numId w:val="1"/>
        </w:numPr>
        <w:tabs>
          <w:tab w:val="clear" w:pos="2340"/>
          <w:tab w:val="num" w:pos="1260"/>
        </w:tabs>
        <w:suppressAutoHyphens/>
        <w:ind w:left="1260"/>
        <w:jc w:val="both"/>
        <w:rPr>
          <w:rFonts w:ascii="Arial" w:hAnsi="Arial" w:cs="Arial"/>
          <w:sz w:val="20"/>
          <w:szCs w:val="20"/>
        </w:rPr>
      </w:pPr>
      <w:r w:rsidRPr="00C17E8F">
        <w:rPr>
          <w:rFonts w:ascii="Arial" w:hAnsi="Arial" w:cs="Arial"/>
          <w:sz w:val="20"/>
          <w:szCs w:val="20"/>
        </w:rPr>
        <w:t>podporovať a zabezpečovať ďalší odborný rozvoj a vzdelávanie učiteľov,</w:t>
      </w:r>
    </w:p>
    <w:p w:rsidR="00F81E75" w:rsidRPr="00C17E8F" w:rsidRDefault="00F81E75" w:rsidP="00F81E75">
      <w:pPr>
        <w:numPr>
          <w:ilvl w:val="2"/>
          <w:numId w:val="1"/>
        </w:numPr>
        <w:tabs>
          <w:tab w:val="clear" w:pos="2340"/>
          <w:tab w:val="num" w:pos="1260"/>
        </w:tabs>
        <w:suppressAutoHyphens/>
        <w:ind w:left="1260"/>
        <w:jc w:val="both"/>
        <w:rPr>
          <w:rFonts w:ascii="Arial" w:hAnsi="Arial" w:cs="Arial"/>
          <w:sz w:val="20"/>
          <w:szCs w:val="20"/>
        </w:rPr>
      </w:pPr>
      <w:r w:rsidRPr="00C17E8F">
        <w:rPr>
          <w:rFonts w:ascii="Arial" w:hAnsi="Arial" w:cs="Arial"/>
          <w:sz w:val="20"/>
          <w:szCs w:val="20"/>
        </w:rPr>
        <w:t xml:space="preserve">rozvíjať hodnotenie a sebahodnotenie vlastnej práce a dosiahnutých výsledkov.  </w:t>
      </w:r>
    </w:p>
    <w:p w:rsidR="00F81E75" w:rsidRPr="00C17E8F" w:rsidRDefault="00F81E75" w:rsidP="00F81E75">
      <w:pPr>
        <w:numPr>
          <w:ilvl w:val="0"/>
          <w:numId w:val="2"/>
        </w:numPr>
        <w:suppressAutoHyphens/>
        <w:spacing w:before="120"/>
        <w:jc w:val="both"/>
        <w:rPr>
          <w:rFonts w:ascii="Arial" w:hAnsi="Arial" w:cs="Arial"/>
          <w:i/>
          <w:sz w:val="20"/>
          <w:szCs w:val="20"/>
          <w:u w:val="single"/>
        </w:rPr>
      </w:pPr>
      <w:r w:rsidRPr="00C17E8F">
        <w:rPr>
          <w:rFonts w:ascii="Arial" w:hAnsi="Arial" w:cs="Arial"/>
          <w:b/>
          <w:i/>
          <w:sz w:val="20"/>
          <w:szCs w:val="20"/>
        </w:rPr>
        <w:t>podporu talentu, osobnosti a záujmu každého žiaka</w:t>
      </w:r>
      <w:r w:rsidRPr="00C17E8F">
        <w:rPr>
          <w:rFonts w:ascii="Arial" w:hAnsi="Arial" w:cs="Arial"/>
          <w:sz w:val="20"/>
          <w:szCs w:val="20"/>
        </w:rPr>
        <w:t xml:space="preserve"> s cieľom:</w:t>
      </w:r>
    </w:p>
    <w:p w:rsidR="00F81E75" w:rsidRPr="00C17E8F" w:rsidRDefault="00F81E75" w:rsidP="00F81E75">
      <w:pPr>
        <w:numPr>
          <w:ilvl w:val="2"/>
          <w:numId w:val="1"/>
        </w:numPr>
        <w:tabs>
          <w:tab w:val="clear" w:pos="2340"/>
          <w:tab w:val="num" w:pos="1260"/>
        </w:tabs>
        <w:suppressAutoHyphens/>
        <w:ind w:left="1260"/>
        <w:jc w:val="both"/>
        <w:rPr>
          <w:rFonts w:ascii="Arial" w:hAnsi="Arial" w:cs="Arial"/>
          <w:sz w:val="20"/>
          <w:szCs w:val="20"/>
        </w:rPr>
      </w:pPr>
      <w:r w:rsidRPr="00C17E8F">
        <w:rPr>
          <w:rFonts w:ascii="Arial" w:hAnsi="Arial" w:cs="Arial"/>
          <w:sz w:val="20"/>
          <w:szCs w:val="20"/>
        </w:rPr>
        <w:t>rozvíjať edukačný proces na báze skvalitňovania vzťahov medzi učiteľom - žiakom – rodičom,</w:t>
      </w:r>
    </w:p>
    <w:p w:rsidR="00F81E75" w:rsidRPr="00C17E8F" w:rsidRDefault="00F81E75" w:rsidP="00F81E75">
      <w:pPr>
        <w:numPr>
          <w:ilvl w:val="2"/>
          <w:numId w:val="1"/>
        </w:numPr>
        <w:tabs>
          <w:tab w:val="clear" w:pos="2340"/>
          <w:tab w:val="num" w:pos="1260"/>
        </w:tabs>
        <w:suppressAutoHyphens/>
        <w:ind w:left="1260"/>
        <w:jc w:val="both"/>
        <w:rPr>
          <w:rFonts w:ascii="Arial" w:hAnsi="Arial" w:cs="Arial"/>
          <w:sz w:val="20"/>
          <w:szCs w:val="20"/>
        </w:rPr>
      </w:pPr>
      <w:r w:rsidRPr="00C17E8F">
        <w:rPr>
          <w:rFonts w:ascii="Arial" w:hAnsi="Arial" w:cs="Arial"/>
          <w:sz w:val="20"/>
          <w:szCs w:val="20"/>
        </w:rPr>
        <w:t xml:space="preserve">rozvíjať tímovú spoluprácu medzi žiakmi budovaním prostredia tolerancie a radosti z úspechov, </w:t>
      </w:r>
    </w:p>
    <w:p w:rsidR="00F81E75" w:rsidRPr="00C17E8F" w:rsidRDefault="00F81E75" w:rsidP="00F81E75">
      <w:pPr>
        <w:numPr>
          <w:ilvl w:val="2"/>
          <w:numId w:val="1"/>
        </w:numPr>
        <w:tabs>
          <w:tab w:val="clear" w:pos="2340"/>
          <w:tab w:val="num" w:pos="1260"/>
        </w:tabs>
        <w:suppressAutoHyphens/>
        <w:ind w:left="1260"/>
        <w:jc w:val="both"/>
        <w:rPr>
          <w:rFonts w:ascii="Arial" w:hAnsi="Arial" w:cs="Arial"/>
          <w:sz w:val="20"/>
          <w:szCs w:val="20"/>
        </w:rPr>
      </w:pPr>
      <w:r w:rsidRPr="00C17E8F">
        <w:rPr>
          <w:rFonts w:ascii="Arial" w:hAnsi="Arial" w:cs="Arial"/>
          <w:sz w:val="20"/>
          <w:szCs w:val="20"/>
        </w:rPr>
        <w:t>vytvárať prostredie školy založené na tvorivo-humánnom a poznatkovo-hodnotovom prístupe k vzdelávaniu s dôrazom na aktivitu a slobodu osobnosti žiaka,</w:t>
      </w:r>
    </w:p>
    <w:p w:rsidR="00F81E75" w:rsidRPr="00C17E8F" w:rsidRDefault="00F81E75" w:rsidP="00F81E75">
      <w:pPr>
        <w:numPr>
          <w:ilvl w:val="2"/>
          <w:numId w:val="1"/>
        </w:numPr>
        <w:tabs>
          <w:tab w:val="clear" w:pos="2340"/>
          <w:tab w:val="num" w:pos="1260"/>
        </w:tabs>
        <w:suppressAutoHyphens/>
        <w:ind w:left="1260"/>
        <w:jc w:val="both"/>
        <w:rPr>
          <w:rFonts w:ascii="Arial" w:hAnsi="Arial" w:cs="Arial"/>
          <w:sz w:val="20"/>
          <w:szCs w:val="20"/>
        </w:rPr>
      </w:pPr>
      <w:r w:rsidRPr="00C17E8F">
        <w:rPr>
          <w:rFonts w:ascii="Arial" w:hAnsi="Arial" w:cs="Arial"/>
          <w:sz w:val="20"/>
          <w:szCs w:val="20"/>
        </w:rPr>
        <w:t>odstraňovať prejavy šikanovania, diskriminácie, násilia, xenofóbie, rasizmu a intolerancie v súlade s Chartou základných ľudských práv  a slobôd,</w:t>
      </w:r>
    </w:p>
    <w:p w:rsidR="00F81E75" w:rsidRPr="00C17E8F" w:rsidRDefault="00F81E75" w:rsidP="00F81E75">
      <w:pPr>
        <w:numPr>
          <w:ilvl w:val="2"/>
          <w:numId w:val="1"/>
        </w:numPr>
        <w:tabs>
          <w:tab w:val="clear" w:pos="2340"/>
          <w:tab w:val="num" w:pos="1260"/>
        </w:tabs>
        <w:suppressAutoHyphens/>
        <w:ind w:left="1260"/>
        <w:jc w:val="both"/>
        <w:rPr>
          <w:rFonts w:ascii="Arial" w:hAnsi="Arial" w:cs="Arial"/>
          <w:sz w:val="20"/>
          <w:szCs w:val="20"/>
        </w:rPr>
      </w:pPr>
      <w:r w:rsidRPr="00C17E8F">
        <w:rPr>
          <w:rFonts w:ascii="Arial" w:hAnsi="Arial" w:cs="Arial"/>
          <w:sz w:val="20"/>
          <w:szCs w:val="20"/>
        </w:rPr>
        <w:t>viesť žiakov k zmysluplnej komunikácii a vyjadreniu svojho názoru,</w:t>
      </w:r>
    </w:p>
    <w:p w:rsidR="00F81E75" w:rsidRPr="00C17E8F" w:rsidRDefault="00F81E75" w:rsidP="00F81E75">
      <w:pPr>
        <w:numPr>
          <w:ilvl w:val="2"/>
          <w:numId w:val="1"/>
        </w:numPr>
        <w:tabs>
          <w:tab w:val="clear" w:pos="2340"/>
          <w:tab w:val="num" w:pos="1260"/>
        </w:tabs>
        <w:suppressAutoHyphens/>
        <w:ind w:left="1260"/>
        <w:jc w:val="both"/>
        <w:rPr>
          <w:rFonts w:ascii="Arial" w:hAnsi="Arial" w:cs="Arial"/>
          <w:sz w:val="20"/>
          <w:szCs w:val="20"/>
        </w:rPr>
      </w:pPr>
      <w:r w:rsidRPr="00C17E8F">
        <w:rPr>
          <w:rFonts w:ascii="Arial" w:hAnsi="Arial" w:cs="Arial"/>
          <w:sz w:val="20"/>
          <w:szCs w:val="20"/>
        </w:rPr>
        <w:t>zapájať sa do projektov zameraných nielen na rozvoj školy, ale aj na osvojenie si takých vedomostí, zručností a kompetencií, ktoré žiakom prispejú k ich uplatneniu sa na trhu práce na Slovensku a v krajinách Európskej únie a k motivácii pre celoživotné vzdelávanie sa,</w:t>
      </w:r>
    </w:p>
    <w:p w:rsidR="00F81E75" w:rsidRPr="00C17E8F" w:rsidRDefault="00F81E75" w:rsidP="00F81E75">
      <w:pPr>
        <w:numPr>
          <w:ilvl w:val="2"/>
          <w:numId w:val="1"/>
        </w:numPr>
        <w:tabs>
          <w:tab w:val="clear" w:pos="2340"/>
          <w:tab w:val="num" w:pos="1260"/>
        </w:tabs>
        <w:suppressAutoHyphens/>
        <w:ind w:left="1260"/>
        <w:jc w:val="both"/>
        <w:rPr>
          <w:rFonts w:ascii="Arial" w:hAnsi="Arial" w:cs="Arial"/>
          <w:sz w:val="20"/>
          <w:szCs w:val="20"/>
        </w:rPr>
      </w:pPr>
      <w:r w:rsidRPr="00C17E8F">
        <w:rPr>
          <w:rFonts w:ascii="Arial" w:hAnsi="Arial" w:cs="Arial"/>
          <w:sz w:val="20"/>
          <w:szCs w:val="20"/>
        </w:rPr>
        <w:t>nadväzovať spoluprácu  s rôznymi školami a podnikmi doma a v zahraničí,</w:t>
      </w:r>
    </w:p>
    <w:p w:rsidR="00F81E75" w:rsidRPr="00C17E8F" w:rsidRDefault="00F81E75" w:rsidP="00F81E75">
      <w:pPr>
        <w:numPr>
          <w:ilvl w:val="2"/>
          <w:numId w:val="1"/>
        </w:numPr>
        <w:tabs>
          <w:tab w:val="clear" w:pos="2340"/>
          <w:tab w:val="num" w:pos="1260"/>
        </w:tabs>
        <w:suppressAutoHyphens/>
        <w:ind w:left="1260"/>
        <w:jc w:val="both"/>
        <w:rPr>
          <w:rFonts w:ascii="Arial" w:hAnsi="Arial" w:cs="Arial"/>
          <w:sz w:val="20"/>
          <w:szCs w:val="20"/>
        </w:rPr>
      </w:pPr>
      <w:r w:rsidRPr="00C17E8F">
        <w:rPr>
          <w:rFonts w:ascii="Arial" w:hAnsi="Arial" w:cs="Arial"/>
          <w:sz w:val="20"/>
          <w:szCs w:val="20"/>
        </w:rPr>
        <w:t>presadzovať zdravý životný štýl,</w:t>
      </w:r>
    </w:p>
    <w:p w:rsidR="00F81E75" w:rsidRPr="00C17E8F" w:rsidRDefault="00F81E75" w:rsidP="00F81E75">
      <w:pPr>
        <w:numPr>
          <w:ilvl w:val="2"/>
          <w:numId w:val="1"/>
        </w:numPr>
        <w:tabs>
          <w:tab w:val="clear" w:pos="2340"/>
          <w:tab w:val="num" w:pos="1260"/>
        </w:tabs>
        <w:suppressAutoHyphens/>
        <w:ind w:left="1260"/>
        <w:jc w:val="both"/>
        <w:rPr>
          <w:rFonts w:ascii="Arial" w:hAnsi="Arial" w:cs="Arial"/>
          <w:sz w:val="20"/>
          <w:szCs w:val="20"/>
        </w:rPr>
      </w:pPr>
      <w:r w:rsidRPr="00C17E8F">
        <w:rPr>
          <w:rFonts w:ascii="Arial" w:hAnsi="Arial" w:cs="Arial"/>
          <w:sz w:val="20"/>
          <w:szCs w:val="20"/>
        </w:rPr>
        <w:t>vytvárať širokú ponuku športových, záujmových a voľnočasových aktivít,</w:t>
      </w:r>
    </w:p>
    <w:p w:rsidR="00F81E75" w:rsidRPr="00C17E8F" w:rsidRDefault="00F81E75" w:rsidP="00F81E75">
      <w:pPr>
        <w:numPr>
          <w:ilvl w:val="2"/>
          <w:numId w:val="1"/>
        </w:numPr>
        <w:tabs>
          <w:tab w:val="clear" w:pos="2340"/>
          <w:tab w:val="num" w:pos="1260"/>
        </w:tabs>
        <w:suppressAutoHyphens/>
        <w:ind w:left="1260"/>
        <w:jc w:val="both"/>
        <w:rPr>
          <w:rFonts w:ascii="Arial" w:hAnsi="Arial" w:cs="Arial"/>
          <w:sz w:val="20"/>
          <w:szCs w:val="20"/>
        </w:rPr>
      </w:pPr>
      <w:r w:rsidRPr="00C17E8F">
        <w:rPr>
          <w:rFonts w:ascii="Arial" w:hAnsi="Arial" w:cs="Arial"/>
          <w:sz w:val="20"/>
          <w:szCs w:val="20"/>
        </w:rPr>
        <w:t>vytvárať fungujúci a motivačný systém merania výsledkov vzdelávania.</w:t>
      </w:r>
    </w:p>
    <w:p w:rsidR="00F81E75" w:rsidRPr="00C17E8F" w:rsidRDefault="00F81E75" w:rsidP="00F81E75">
      <w:pPr>
        <w:numPr>
          <w:ilvl w:val="0"/>
          <w:numId w:val="2"/>
        </w:numPr>
        <w:suppressAutoHyphens/>
        <w:spacing w:before="120"/>
        <w:jc w:val="both"/>
        <w:rPr>
          <w:rFonts w:ascii="Arial" w:hAnsi="Arial" w:cs="Arial"/>
          <w:sz w:val="20"/>
          <w:szCs w:val="20"/>
        </w:rPr>
      </w:pPr>
      <w:r w:rsidRPr="00C17E8F">
        <w:rPr>
          <w:rFonts w:ascii="Arial" w:hAnsi="Arial" w:cs="Arial"/>
          <w:b/>
          <w:i/>
          <w:sz w:val="20"/>
          <w:szCs w:val="20"/>
        </w:rPr>
        <w:t>skvalitnenie spolupráce so sociálnymi partnermi, verejnosťou a ostatnými školami</w:t>
      </w:r>
      <w:r w:rsidRPr="00C17E8F">
        <w:rPr>
          <w:rFonts w:ascii="Arial" w:hAnsi="Arial" w:cs="Arial"/>
          <w:sz w:val="20"/>
          <w:szCs w:val="20"/>
        </w:rPr>
        <w:t xml:space="preserve"> na princípe partnerstva s cieľom:</w:t>
      </w:r>
    </w:p>
    <w:p w:rsidR="00F81E75" w:rsidRPr="00C17E8F" w:rsidRDefault="00F81E75" w:rsidP="00F81E75">
      <w:pPr>
        <w:numPr>
          <w:ilvl w:val="2"/>
          <w:numId w:val="1"/>
        </w:numPr>
        <w:tabs>
          <w:tab w:val="clear" w:pos="2340"/>
          <w:tab w:val="num" w:pos="1260"/>
        </w:tabs>
        <w:suppressAutoHyphens/>
        <w:ind w:left="1260"/>
        <w:jc w:val="both"/>
        <w:rPr>
          <w:rFonts w:ascii="Arial" w:hAnsi="Arial" w:cs="Arial"/>
          <w:sz w:val="20"/>
          <w:szCs w:val="20"/>
        </w:rPr>
      </w:pPr>
      <w:r w:rsidRPr="00C17E8F">
        <w:rPr>
          <w:rFonts w:ascii="Arial" w:hAnsi="Arial" w:cs="Arial"/>
          <w:sz w:val="20"/>
          <w:szCs w:val="20"/>
        </w:rPr>
        <w:t>zapojiť rodičov do procesu školy najmä v oblasti záujmového vzdelávania a voľnočasových aktivít,</w:t>
      </w:r>
    </w:p>
    <w:p w:rsidR="00F81E75" w:rsidRPr="00C17E8F" w:rsidRDefault="00F81E75" w:rsidP="00F81E75">
      <w:pPr>
        <w:numPr>
          <w:ilvl w:val="2"/>
          <w:numId w:val="1"/>
        </w:numPr>
        <w:tabs>
          <w:tab w:val="clear" w:pos="2340"/>
          <w:tab w:val="num" w:pos="1260"/>
        </w:tabs>
        <w:suppressAutoHyphens/>
        <w:ind w:left="1260"/>
        <w:jc w:val="both"/>
        <w:rPr>
          <w:rFonts w:ascii="Arial" w:hAnsi="Arial" w:cs="Arial"/>
          <w:sz w:val="20"/>
          <w:szCs w:val="20"/>
        </w:rPr>
      </w:pPr>
      <w:r w:rsidRPr="00C17E8F">
        <w:rPr>
          <w:rFonts w:ascii="Arial" w:hAnsi="Arial" w:cs="Arial"/>
          <w:sz w:val="20"/>
          <w:szCs w:val="20"/>
        </w:rPr>
        <w:t>podporovať spoluprácu s rodičmi pri príprave a tvorbe školského vzdelávacieho programu,</w:t>
      </w:r>
    </w:p>
    <w:p w:rsidR="00F81E75" w:rsidRPr="00C17E8F" w:rsidRDefault="00F81E75" w:rsidP="00F81E75">
      <w:pPr>
        <w:numPr>
          <w:ilvl w:val="2"/>
          <w:numId w:val="1"/>
        </w:numPr>
        <w:tabs>
          <w:tab w:val="clear" w:pos="2340"/>
          <w:tab w:val="num" w:pos="1260"/>
        </w:tabs>
        <w:suppressAutoHyphens/>
        <w:ind w:left="1260"/>
        <w:jc w:val="both"/>
        <w:rPr>
          <w:rFonts w:ascii="Arial" w:hAnsi="Arial" w:cs="Arial"/>
          <w:sz w:val="20"/>
          <w:szCs w:val="20"/>
        </w:rPr>
      </w:pPr>
      <w:r w:rsidRPr="00C17E8F">
        <w:rPr>
          <w:rFonts w:ascii="Arial" w:hAnsi="Arial" w:cs="Arial"/>
          <w:sz w:val="20"/>
          <w:szCs w:val="20"/>
        </w:rPr>
        <w:t>aktívne zapájať zamestnávateľov do tvorby školských vzdelávacích programov, rozvoja záujmového vzdelávania, skvalitňovania výchovno-vzdelávacieho procesu a praxe,</w:t>
      </w:r>
    </w:p>
    <w:p w:rsidR="00F81E75" w:rsidRPr="00C17E8F" w:rsidRDefault="00F81E75" w:rsidP="00F81E75">
      <w:pPr>
        <w:numPr>
          <w:ilvl w:val="2"/>
          <w:numId w:val="1"/>
        </w:numPr>
        <w:tabs>
          <w:tab w:val="clear" w:pos="2340"/>
          <w:tab w:val="num" w:pos="1260"/>
        </w:tabs>
        <w:suppressAutoHyphens/>
        <w:ind w:left="1260"/>
        <w:jc w:val="both"/>
        <w:rPr>
          <w:rFonts w:ascii="Arial" w:hAnsi="Arial" w:cs="Arial"/>
          <w:sz w:val="20"/>
          <w:szCs w:val="20"/>
        </w:rPr>
      </w:pPr>
      <w:r w:rsidRPr="00C17E8F">
        <w:rPr>
          <w:rFonts w:ascii="Arial" w:hAnsi="Arial" w:cs="Arial"/>
          <w:sz w:val="20"/>
          <w:szCs w:val="20"/>
        </w:rPr>
        <w:t>spolupracovať so zriaďovateľom na koncepciách rozvoja odborného vzdelávania a prípravy a politiky zamestnanosti v Partizánskom a celom regióne,</w:t>
      </w:r>
    </w:p>
    <w:p w:rsidR="00F81E75" w:rsidRPr="00C17E8F" w:rsidRDefault="00F81E75" w:rsidP="00F81E75">
      <w:pPr>
        <w:numPr>
          <w:ilvl w:val="2"/>
          <w:numId w:val="1"/>
        </w:numPr>
        <w:tabs>
          <w:tab w:val="clear" w:pos="2340"/>
          <w:tab w:val="num" w:pos="1260"/>
        </w:tabs>
        <w:suppressAutoHyphens/>
        <w:ind w:left="1260"/>
        <w:jc w:val="both"/>
        <w:rPr>
          <w:rFonts w:ascii="Arial" w:hAnsi="Arial" w:cs="Arial"/>
          <w:sz w:val="20"/>
          <w:szCs w:val="20"/>
        </w:rPr>
      </w:pPr>
      <w:r w:rsidRPr="00C17E8F">
        <w:rPr>
          <w:rFonts w:ascii="Arial" w:hAnsi="Arial" w:cs="Arial"/>
          <w:sz w:val="20"/>
          <w:szCs w:val="20"/>
        </w:rPr>
        <w:t>spolupracovať s podnikmi, ktoré zamestnávajú a potrebujú pracujúcich s odbornými zameraniami, na ktoré sú žiaci pripravovaní v našej škole</w:t>
      </w:r>
    </w:p>
    <w:p w:rsidR="00F81E75" w:rsidRPr="00C17E8F" w:rsidRDefault="00F81E75" w:rsidP="00F81E75">
      <w:pPr>
        <w:numPr>
          <w:ilvl w:val="2"/>
          <w:numId w:val="1"/>
        </w:numPr>
        <w:tabs>
          <w:tab w:val="clear" w:pos="2340"/>
          <w:tab w:val="num" w:pos="1260"/>
        </w:tabs>
        <w:suppressAutoHyphens/>
        <w:ind w:left="1260"/>
        <w:jc w:val="both"/>
        <w:rPr>
          <w:rFonts w:ascii="Arial" w:hAnsi="Arial" w:cs="Arial"/>
          <w:sz w:val="20"/>
          <w:szCs w:val="20"/>
        </w:rPr>
      </w:pPr>
      <w:r w:rsidRPr="00C17E8F">
        <w:rPr>
          <w:rFonts w:ascii="Arial" w:hAnsi="Arial" w:cs="Arial"/>
          <w:sz w:val="20"/>
          <w:szCs w:val="20"/>
        </w:rPr>
        <w:t>vytvárať spoluprácu so školami doma a v zahraničí a vymieňať si vzájomne skúsenosti a poznatky,</w:t>
      </w:r>
    </w:p>
    <w:p w:rsidR="00F81E75" w:rsidRPr="00C17E8F" w:rsidRDefault="00F81E75" w:rsidP="00F81E75">
      <w:pPr>
        <w:numPr>
          <w:ilvl w:val="2"/>
          <w:numId w:val="1"/>
        </w:numPr>
        <w:tabs>
          <w:tab w:val="clear" w:pos="2340"/>
          <w:tab w:val="num" w:pos="1260"/>
        </w:tabs>
        <w:suppressAutoHyphens/>
        <w:ind w:left="1260"/>
        <w:jc w:val="both"/>
        <w:rPr>
          <w:rFonts w:ascii="Arial" w:hAnsi="Arial" w:cs="Arial"/>
          <w:sz w:val="20"/>
          <w:szCs w:val="20"/>
        </w:rPr>
      </w:pPr>
      <w:r w:rsidRPr="00C17E8F">
        <w:rPr>
          <w:rFonts w:ascii="Arial" w:hAnsi="Arial" w:cs="Arial"/>
          <w:sz w:val="20"/>
          <w:szCs w:val="20"/>
        </w:rPr>
        <w:t>rozvíjať kontakty s vysokými školami, na ktorých absolventi našej školy môžu pokračovať v štúdiu, za účelom dobrej informovanosti o požiadavkách kladených na budúcich študentov</w:t>
      </w:r>
    </w:p>
    <w:p w:rsidR="00F81E75" w:rsidRPr="00C17E8F" w:rsidRDefault="00F81E75" w:rsidP="00F81E75">
      <w:pPr>
        <w:numPr>
          <w:ilvl w:val="2"/>
          <w:numId w:val="1"/>
        </w:numPr>
        <w:tabs>
          <w:tab w:val="clear" w:pos="2340"/>
          <w:tab w:val="num" w:pos="1260"/>
        </w:tabs>
        <w:suppressAutoHyphens/>
        <w:ind w:left="1260"/>
        <w:jc w:val="both"/>
        <w:rPr>
          <w:rFonts w:ascii="Arial" w:hAnsi="Arial" w:cs="Arial"/>
          <w:sz w:val="20"/>
          <w:szCs w:val="20"/>
        </w:rPr>
      </w:pPr>
      <w:r w:rsidRPr="00C17E8F">
        <w:rPr>
          <w:rFonts w:ascii="Arial" w:hAnsi="Arial" w:cs="Arial"/>
          <w:sz w:val="20"/>
          <w:szCs w:val="20"/>
        </w:rPr>
        <w:t>rozvíjať spoluprácu s nadáciami, rôznymi organizáciami a účelovo zameranými útvarmi na zabezpečenie potrieb žiakov.</w:t>
      </w:r>
    </w:p>
    <w:p w:rsidR="00F81E75" w:rsidRPr="00C17E8F" w:rsidRDefault="00F81E75" w:rsidP="00F81E75">
      <w:pPr>
        <w:numPr>
          <w:ilvl w:val="0"/>
          <w:numId w:val="2"/>
        </w:numPr>
        <w:suppressAutoHyphens/>
        <w:spacing w:before="120"/>
        <w:jc w:val="both"/>
        <w:rPr>
          <w:rFonts w:ascii="Arial" w:hAnsi="Arial" w:cs="Arial"/>
          <w:b/>
          <w:i/>
          <w:sz w:val="20"/>
          <w:szCs w:val="20"/>
        </w:rPr>
      </w:pPr>
      <w:r w:rsidRPr="00C17E8F">
        <w:rPr>
          <w:rFonts w:ascii="Arial" w:hAnsi="Arial" w:cs="Arial"/>
          <w:b/>
          <w:i/>
          <w:sz w:val="20"/>
          <w:szCs w:val="20"/>
        </w:rPr>
        <w:t>zlepšenie estetického prostredia budovy školy a najbližšieho okolia</w:t>
      </w:r>
      <w:r w:rsidRPr="00C17E8F">
        <w:rPr>
          <w:rFonts w:ascii="Arial" w:hAnsi="Arial" w:cs="Arial"/>
          <w:sz w:val="20"/>
          <w:szCs w:val="20"/>
        </w:rPr>
        <w:t xml:space="preserve"> s cieľom: </w:t>
      </w:r>
    </w:p>
    <w:p w:rsidR="00F81E75" w:rsidRPr="00C17E8F" w:rsidRDefault="00F81E75" w:rsidP="00F81E75">
      <w:pPr>
        <w:numPr>
          <w:ilvl w:val="2"/>
          <w:numId w:val="1"/>
        </w:numPr>
        <w:tabs>
          <w:tab w:val="clear" w:pos="2340"/>
          <w:tab w:val="num" w:pos="1260"/>
        </w:tabs>
        <w:suppressAutoHyphens/>
        <w:ind w:left="1260"/>
        <w:jc w:val="both"/>
        <w:rPr>
          <w:rFonts w:ascii="Arial" w:hAnsi="Arial" w:cs="Arial"/>
          <w:sz w:val="20"/>
          <w:szCs w:val="20"/>
        </w:rPr>
      </w:pPr>
      <w:r w:rsidRPr="00C17E8F">
        <w:rPr>
          <w:rFonts w:ascii="Arial" w:hAnsi="Arial" w:cs="Arial"/>
          <w:sz w:val="20"/>
          <w:szCs w:val="20"/>
        </w:rPr>
        <w:t>zlepšiť prostredie v triedach a spoločných priestoroch školy,</w:t>
      </w:r>
    </w:p>
    <w:p w:rsidR="00F81E75" w:rsidRPr="00C17E8F" w:rsidRDefault="00F81E75" w:rsidP="00F81E75">
      <w:pPr>
        <w:numPr>
          <w:ilvl w:val="2"/>
          <w:numId w:val="1"/>
        </w:numPr>
        <w:tabs>
          <w:tab w:val="clear" w:pos="2340"/>
          <w:tab w:val="num" w:pos="1260"/>
        </w:tabs>
        <w:suppressAutoHyphens/>
        <w:ind w:left="1260"/>
        <w:jc w:val="both"/>
        <w:rPr>
          <w:rFonts w:ascii="Arial" w:hAnsi="Arial" w:cs="Arial"/>
          <w:sz w:val="20"/>
          <w:szCs w:val="20"/>
        </w:rPr>
      </w:pPr>
      <w:r w:rsidRPr="00C17E8F">
        <w:rPr>
          <w:rFonts w:ascii="Arial" w:hAnsi="Arial" w:cs="Arial"/>
          <w:sz w:val="20"/>
          <w:szCs w:val="20"/>
        </w:rPr>
        <w:t>zrekonštruovať odbornú učebňu pre praktickú prípravu žiakov,</w:t>
      </w:r>
    </w:p>
    <w:p w:rsidR="00F81E75" w:rsidRPr="00C17E8F" w:rsidRDefault="00F81E75" w:rsidP="00F81E75">
      <w:pPr>
        <w:numPr>
          <w:ilvl w:val="2"/>
          <w:numId w:val="1"/>
        </w:numPr>
        <w:tabs>
          <w:tab w:val="clear" w:pos="2340"/>
          <w:tab w:val="num" w:pos="1260"/>
        </w:tabs>
        <w:suppressAutoHyphens/>
        <w:ind w:left="1260"/>
        <w:jc w:val="both"/>
        <w:rPr>
          <w:rFonts w:ascii="Arial" w:hAnsi="Arial" w:cs="Arial"/>
          <w:sz w:val="20"/>
          <w:szCs w:val="20"/>
        </w:rPr>
      </w:pPr>
      <w:r w:rsidRPr="00C17E8F">
        <w:rPr>
          <w:rFonts w:ascii="Arial" w:hAnsi="Arial" w:cs="Arial"/>
          <w:sz w:val="20"/>
          <w:szCs w:val="20"/>
        </w:rPr>
        <w:t>vybudovať viacúčelové športové ihrisko,</w:t>
      </w:r>
    </w:p>
    <w:p w:rsidR="00F81E75" w:rsidRPr="00C17E8F" w:rsidRDefault="00F81E75" w:rsidP="00F81E75">
      <w:pPr>
        <w:numPr>
          <w:ilvl w:val="2"/>
          <w:numId w:val="1"/>
        </w:numPr>
        <w:tabs>
          <w:tab w:val="clear" w:pos="2340"/>
          <w:tab w:val="num" w:pos="1260"/>
        </w:tabs>
        <w:suppressAutoHyphens/>
        <w:ind w:left="1260"/>
        <w:jc w:val="both"/>
        <w:rPr>
          <w:rFonts w:ascii="Arial" w:hAnsi="Arial" w:cs="Arial"/>
          <w:sz w:val="20"/>
          <w:szCs w:val="20"/>
        </w:rPr>
      </w:pPr>
      <w:r w:rsidRPr="00C17E8F">
        <w:rPr>
          <w:rFonts w:ascii="Arial" w:hAnsi="Arial" w:cs="Arial"/>
          <w:sz w:val="20"/>
          <w:szCs w:val="20"/>
        </w:rPr>
        <w:t>zriadiť kultúrno-spoločenskú miestnosť pre návštevy rodičov a ďalších sociálnych partnerov,</w:t>
      </w:r>
    </w:p>
    <w:p w:rsidR="00F81E75" w:rsidRPr="00C17E8F" w:rsidRDefault="00F81E75" w:rsidP="00F81E75">
      <w:pPr>
        <w:numPr>
          <w:ilvl w:val="2"/>
          <w:numId w:val="1"/>
        </w:numPr>
        <w:tabs>
          <w:tab w:val="clear" w:pos="2340"/>
          <w:tab w:val="num" w:pos="1260"/>
        </w:tabs>
        <w:suppressAutoHyphens/>
        <w:ind w:left="1260"/>
        <w:jc w:val="both"/>
        <w:rPr>
          <w:rFonts w:ascii="Arial" w:hAnsi="Arial" w:cs="Arial"/>
          <w:sz w:val="20"/>
          <w:szCs w:val="20"/>
        </w:rPr>
      </w:pPr>
      <w:r w:rsidRPr="00C17E8F">
        <w:rPr>
          <w:rFonts w:ascii="Arial" w:hAnsi="Arial" w:cs="Arial"/>
          <w:sz w:val="20"/>
          <w:szCs w:val="20"/>
        </w:rPr>
        <w:t>zrekonštruovať hygienické priestory školy,</w:t>
      </w:r>
    </w:p>
    <w:p w:rsidR="00F81E75" w:rsidRPr="00C17E8F" w:rsidRDefault="00F81E75" w:rsidP="00F81E75">
      <w:pPr>
        <w:numPr>
          <w:ilvl w:val="2"/>
          <w:numId w:val="1"/>
        </w:numPr>
        <w:tabs>
          <w:tab w:val="clear" w:pos="2340"/>
          <w:tab w:val="num" w:pos="1260"/>
        </w:tabs>
        <w:suppressAutoHyphens/>
        <w:ind w:left="1260"/>
        <w:jc w:val="both"/>
        <w:rPr>
          <w:rFonts w:ascii="Arial" w:hAnsi="Arial" w:cs="Arial"/>
          <w:sz w:val="20"/>
          <w:szCs w:val="20"/>
        </w:rPr>
      </w:pPr>
      <w:r w:rsidRPr="00C17E8F">
        <w:rPr>
          <w:rFonts w:ascii="Arial" w:hAnsi="Arial" w:cs="Arial"/>
          <w:sz w:val="20"/>
          <w:szCs w:val="20"/>
        </w:rPr>
        <w:t>upraviť vybrané triedy na rozšírenie doplnkových činnosti školy vzhľadom na realizáciu kurzov pre učiteľov, žiakov a širokú verejnosť, zabezpečenie školení a iných vzdelávacích akcií,</w:t>
      </w:r>
    </w:p>
    <w:p w:rsidR="00F81E75" w:rsidRPr="00C17E8F" w:rsidRDefault="00F81E75" w:rsidP="00F81E75">
      <w:pPr>
        <w:numPr>
          <w:ilvl w:val="2"/>
          <w:numId w:val="1"/>
        </w:numPr>
        <w:tabs>
          <w:tab w:val="clear" w:pos="2340"/>
          <w:tab w:val="num" w:pos="1260"/>
        </w:tabs>
        <w:suppressAutoHyphens/>
        <w:ind w:left="1260"/>
        <w:jc w:val="both"/>
        <w:rPr>
          <w:rFonts w:ascii="Arial" w:hAnsi="Arial" w:cs="Arial"/>
          <w:sz w:val="20"/>
          <w:szCs w:val="20"/>
        </w:rPr>
      </w:pPr>
      <w:r w:rsidRPr="00C17E8F">
        <w:rPr>
          <w:rFonts w:ascii="Arial" w:hAnsi="Arial" w:cs="Arial"/>
          <w:sz w:val="20"/>
          <w:szCs w:val="20"/>
        </w:rPr>
        <w:lastRenderedPageBreak/>
        <w:t xml:space="preserve">využiť materiálno-technický a ľudský potenciál pre získanie doplnkových finančných zdrojov, reagovať na vypísané granty a projekty,  </w:t>
      </w:r>
    </w:p>
    <w:p w:rsidR="00F81E75" w:rsidRPr="00C17E8F" w:rsidRDefault="00F81E75" w:rsidP="00F81E75">
      <w:pPr>
        <w:numPr>
          <w:ilvl w:val="2"/>
          <w:numId w:val="1"/>
        </w:numPr>
        <w:tabs>
          <w:tab w:val="clear" w:pos="2340"/>
          <w:tab w:val="num" w:pos="1260"/>
        </w:tabs>
        <w:suppressAutoHyphens/>
        <w:ind w:left="1260"/>
        <w:jc w:val="both"/>
        <w:rPr>
          <w:rFonts w:ascii="Arial" w:hAnsi="Arial" w:cs="Arial"/>
          <w:sz w:val="20"/>
          <w:szCs w:val="20"/>
        </w:rPr>
      </w:pPr>
      <w:r w:rsidRPr="00C17E8F">
        <w:rPr>
          <w:rFonts w:ascii="Arial" w:hAnsi="Arial" w:cs="Arial"/>
          <w:sz w:val="20"/>
          <w:szCs w:val="20"/>
        </w:rPr>
        <w:t>pravidelne sa starať o úpravu interiéru a exteriéru školy.</w:t>
      </w:r>
    </w:p>
    <w:p w:rsidR="00F81E75" w:rsidRPr="00C17E8F" w:rsidRDefault="00F81E75" w:rsidP="00F81E75">
      <w:pPr>
        <w:suppressAutoHyphens/>
        <w:ind w:left="900"/>
        <w:jc w:val="both"/>
        <w:rPr>
          <w:rFonts w:ascii="Arial" w:hAnsi="Arial" w:cs="Arial"/>
          <w:sz w:val="20"/>
          <w:szCs w:val="20"/>
        </w:rPr>
      </w:pPr>
    </w:p>
    <w:p w:rsidR="00F81E75" w:rsidRPr="00C17E8F" w:rsidRDefault="00F81E75" w:rsidP="00F81E75">
      <w:pPr>
        <w:suppressAutoHyphens/>
        <w:ind w:left="900"/>
        <w:jc w:val="both"/>
        <w:rPr>
          <w:rFonts w:ascii="Arial" w:hAnsi="Arial" w:cs="Arial"/>
          <w:sz w:val="20"/>
          <w:szCs w:val="20"/>
        </w:rPr>
      </w:pPr>
    </w:p>
    <w:p w:rsidR="00F81E75" w:rsidRPr="00C17E8F" w:rsidRDefault="00F81E75" w:rsidP="00F81E75">
      <w:pPr>
        <w:suppressAutoHyphens/>
        <w:ind w:left="900"/>
        <w:jc w:val="both"/>
        <w:rPr>
          <w:rFonts w:ascii="Arial" w:hAnsi="Arial" w:cs="Arial"/>
          <w:sz w:val="20"/>
          <w:szCs w:val="20"/>
        </w:rPr>
      </w:pPr>
    </w:p>
    <w:p w:rsidR="00F81E75" w:rsidRPr="00C17E8F" w:rsidRDefault="00F81E75" w:rsidP="00F81E75">
      <w:pPr>
        <w:suppressAutoHyphens/>
        <w:ind w:left="900"/>
        <w:jc w:val="both"/>
        <w:rPr>
          <w:rFonts w:ascii="Arial" w:hAnsi="Arial" w:cs="Arial"/>
          <w:sz w:val="20"/>
          <w:szCs w:val="20"/>
        </w:rPr>
      </w:pPr>
    </w:p>
    <w:p w:rsidR="00F81E75" w:rsidRPr="00C17E8F" w:rsidRDefault="00F81E75" w:rsidP="00F81E75">
      <w:pPr>
        <w:suppressAutoHyphens/>
        <w:ind w:left="900"/>
        <w:jc w:val="both"/>
        <w:rPr>
          <w:rFonts w:ascii="Arial" w:hAnsi="Arial" w:cs="Arial"/>
          <w:sz w:val="20"/>
          <w:szCs w:val="20"/>
        </w:rPr>
      </w:pPr>
    </w:p>
    <w:p w:rsidR="00F81E75" w:rsidRPr="00C17E8F" w:rsidRDefault="00F81E75" w:rsidP="00F81E75">
      <w:pPr>
        <w:suppressAutoHyphens/>
        <w:ind w:left="900"/>
        <w:jc w:val="both"/>
        <w:rPr>
          <w:rFonts w:ascii="Arial" w:hAnsi="Arial" w:cs="Arial"/>
          <w:sz w:val="20"/>
          <w:szCs w:val="20"/>
        </w:rPr>
      </w:pPr>
    </w:p>
    <w:p w:rsidR="00F81E75" w:rsidRPr="00C17E8F" w:rsidRDefault="00F81E75" w:rsidP="00F81E75">
      <w:pPr>
        <w:suppressAutoHyphens/>
        <w:ind w:left="900"/>
        <w:jc w:val="both"/>
        <w:rPr>
          <w:rFonts w:ascii="Arial" w:hAnsi="Arial" w:cs="Arial"/>
          <w:sz w:val="20"/>
          <w:szCs w:val="20"/>
        </w:rPr>
      </w:pPr>
    </w:p>
    <w:p w:rsidR="00F81E75" w:rsidRPr="00C17E8F" w:rsidRDefault="00F81E75" w:rsidP="00F81E75">
      <w:pPr>
        <w:suppressAutoHyphens/>
        <w:ind w:left="900"/>
        <w:jc w:val="both"/>
        <w:rPr>
          <w:rFonts w:ascii="Arial" w:hAnsi="Arial" w:cs="Arial"/>
          <w:sz w:val="20"/>
          <w:szCs w:val="20"/>
        </w:rPr>
      </w:pPr>
    </w:p>
    <w:p w:rsidR="00F81E75" w:rsidRPr="00C17E8F" w:rsidRDefault="00F81E75" w:rsidP="00F81E75">
      <w:pPr>
        <w:suppressAutoHyphens/>
        <w:ind w:left="900"/>
        <w:jc w:val="both"/>
        <w:rPr>
          <w:rFonts w:ascii="Arial" w:hAnsi="Arial" w:cs="Arial"/>
          <w:sz w:val="20"/>
          <w:szCs w:val="20"/>
        </w:rPr>
      </w:pPr>
    </w:p>
    <w:p w:rsidR="00F81E75" w:rsidRPr="00C17E8F" w:rsidRDefault="00F81E75" w:rsidP="00F81E75">
      <w:pPr>
        <w:suppressAutoHyphens/>
        <w:ind w:left="900"/>
        <w:jc w:val="both"/>
        <w:rPr>
          <w:rFonts w:ascii="Arial" w:hAnsi="Arial" w:cs="Arial"/>
          <w:sz w:val="20"/>
          <w:szCs w:val="20"/>
        </w:rPr>
      </w:pPr>
    </w:p>
    <w:p w:rsidR="00F81E75" w:rsidRPr="00C17E8F" w:rsidRDefault="00F81E75" w:rsidP="00F81E75">
      <w:pPr>
        <w:suppressAutoHyphens/>
        <w:ind w:left="900"/>
        <w:jc w:val="both"/>
        <w:rPr>
          <w:rFonts w:ascii="Arial" w:hAnsi="Arial" w:cs="Arial"/>
          <w:sz w:val="20"/>
          <w:szCs w:val="20"/>
        </w:rPr>
      </w:pPr>
    </w:p>
    <w:p w:rsidR="00F81E75" w:rsidRPr="00C17E8F" w:rsidRDefault="00F81E75" w:rsidP="00F81E75">
      <w:pPr>
        <w:suppressAutoHyphens/>
        <w:ind w:left="900"/>
        <w:jc w:val="both"/>
        <w:rPr>
          <w:rFonts w:ascii="Arial" w:hAnsi="Arial" w:cs="Arial"/>
          <w:sz w:val="20"/>
          <w:szCs w:val="20"/>
        </w:rPr>
      </w:pPr>
    </w:p>
    <w:p w:rsidR="00F81E75" w:rsidRPr="00C17E8F" w:rsidRDefault="00F81E75" w:rsidP="00F81E75">
      <w:pPr>
        <w:suppressAutoHyphens/>
        <w:ind w:left="900"/>
        <w:jc w:val="both"/>
        <w:rPr>
          <w:rFonts w:ascii="Arial" w:hAnsi="Arial" w:cs="Arial"/>
          <w:sz w:val="20"/>
          <w:szCs w:val="20"/>
        </w:rPr>
      </w:pPr>
    </w:p>
    <w:p w:rsidR="00F81E75" w:rsidRPr="00C17E8F" w:rsidRDefault="00F81E75" w:rsidP="00F81E75">
      <w:pPr>
        <w:suppressAutoHyphens/>
        <w:ind w:left="900"/>
        <w:jc w:val="both"/>
        <w:rPr>
          <w:rFonts w:ascii="Arial" w:hAnsi="Arial" w:cs="Arial"/>
          <w:sz w:val="20"/>
          <w:szCs w:val="20"/>
        </w:rPr>
      </w:pPr>
    </w:p>
    <w:p w:rsidR="00F81E75" w:rsidRPr="00C17E8F" w:rsidRDefault="00F81E75" w:rsidP="00F81E75">
      <w:pPr>
        <w:suppressAutoHyphens/>
        <w:ind w:left="900"/>
        <w:jc w:val="both"/>
        <w:rPr>
          <w:rFonts w:ascii="Arial" w:hAnsi="Arial" w:cs="Arial"/>
          <w:sz w:val="20"/>
          <w:szCs w:val="20"/>
        </w:rPr>
      </w:pPr>
    </w:p>
    <w:p w:rsidR="00F81E75" w:rsidRPr="00C17E8F" w:rsidRDefault="00F81E75" w:rsidP="00F81E75">
      <w:pPr>
        <w:suppressAutoHyphens/>
        <w:ind w:left="900"/>
        <w:jc w:val="both"/>
        <w:rPr>
          <w:rFonts w:ascii="Arial" w:hAnsi="Arial" w:cs="Arial"/>
          <w:sz w:val="20"/>
          <w:szCs w:val="20"/>
        </w:rPr>
      </w:pPr>
    </w:p>
    <w:p w:rsidR="00F81E75" w:rsidRPr="00C17E8F" w:rsidRDefault="00F81E75" w:rsidP="00F81E75">
      <w:pPr>
        <w:suppressAutoHyphens/>
        <w:ind w:left="900"/>
        <w:jc w:val="both"/>
        <w:rPr>
          <w:rFonts w:ascii="Arial" w:hAnsi="Arial" w:cs="Arial"/>
          <w:sz w:val="20"/>
          <w:szCs w:val="20"/>
        </w:rPr>
      </w:pPr>
    </w:p>
    <w:p w:rsidR="00F81E75" w:rsidRPr="00C17E8F" w:rsidRDefault="00F81E75" w:rsidP="00F81E75">
      <w:pPr>
        <w:suppressAutoHyphens/>
        <w:ind w:left="900"/>
        <w:jc w:val="both"/>
        <w:rPr>
          <w:rFonts w:ascii="Arial" w:hAnsi="Arial" w:cs="Arial"/>
          <w:sz w:val="20"/>
          <w:szCs w:val="20"/>
        </w:rPr>
      </w:pPr>
    </w:p>
    <w:p w:rsidR="00F81E75" w:rsidRPr="00C17E8F" w:rsidRDefault="00F81E75" w:rsidP="00F81E75">
      <w:pPr>
        <w:suppressAutoHyphens/>
        <w:ind w:left="900"/>
        <w:jc w:val="both"/>
        <w:rPr>
          <w:rFonts w:ascii="Arial" w:hAnsi="Arial" w:cs="Arial"/>
          <w:sz w:val="20"/>
          <w:szCs w:val="20"/>
        </w:rPr>
      </w:pPr>
    </w:p>
    <w:p w:rsidR="00F81E75" w:rsidRPr="00C17E8F" w:rsidRDefault="00F81E75" w:rsidP="00F81E75">
      <w:pPr>
        <w:suppressAutoHyphens/>
        <w:ind w:left="900"/>
        <w:jc w:val="both"/>
        <w:rPr>
          <w:rFonts w:ascii="Arial" w:hAnsi="Arial" w:cs="Arial"/>
          <w:sz w:val="20"/>
          <w:szCs w:val="20"/>
        </w:rPr>
      </w:pPr>
    </w:p>
    <w:p w:rsidR="00F81E75" w:rsidRPr="00C17E8F" w:rsidRDefault="00F81E75" w:rsidP="00F81E75">
      <w:pPr>
        <w:suppressAutoHyphens/>
        <w:ind w:left="900"/>
        <w:jc w:val="both"/>
        <w:rPr>
          <w:rFonts w:ascii="Arial" w:hAnsi="Arial" w:cs="Arial"/>
          <w:sz w:val="20"/>
          <w:szCs w:val="20"/>
        </w:rPr>
      </w:pPr>
    </w:p>
    <w:p w:rsidR="00F81E75" w:rsidRPr="00C17E8F" w:rsidRDefault="00F81E75" w:rsidP="00F81E75">
      <w:pPr>
        <w:suppressAutoHyphens/>
        <w:ind w:left="900"/>
        <w:jc w:val="both"/>
        <w:rPr>
          <w:rFonts w:ascii="Arial" w:hAnsi="Arial" w:cs="Arial"/>
          <w:sz w:val="20"/>
          <w:szCs w:val="20"/>
        </w:rPr>
      </w:pPr>
    </w:p>
    <w:p w:rsidR="00F81E75" w:rsidRPr="00C17E8F" w:rsidRDefault="00F81E75" w:rsidP="00F81E75">
      <w:pPr>
        <w:suppressAutoHyphens/>
        <w:ind w:left="900"/>
        <w:jc w:val="both"/>
        <w:rPr>
          <w:rFonts w:ascii="Arial" w:hAnsi="Arial" w:cs="Arial"/>
          <w:sz w:val="20"/>
          <w:szCs w:val="20"/>
        </w:rPr>
      </w:pPr>
    </w:p>
    <w:p w:rsidR="00F81E75" w:rsidRPr="00C17E8F" w:rsidRDefault="00F81E75" w:rsidP="00F81E75">
      <w:pPr>
        <w:suppressAutoHyphens/>
        <w:ind w:left="900"/>
        <w:jc w:val="both"/>
        <w:rPr>
          <w:rFonts w:ascii="Arial" w:hAnsi="Arial" w:cs="Arial"/>
          <w:sz w:val="20"/>
          <w:szCs w:val="20"/>
        </w:rPr>
      </w:pPr>
    </w:p>
    <w:p w:rsidR="00F81E75" w:rsidRPr="00C17E8F" w:rsidRDefault="00F81E75" w:rsidP="00F81E75">
      <w:pPr>
        <w:suppressAutoHyphens/>
        <w:ind w:left="900"/>
        <w:jc w:val="both"/>
        <w:rPr>
          <w:rFonts w:ascii="Arial" w:hAnsi="Arial" w:cs="Arial"/>
          <w:sz w:val="20"/>
          <w:szCs w:val="20"/>
        </w:rPr>
      </w:pPr>
    </w:p>
    <w:p w:rsidR="00F81E75" w:rsidRPr="00C17E8F" w:rsidRDefault="00F81E75" w:rsidP="00F81E75">
      <w:pPr>
        <w:suppressAutoHyphens/>
        <w:ind w:left="900"/>
        <w:jc w:val="both"/>
        <w:rPr>
          <w:rFonts w:ascii="Arial" w:hAnsi="Arial" w:cs="Arial"/>
          <w:sz w:val="20"/>
          <w:szCs w:val="20"/>
        </w:rPr>
      </w:pPr>
    </w:p>
    <w:p w:rsidR="00F81E75" w:rsidRPr="00C17E8F" w:rsidRDefault="00F81E75" w:rsidP="00F81E75">
      <w:pPr>
        <w:suppressAutoHyphens/>
        <w:ind w:left="900"/>
        <w:jc w:val="both"/>
        <w:rPr>
          <w:rFonts w:ascii="Arial" w:hAnsi="Arial" w:cs="Arial"/>
          <w:sz w:val="20"/>
          <w:szCs w:val="20"/>
        </w:rPr>
      </w:pPr>
    </w:p>
    <w:p w:rsidR="00F81E75" w:rsidRPr="00C17E8F" w:rsidRDefault="00F81E75" w:rsidP="00F81E75">
      <w:pPr>
        <w:suppressAutoHyphens/>
        <w:ind w:left="900"/>
        <w:jc w:val="both"/>
        <w:rPr>
          <w:rFonts w:ascii="Arial" w:hAnsi="Arial" w:cs="Arial"/>
          <w:sz w:val="20"/>
          <w:szCs w:val="20"/>
        </w:rPr>
      </w:pPr>
    </w:p>
    <w:p w:rsidR="00F81E75" w:rsidRPr="00C17E8F" w:rsidRDefault="00F81E75" w:rsidP="00F81E75">
      <w:pPr>
        <w:suppressAutoHyphens/>
        <w:ind w:left="900"/>
        <w:jc w:val="both"/>
        <w:rPr>
          <w:rFonts w:ascii="Arial" w:hAnsi="Arial" w:cs="Arial"/>
          <w:sz w:val="20"/>
          <w:szCs w:val="20"/>
        </w:rPr>
      </w:pPr>
    </w:p>
    <w:p w:rsidR="00F81E75" w:rsidRPr="00C17E8F" w:rsidRDefault="00F81E75" w:rsidP="00F81E75">
      <w:pPr>
        <w:suppressAutoHyphens/>
        <w:ind w:left="900"/>
        <w:jc w:val="both"/>
        <w:rPr>
          <w:rFonts w:ascii="Arial" w:hAnsi="Arial" w:cs="Arial"/>
          <w:sz w:val="20"/>
          <w:szCs w:val="20"/>
        </w:rPr>
      </w:pPr>
    </w:p>
    <w:p w:rsidR="00F81E75" w:rsidRPr="00C17E8F" w:rsidRDefault="00F81E75" w:rsidP="00F81E75">
      <w:pPr>
        <w:suppressAutoHyphens/>
        <w:ind w:left="900"/>
        <w:jc w:val="both"/>
        <w:rPr>
          <w:rFonts w:ascii="Arial" w:hAnsi="Arial" w:cs="Arial"/>
          <w:sz w:val="20"/>
          <w:szCs w:val="20"/>
        </w:rPr>
      </w:pPr>
    </w:p>
    <w:p w:rsidR="00F81E75" w:rsidRPr="00C17E8F" w:rsidRDefault="00F81E75" w:rsidP="00F81E75">
      <w:pPr>
        <w:suppressAutoHyphens/>
        <w:ind w:left="900"/>
        <w:jc w:val="both"/>
        <w:rPr>
          <w:rFonts w:ascii="Arial" w:hAnsi="Arial" w:cs="Arial"/>
          <w:sz w:val="20"/>
          <w:szCs w:val="20"/>
        </w:rPr>
      </w:pPr>
    </w:p>
    <w:p w:rsidR="00F81E75" w:rsidRPr="00C17E8F" w:rsidRDefault="00F81E75" w:rsidP="00F81E75">
      <w:pPr>
        <w:suppressAutoHyphens/>
        <w:ind w:left="900"/>
        <w:jc w:val="both"/>
        <w:rPr>
          <w:rFonts w:ascii="Arial" w:hAnsi="Arial" w:cs="Arial"/>
          <w:sz w:val="20"/>
          <w:szCs w:val="20"/>
        </w:rPr>
      </w:pPr>
    </w:p>
    <w:p w:rsidR="00F81E75" w:rsidRPr="00C17E8F" w:rsidRDefault="00F81E75" w:rsidP="00F81E75">
      <w:pPr>
        <w:suppressAutoHyphens/>
        <w:ind w:left="900"/>
        <w:jc w:val="both"/>
        <w:rPr>
          <w:rFonts w:ascii="Arial" w:hAnsi="Arial" w:cs="Arial"/>
          <w:sz w:val="20"/>
          <w:szCs w:val="20"/>
        </w:rPr>
      </w:pPr>
    </w:p>
    <w:p w:rsidR="00F81E75" w:rsidRPr="00C17E8F" w:rsidRDefault="00F81E75" w:rsidP="00F81E75">
      <w:pPr>
        <w:suppressAutoHyphens/>
        <w:ind w:left="900"/>
        <w:jc w:val="both"/>
        <w:rPr>
          <w:rFonts w:ascii="Arial" w:hAnsi="Arial" w:cs="Arial"/>
          <w:sz w:val="20"/>
          <w:szCs w:val="20"/>
        </w:rPr>
      </w:pPr>
    </w:p>
    <w:p w:rsidR="00F81E75" w:rsidRPr="00C17E8F" w:rsidRDefault="00F81E75" w:rsidP="00F81E75">
      <w:pPr>
        <w:suppressAutoHyphens/>
        <w:ind w:left="900"/>
        <w:jc w:val="both"/>
        <w:rPr>
          <w:rFonts w:ascii="Arial" w:hAnsi="Arial" w:cs="Arial"/>
          <w:sz w:val="20"/>
          <w:szCs w:val="20"/>
        </w:rPr>
      </w:pPr>
    </w:p>
    <w:p w:rsidR="00F81E75" w:rsidRPr="00C17E8F" w:rsidRDefault="00F81E75" w:rsidP="00F81E75">
      <w:pPr>
        <w:suppressAutoHyphens/>
        <w:ind w:left="900"/>
        <w:jc w:val="both"/>
        <w:rPr>
          <w:rFonts w:ascii="Arial" w:hAnsi="Arial" w:cs="Arial"/>
          <w:sz w:val="20"/>
          <w:szCs w:val="20"/>
        </w:rPr>
      </w:pPr>
    </w:p>
    <w:p w:rsidR="00F81E75" w:rsidRPr="00C17E8F" w:rsidRDefault="00F81E75" w:rsidP="00F81E75">
      <w:pPr>
        <w:suppressAutoHyphens/>
        <w:ind w:left="900"/>
        <w:jc w:val="both"/>
        <w:rPr>
          <w:rFonts w:ascii="Arial" w:hAnsi="Arial" w:cs="Arial"/>
          <w:sz w:val="20"/>
          <w:szCs w:val="20"/>
        </w:rPr>
      </w:pPr>
    </w:p>
    <w:p w:rsidR="00F81E75" w:rsidRPr="00C17E8F" w:rsidRDefault="00F81E75" w:rsidP="00F81E75">
      <w:pPr>
        <w:suppressAutoHyphens/>
        <w:ind w:left="900"/>
        <w:jc w:val="both"/>
        <w:rPr>
          <w:rFonts w:ascii="Arial" w:hAnsi="Arial" w:cs="Arial"/>
          <w:sz w:val="20"/>
          <w:szCs w:val="20"/>
        </w:rPr>
      </w:pPr>
    </w:p>
    <w:p w:rsidR="00F81E75" w:rsidRPr="00C17E8F" w:rsidRDefault="00F81E75" w:rsidP="00F81E75">
      <w:pPr>
        <w:suppressAutoHyphens/>
        <w:ind w:left="900"/>
        <w:jc w:val="both"/>
        <w:rPr>
          <w:rFonts w:ascii="Arial" w:hAnsi="Arial" w:cs="Arial"/>
          <w:sz w:val="20"/>
          <w:szCs w:val="20"/>
        </w:rPr>
      </w:pPr>
    </w:p>
    <w:p w:rsidR="00F81E75" w:rsidRPr="00C17E8F" w:rsidRDefault="00F81E75" w:rsidP="00F81E75">
      <w:pPr>
        <w:suppressAutoHyphens/>
        <w:ind w:left="900"/>
        <w:jc w:val="both"/>
        <w:rPr>
          <w:rFonts w:ascii="Arial" w:hAnsi="Arial" w:cs="Arial"/>
          <w:sz w:val="20"/>
          <w:szCs w:val="20"/>
        </w:rPr>
      </w:pPr>
    </w:p>
    <w:p w:rsidR="00F81E75" w:rsidRPr="00C17E8F" w:rsidRDefault="00F81E75" w:rsidP="00F81E75">
      <w:pPr>
        <w:suppressAutoHyphens/>
        <w:ind w:left="900"/>
        <w:jc w:val="both"/>
        <w:rPr>
          <w:rFonts w:ascii="Arial" w:hAnsi="Arial" w:cs="Arial"/>
          <w:sz w:val="20"/>
          <w:szCs w:val="20"/>
        </w:rPr>
      </w:pPr>
    </w:p>
    <w:p w:rsidR="00F81E75" w:rsidRPr="00C17E8F" w:rsidRDefault="00F81E75" w:rsidP="00F81E75">
      <w:pPr>
        <w:suppressAutoHyphens/>
        <w:ind w:left="900"/>
        <w:jc w:val="both"/>
        <w:rPr>
          <w:rFonts w:ascii="Arial" w:hAnsi="Arial" w:cs="Arial"/>
          <w:sz w:val="20"/>
          <w:szCs w:val="20"/>
        </w:rPr>
      </w:pPr>
    </w:p>
    <w:p w:rsidR="00F81E75" w:rsidRPr="00C17E8F" w:rsidRDefault="00F81E75" w:rsidP="00F81E75">
      <w:pPr>
        <w:suppressAutoHyphens/>
        <w:ind w:left="900"/>
        <w:jc w:val="both"/>
        <w:rPr>
          <w:rFonts w:ascii="Arial" w:hAnsi="Arial" w:cs="Arial"/>
          <w:sz w:val="20"/>
          <w:szCs w:val="20"/>
        </w:rPr>
      </w:pPr>
    </w:p>
    <w:p w:rsidR="00F81E75" w:rsidRPr="00C17E8F" w:rsidRDefault="00F81E75" w:rsidP="00F81E75">
      <w:pPr>
        <w:suppressAutoHyphens/>
        <w:ind w:left="900"/>
        <w:jc w:val="both"/>
        <w:rPr>
          <w:rFonts w:ascii="Arial" w:hAnsi="Arial" w:cs="Arial"/>
          <w:sz w:val="20"/>
          <w:szCs w:val="20"/>
        </w:rPr>
      </w:pPr>
    </w:p>
    <w:p w:rsidR="00F81E75" w:rsidRPr="00C17E8F" w:rsidRDefault="00F81E75" w:rsidP="00F81E75">
      <w:pPr>
        <w:suppressAutoHyphens/>
        <w:ind w:left="900"/>
        <w:jc w:val="both"/>
        <w:rPr>
          <w:rFonts w:ascii="Arial" w:hAnsi="Arial" w:cs="Arial"/>
          <w:sz w:val="20"/>
          <w:szCs w:val="20"/>
        </w:rPr>
      </w:pPr>
    </w:p>
    <w:p w:rsidR="00F81E75" w:rsidRPr="00C17E8F" w:rsidRDefault="00F81E75" w:rsidP="00F81E75">
      <w:pPr>
        <w:suppressAutoHyphens/>
        <w:ind w:left="900"/>
        <w:jc w:val="both"/>
        <w:rPr>
          <w:rFonts w:ascii="Arial" w:hAnsi="Arial" w:cs="Arial"/>
          <w:sz w:val="20"/>
          <w:szCs w:val="20"/>
        </w:rPr>
      </w:pPr>
    </w:p>
    <w:p w:rsidR="00F81E75" w:rsidRPr="00C17E8F" w:rsidRDefault="00F81E75" w:rsidP="00F81E75">
      <w:pPr>
        <w:suppressAutoHyphens/>
        <w:ind w:left="900"/>
        <w:jc w:val="both"/>
        <w:rPr>
          <w:rFonts w:ascii="Arial" w:hAnsi="Arial" w:cs="Arial"/>
          <w:sz w:val="20"/>
          <w:szCs w:val="20"/>
        </w:rPr>
      </w:pPr>
    </w:p>
    <w:p w:rsidR="00F81E75" w:rsidRPr="00C17E8F" w:rsidRDefault="00F81E75" w:rsidP="00F81E75">
      <w:pPr>
        <w:suppressAutoHyphens/>
        <w:ind w:left="900"/>
        <w:jc w:val="both"/>
        <w:rPr>
          <w:rFonts w:ascii="Arial" w:hAnsi="Arial" w:cs="Arial"/>
          <w:sz w:val="20"/>
          <w:szCs w:val="20"/>
        </w:rPr>
      </w:pPr>
    </w:p>
    <w:p w:rsidR="00F81E75" w:rsidRPr="00C17E8F" w:rsidRDefault="00F81E75" w:rsidP="00F81E75">
      <w:pPr>
        <w:suppressAutoHyphens/>
        <w:ind w:left="900"/>
        <w:jc w:val="both"/>
        <w:rPr>
          <w:rFonts w:ascii="Arial" w:hAnsi="Arial" w:cs="Arial"/>
          <w:sz w:val="20"/>
          <w:szCs w:val="20"/>
        </w:rPr>
      </w:pPr>
    </w:p>
    <w:p w:rsidR="00F81E75" w:rsidRPr="00C17E8F" w:rsidRDefault="00F81E75" w:rsidP="00F81E75">
      <w:pPr>
        <w:suppressAutoHyphens/>
        <w:ind w:left="900"/>
        <w:jc w:val="both"/>
        <w:rPr>
          <w:rFonts w:ascii="Arial" w:hAnsi="Arial" w:cs="Arial"/>
          <w:sz w:val="20"/>
          <w:szCs w:val="20"/>
        </w:rPr>
      </w:pPr>
    </w:p>
    <w:p w:rsidR="00F81E75" w:rsidRPr="00C17E8F" w:rsidRDefault="00F81E75" w:rsidP="00F81E75">
      <w:pPr>
        <w:suppressAutoHyphens/>
        <w:jc w:val="both"/>
        <w:rPr>
          <w:rFonts w:ascii="Arial" w:hAnsi="Arial" w:cs="Arial"/>
          <w:sz w:val="20"/>
          <w:szCs w:val="20"/>
        </w:rPr>
      </w:pPr>
    </w:p>
    <w:p w:rsidR="00F81E75" w:rsidRPr="00C17E8F" w:rsidRDefault="00F81E75" w:rsidP="00F81E75">
      <w:pPr>
        <w:suppressAutoHyphens/>
        <w:ind w:left="900"/>
        <w:jc w:val="both"/>
        <w:rPr>
          <w:rFonts w:ascii="Arial" w:hAnsi="Arial" w:cs="Arial"/>
          <w:sz w:val="20"/>
          <w:szCs w:val="20"/>
        </w:rPr>
      </w:pPr>
    </w:p>
    <w:p w:rsidR="00CD4CAA" w:rsidRPr="00C17E8F" w:rsidRDefault="00CD4CAA" w:rsidP="00BC3BAE">
      <w:pPr>
        <w:suppressAutoHyphens/>
        <w:jc w:val="both"/>
        <w:rPr>
          <w:rFonts w:ascii="Arial" w:hAnsi="Arial" w:cs="Arial"/>
          <w:sz w:val="20"/>
          <w:szCs w:val="20"/>
        </w:rPr>
      </w:pPr>
    </w:p>
    <w:p w:rsidR="008E5915" w:rsidRDefault="008E5915" w:rsidP="00BC3BAE">
      <w:pPr>
        <w:suppressAutoHyphens/>
        <w:spacing w:before="480"/>
        <w:jc w:val="both"/>
        <w:rPr>
          <w:rFonts w:ascii="Arial" w:hAnsi="Arial" w:cs="Arial"/>
          <w:b/>
          <w:color w:val="0000FF"/>
          <w:sz w:val="20"/>
          <w:szCs w:val="20"/>
        </w:rPr>
      </w:pPr>
    </w:p>
    <w:p w:rsidR="00BC3BAE" w:rsidRPr="00C17E8F" w:rsidRDefault="00BC3BAE" w:rsidP="00BC3BAE">
      <w:pPr>
        <w:suppressAutoHyphens/>
        <w:spacing w:before="480"/>
        <w:jc w:val="both"/>
        <w:rPr>
          <w:rFonts w:ascii="Arial" w:hAnsi="Arial" w:cs="Arial"/>
          <w:b/>
          <w:color w:val="0000FF"/>
          <w:sz w:val="20"/>
          <w:szCs w:val="20"/>
        </w:rPr>
      </w:pPr>
      <w:r w:rsidRPr="00C17E8F">
        <w:rPr>
          <w:rFonts w:ascii="Arial" w:hAnsi="Arial" w:cs="Arial"/>
          <w:b/>
          <w:color w:val="0000FF"/>
          <w:sz w:val="20"/>
          <w:szCs w:val="20"/>
        </w:rPr>
        <w:lastRenderedPageBreak/>
        <w:t xml:space="preserve">3  </w:t>
      </w:r>
      <w:r w:rsidR="00F64D09">
        <w:rPr>
          <w:rFonts w:ascii="Arial" w:hAnsi="Arial" w:cs="Arial"/>
          <w:b/>
          <w:color w:val="0000FF"/>
          <w:sz w:val="20"/>
          <w:szCs w:val="20"/>
        </w:rPr>
        <w:t xml:space="preserve"> </w:t>
      </w:r>
      <w:r w:rsidRPr="00C17E8F">
        <w:rPr>
          <w:rFonts w:ascii="Arial" w:hAnsi="Arial" w:cs="Arial"/>
          <w:b/>
          <w:color w:val="0000FF"/>
          <w:sz w:val="20"/>
          <w:szCs w:val="20"/>
        </w:rPr>
        <w:t>VLASTNÉ ZAMERANIE ŠKOLY</w:t>
      </w:r>
    </w:p>
    <w:p w:rsidR="00BC3BAE" w:rsidRPr="00C17E8F" w:rsidRDefault="00BC3BAE" w:rsidP="00F81E75">
      <w:pPr>
        <w:suppressAutoHyphens/>
        <w:ind w:left="900"/>
        <w:jc w:val="both"/>
        <w:rPr>
          <w:rFonts w:ascii="Arial" w:hAnsi="Arial" w:cs="Arial"/>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5220"/>
      </w:tblGrid>
      <w:tr w:rsidR="00F81E75" w:rsidRPr="00C17E8F" w:rsidTr="003D2ED3">
        <w:tc>
          <w:tcPr>
            <w:tcW w:w="4320" w:type="dxa"/>
            <w:tcBorders>
              <w:top w:val="single" w:sz="12" w:space="0" w:color="auto"/>
              <w:left w:val="single" w:sz="12" w:space="0" w:color="auto"/>
              <w:right w:val="single" w:sz="12" w:space="0" w:color="auto"/>
            </w:tcBorders>
            <w:shd w:val="clear" w:color="auto" w:fill="CCFFFF"/>
          </w:tcPr>
          <w:p w:rsidR="00F81E75" w:rsidRPr="00C17E8F" w:rsidRDefault="00F81E75" w:rsidP="003D2ED3">
            <w:pPr>
              <w:rPr>
                <w:rFonts w:ascii="Arial" w:hAnsi="Arial" w:cs="Arial"/>
                <w:b/>
                <w:sz w:val="20"/>
                <w:szCs w:val="20"/>
              </w:rPr>
            </w:pPr>
            <w:r w:rsidRPr="00C17E8F">
              <w:rPr>
                <w:rFonts w:ascii="Arial" w:hAnsi="Arial" w:cs="Arial"/>
                <w:b/>
                <w:sz w:val="20"/>
                <w:szCs w:val="20"/>
              </w:rPr>
              <w:br w:type="page"/>
              <w:t>Názov a adresa školy</w:t>
            </w:r>
          </w:p>
        </w:tc>
        <w:tc>
          <w:tcPr>
            <w:tcW w:w="5220" w:type="dxa"/>
            <w:tcBorders>
              <w:top w:val="single" w:sz="12" w:space="0" w:color="auto"/>
              <w:left w:val="single" w:sz="12" w:space="0" w:color="auto"/>
              <w:right w:val="single" w:sz="12" w:space="0" w:color="auto"/>
            </w:tcBorders>
          </w:tcPr>
          <w:p w:rsidR="00F81E75" w:rsidRPr="00C17E8F" w:rsidRDefault="00451E0C" w:rsidP="003D2ED3">
            <w:pPr>
              <w:jc w:val="both"/>
              <w:rPr>
                <w:rFonts w:ascii="Arial" w:hAnsi="Arial" w:cs="Arial"/>
                <w:sz w:val="20"/>
                <w:szCs w:val="20"/>
              </w:rPr>
            </w:pPr>
            <w:r w:rsidRPr="00C17E8F">
              <w:rPr>
                <w:rFonts w:ascii="Arial" w:hAnsi="Arial" w:cs="Arial"/>
                <w:sz w:val="20"/>
                <w:szCs w:val="20"/>
              </w:rPr>
              <w:t>Spojená škola, Školská 7, 974 01 Banská Bystrica</w:t>
            </w:r>
          </w:p>
        </w:tc>
      </w:tr>
      <w:tr w:rsidR="00F81E75" w:rsidRPr="00C17E8F" w:rsidTr="003D2ED3">
        <w:tc>
          <w:tcPr>
            <w:tcW w:w="4320" w:type="dxa"/>
            <w:tcBorders>
              <w:top w:val="single" w:sz="4" w:space="0" w:color="auto"/>
              <w:left w:val="single" w:sz="12" w:space="0" w:color="auto"/>
              <w:right w:val="single" w:sz="12" w:space="0" w:color="auto"/>
            </w:tcBorders>
            <w:shd w:val="clear" w:color="auto" w:fill="CCFFFF"/>
          </w:tcPr>
          <w:p w:rsidR="00F81E75" w:rsidRPr="00C17E8F" w:rsidRDefault="00F81E75" w:rsidP="003D2ED3">
            <w:pPr>
              <w:rPr>
                <w:rFonts w:ascii="Arial" w:hAnsi="Arial" w:cs="Arial"/>
                <w:b/>
                <w:sz w:val="20"/>
                <w:szCs w:val="20"/>
              </w:rPr>
            </w:pPr>
            <w:r w:rsidRPr="00C17E8F">
              <w:rPr>
                <w:rFonts w:ascii="Arial" w:hAnsi="Arial" w:cs="Arial"/>
                <w:b/>
                <w:sz w:val="20"/>
                <w:szCs w:val="20"/>
              </w:rPr>
              <w:t>Názov školského vzdelávacieho programu</w:t>
            </w:r>
          </w:p>
        </w:tc>
        <w:tc>
          <w:tcPr>
            <w:tcW w:w="5220" w:type="dxa"/>
            <w:tcBorders>
              <w:top w:val="single" w:sz="4" w:space="0" w:color="auto"/>
              <w:left w:val="single" w:sz="12" w:space="0" w:color="auto"/>
              <w:right w:val="single" w:sz="12" w:space="0" w:color="auto"/>
            </w:tcBorders>
          </w:tcPr>
          <w:p w:rsidR="00F81E75" w:rsidRPr="00C17E8F" w:rsidRDefault="00451E0C" w:rsidP="003D2ED3">
            <w:pPr>
              <w:jc w:val="both"/>
              <w:rPr>
                <w:rFonts w:ascii="Arial" w:hAnsi="Arial" w:cs="Arial"/>
                <w:sz w:val="20"/>
                <w:szCs w:val="20"/>
              </w:rPr>
            </w:pPr>
            <w:r w:rsidRPr="00C17E8F">
              <w:rPr>
                <w:rFonts w:ascii="Arial" w:hAnsi="Arial" w:cs="Arial"/>
                <w:sz w:val="20"/>
                <w:szCs w:val="20"/>
              </w:rPr>
              <w:t>Biotechnológia a f</w:t>
            </w:r>
            <w:r w:rsidR="00F81E75" w:rsidRPr="00C17E8F">
              <w:rPr>
                <w:rFonts w:ascii="Arial" w:hAnsi="Arial" w:cs="Arial"/>
                <w:sz w:val="20"/>
                <w:szCs w:val="20"/>
              </w:rPr>
              <w:t>armakológia</w:t>
            </w:r>
          </w:p>
        </w:tc>
      </w:tr>
      <w:tr w:rsidR="00F81E75" w:rsidRPr="00C17E8F" w:rsidTr="003D2ED3">
        <w:tc>
          <w:tcPr>
            <w:tcW w:w="4320" w:type="dxa"/>
            <w:tcBorders>
              <w:top w:val="single" w:sz="4" w:space="0" w:color="auto"/>
              <w:left w:val="single" w:sz="12" w:space="0" w:color="auto"/>
              <w:right w:val="single" w:sz="12" w:space="0" w:color="auto"/>
            </w:tcBorders>
            <w:shd w:val="clear" w:color="auto" w:fill="CCFFFF"/>
          </w:tcPr>
          <w:p w:rsidR="00F81E75" w:rsidRPr="00C17E8F" w:rsidRDefault="00F81E75" w:rsidP="003D2ED3">
            <w:pPr>
              <w:rPr>
                <w:rFonts w:ascii="Arial" w:hAnsi="Arial" w:cs="Arial"/>
                <w:b/>
                <w:sz w:val="20"/>
                <w:szCs w:val="20"/>
              </w:rPr>
            </w:pPr>
            <w:r w:rsidRPr="00C17E8F">
              <w:rPr>
                <w:rFonts w:ascii="Arial" w:hAnsi="Arial" w:cs="Arial"/>
                <w:b/>
                <w:sz w:val="20"/>
                <w:szCs w:val="20"/>
              </w:rPr>
              <w:t>Kód a názov ŠVP</w:t>
            </w:r>
          </w:p>
        </w:tc>
        <w:tc>
          <w:tcPr>
            <w:tcW w:w="5220" w:type="dxa"/>
            <w:tcBorders>
              <w:top w:val="single" w:sz="4" w:space="0" w:color="auto"/>
              <w:left w:val="single" w:sz="12" w:space="0" w:color="auto"/>
              <w:right w:val="single" w:sz="12" w:space="0" w:color="auto"/>
            </w:tcBorders>
          </w:tcPr>
          <w:p w:rsidR="00F81E75" w:rsidRPr="00C17E8F" w:rsidRDefault="00F81E75" w:rsidP="003D2ED3">
            <w:pPr>
              <w:jc w:val="both"/>
              <w:rPr>
                <w:rFonts w:ascii="Arial" w:hAnsi="Arial" w:cs="Arial"/>
                <w:sz w:val="20"/>
                <w:szCs w:val="20"/>
              </w:rPr>
            </w:pPr>
            <w:r w:rsidRPr="00C17E8F">
              <w:rPr>
                <w:rFonts w:ascii="Arial" w:hAnsi="Arial" w:cs="Arial"/>
                <w:sz w:val="20"/>
                <w:szCs w:val="20"/>
              </w:rPr>
              <w:t xml:space="preserve">28 </w:t>
            </w:r>
            <w:r w:rsidRPr="00C17E8F">
              <w:rPr>
                <w:rFonts w:ascii="Arial" w:eastAsia="Arial Unicode MS" w:hAnsi="Arial" w:cs="Arial"/>
                <w:sz w:val="20"/>
                <w:szCs w:val="20"/>
              </w:rPr>
              <w:t>Technická a aplikovaná chémia</w:t>
            </w:r>
          </w:p>
        </w:tc>
      </w:tr>
      <w:tr w:rsidR="00F81E75" w:rsidRPr="00C17E8F" w:rsidTr="003D2ED3">
        <w:tc>
          <w:tcPr>
            <w:tcW w:w="4320" w:type="dxa"/>
            <w:tcBorders>
              <w:top w:val="single" w:sz="4" w:space="0" w:color="auto"/>
              <w:left w:val="single" w:sz="12" w:space="0" w:color="auto"/>
              <w:right w:val="single" w:sz="12" w:space="0" w:color="auto"/>
            </w:tcBorders>
            <w:shd w:val="clear" w:color="auto" w:fill="CCFFFF"/>
          </w:tcPr>
          <w:p w:rsidR="00F81E75" w:rsidRPr="00C17E8F" w:rsidRDefault="00F81E75" w:rsidP="003D2ED3">
            <w:pPr>
              <w:jc w:val="both"/>
              <w:rPr>
                <w:rFonts w:ascii="Arial" w:hAnsi="Arial" w:cs="Arial"/>
                <w:b/>
                <w:sz w:val="20"/>
                <w:szCs w:val="20"/>
              </w:rPr>
            </w:pPr>
            <w:r w:rsidRPr="00C17E8F">
              <w:rPr>
                <w:rFonts w:ascii="Arial" w:hAnsi="Arial" w:cs="Arial"/>
                <w:b/>
                <w:sz w:val="20"/>
                <w:szCs w:val="20"/>
              </w:rPr>
              <w:t>Kód a názov študijného odboru</w:t>
            </w:r>
          </w:p>
        </w:tc>
        <w:tc>
          <w:tcPr>
            <w:tcW w:w="5220" w:type="dxa"/>
            <w:tcBorders>
              <w:top w:val="single" w:sz="4" w:space="0" w:color="auto"/>
              <w:left w:val="single" w:sz="12" w:space="0" w:color="auto"/>
              <w:right w:val="single" w:sz="12" w:space="0" w:color="auto"/>
            </w:tcBorders>
          </w:tcPr>
          <w:p w:rsidR="00F81E75" w:rsidRPr="00C17E8F" w:rsidRDefault="00451E0C" w:rsidP="003D2ED3">
            <w:pPr>
              <w:rPr>
                <w:rFonts w:ascii="Arial" w:eastAsia="Arial Unicode MS" w:hAnsi="Arial" w:cs="Arial"/>
                <w:sz w:val="20"/>
                <w:szCs w:val="20"/>
              </w:rPr>
            </w:pPr>
            <w:r w:rsidRPr="00C17E8F">
              <w:rPr>
                <w:rFonts w:ascii="Arial" w:eastAsia="Arial Unicode MS" w:hAnsi="Arial" w:cs="Arial"/>
                <w:sz w:val="20"/>
                <w:szCs w:val="20"/>
              </w:rPr>
              <w:t>2840 M</w:t>
            </w:r>
            <w:r w:rsidR="00F81E75" w:rsidRPr="00C17E8F">
              <w:rPr>
                <w:rFonts w:ascii="Arial" w:eastAsia="Arial Unicode MS" w:hAnsi="Arial" w:cs="Arial"/>
                <w:sz w:val="20"/>
                <w:szCs w:val="20"/>
              </w:rPr>
              <w:t xml:space="preserve"> biotechnológia a farmakológia</w:t>
            </w:r>
          </w:p>
        </w:tc>
      </w:tr>
      <w:tr w:rsidR="00F81E75" w:rsidRPr="00C17E8F" w:rsidTr="003D2ED3">
        <w:tc>
          <w:tcPr>
            <w:tcW w:w="4320" w:type="dxa"/>
            <w:tcBorders>
              <w:top w:val="single" w:sz="4" w:space="0" w:color="auto"/>
              <w:left w:val="single" w:sz="12" w:space="0" w:color="auto"/>
              <w:right w:val="single" w:sz="12" w:space="0" w:color="auto"/>
            </w:tcBorders>
            <w:shd w:val="clear" w:color="auto" w:fill="CCFFFF"/>
          </w:tcPr>
          <w:p w:rsidR="00F81E75" w:rsidRPr="00C17E8F" w:rsidRDefault="00F81E75" w:rsidP="003D2ED3">
            <w:pPr>
              <w:jc w:val="both"/>
              <w:rPr>
                <w:rFonts w:ascii="Arial" w:hAnsi="Arial" w:cs="Arial"/>
                <w:b/>
                <w:sz w:val="20"/>
                <w:szCs w:val="20"/>
              </w:rPr>
            </w:pPr>
            <w:r w:rsidRPr="00C17E8F">
              <w:rPr>
                <w:rFonts w:ascii="Arial" w:hAnsi="Arial" w:cs="Arial"/>
                <w:b/>
                <w:sz w:val="20"/>
                <w:szCs w:val="20"/>
              </w:rPr>
              <w:t>Stupeň vzdelania</w:t>
            </w:r>
          </w:p>
        </w:tc>
        <w:tc>
          <w:tcPr>
            <w:tcW w:w="5220" w:type="dxa"/>
            <w:tcBorders>
              <w:top w:val="single" w:sz="4" w:space="0" w:color="auto"/>
              <w:left w:val="single" w:sz="12" w:space="0" w:color="auto"/>
              <w:right w:val="single" w:sz="12" w:space="0" w:color="auto"/>
            </w:tcBorders>
          </w:tcPr>
          <w:p w:rsidR="00F81E75" w:rsidRPr="00C17E8F" w:rsidRDefault="00F81E75" w:rsidP="003D2ED3">
            <w:pPr>
              <w:jc w:val="both"/>
              <w:rPr>
                <w:rFonts w:ascii="Arial" w:hAnsi="Arial" w:cs="Arial"/>
                <w:sz w:val="20"/>
                <w:szCs w:val="20"/>
              </w:rPr>
            </w:pPr>
            <w:r w:rsidRPr="00C17E8F">
              <w:rPr>
                <w:rFonts w:ascii="Arial" w:hAnsi="Arial" w:cs="Arial"/>
                <w:sz w:val="20"/>
                <w:szCs w:val="20"/>
              </w:rPr>
              <w:t>úplné stredné odborné vzdelanie – ISCED 3A</w:t>
            </w:r>
          </w:p>
        </w:tc>
      </w:tr>
      <w:tr w:rsidR="00F81E75" w:rsidRPr="00C17E8F" w:rsidTr="003D2ED3">
        <w:tc>
          <w:tcPr>
            <w:tcW w:w="4320" w:type="dxa"/>
            <w:tcBorders>
              <w:top w:val="single" w:sz="4" w:space="0" w:color="auto"/>
              <w:left w:val="single" w:sz="12" w:space="0" w:color="auto"/>
              <w:right w:val="single" w:sz="12" w:space="0" w:color="auto"/>
            </w:tcBorders>
            <w:shd w:val="clear" w:color="auto" w:fill="CCFFFF"/>
          </w:tcPr>
          <w:p w:rsidR="00F81E75" w:rsidRPr="00C17E8F" w:rsidRDefault="00F81E75" w:rsidP="003D2ED3">
            <w:pPr>
              <w:jc w:val="both"/>
              <w:rPr>
                <w:rFonts w:ascii="Arial" w:hAnsi="Arial" w:cs="Arial"/>
                <w:b/>
                <w:sz w:val="20"/>
                <w:szCs w:val="20"/>
              </w:rPr>
            </w:pPr>
            <w:r w:rsidRPr="00C17E8F">
              <w:rPr>
                <w:rFonts w:ascii="Arial" w:hAnsi="Arial" w:cs="Arial"/>
                <w:b/>
                <w:sz w:val="20"/>
                <w:szCs w:val="20"/>
              </w:rPr>
              <w:t>Dĺžka štúdia</w:t>
            </w:r>
          </w:p>
        </w:tc>
        <w:tc>
          <w:tcPr>
            <w:tcW w:w="5220" w:type="dxa"/>
            <w:tcBorders>
              <w:top w:val="single" w:sz="4" w:space="0" w:color="auto"/>
              <w:left w:val="single" w:sz="12" w:space="0" w:color="auto"/>
              <w:right w:val="single" w:sz="12" w:space="0" w:color="auto"/>
            </w:tcBorders>
          </w:tcPr>
          <w:p w:rsidR="00F81E75" w:rsidRPr="00C17E8F" w:rsidRDefault="00F81E75" w:rsidP="003D2ED3">
            <w:pPr>
              <w:jc w:val="both"/>
              <w:rPr>
                <w:rFonts w:ascii="Arial" w:hAnsi="Arial" w:cs="Arial"/>
                <w:sz w:val="20"/>
                <w:szCs w:val="20"/>
              </w:rPr>
            </w:pPr>
            <w:r w:rsidRPr="00C17E8F">
              <w:rPr>
                <w:rFonts w:ascii="Arial" w:hAnsi="Arial" w:cs="Arial"/>
                <w:sz w:val="20"/>
                <w:szCs w:val="20"/>
              </w:rPr>
              <w:t>4 roky</w:t>
            </w:r>
          </w:p>
        </w:tc>
      </w:tr>
      <w:tr w:rsidR="00F81E75" w:rsidRPr="00C17E8F" w:rsidTr="003D2ED3">
        <w:tc>
          <w:tcPr>
            <w:tcW w:w="4320" w:type="dxa"/>
            <w:tcBorders>
              <w:left w:val="single" w:sz="12" w:space="0" w:color="auto"/>
              <w:bottom w:val="single" w:sz="12" w:space="0" w:color="auto"/>
              <w:right w:val="single" w:sz="12" w:space="0" w:color="auto"/>
            </w:tcBorders>
            <w:shd w:val="clear" w:color="auto" w:fill="CCFFFF"/>
          </w:tcPr>
          <w:p w:rsidR="00F81E75" w:rsidRPr="00C17E8F" w:rsidRDefault="00F81E75" w:rsidP="003D2ED3">
            <w:pPr>
              <w:jc w:val="both"/>
              <w:rPr>
                <w:rFonts w:ascii="Arial" w:hAnsi="Arial" w:cs="Arial"/>
                <w:b/>
                <w:sz w:val="20"/>
                <w:szCs w:val="20"/>
              </w:rPr>
            </w:pPr>
            <w:r w:rsidRPr="00C17E8F">
              <w:rPr>
                <w:rFonts w:ascii="Arial" w:hAnsi="Arial" w:cs="Arial"/>
                <w:b/>
                <w:sz w:val="20"/>
                <w:szCs w:val="20"/>
              </w:rPr>
              <w:t xml:space="preserve">Forma štúdia </w:t>
            </w:r>
          </w:p>
        </w:tc>
        <w:tc>
          <w:tcPr>
            <w:tcW w:w="5220" w:type="dxa"/>
            <w:tcBorders>
              <w:left w:val="single" w:sz="12" w:space="0" w:color="auto"/>
              <w:bottom w:val="single" w:sz="12" w:space="0" w:color="auto"/>
              <w:right w:val="single" w:sz="12" w:space="0" w:color="auto"/>
            </w:tcBorders>
          </w:tcPr>
          <w:p w:rsidR="00F81E75" w:rsidRPr="00C17E8F" w:rsidRDefault="00F81E75" w:rsidP="003D2ED3">
            <w:pPr>
              <w:jc w:val="both"/>
              <w:rPr>
                <w:rFonts w:ascii="Arial" w:hAnsi="Arial" w:cs="Arial"/>
                <w:sz w:val="20"/>
                <w:szCs w:val="20"/>
              </w:rPr>
            </w:pPr>
            <w:r w:rsidRPr="00C17E8F">
              <w:rPr>
                <w:rFonts w:ascii="Arial" w:hAnsi="Arial" w:cs="Arial"/>
                <w:sz w:val="20"/>
                <w:szCs w:val="20"/>
              </w:rPr>
              <w:t>denná</w:t>
            </w:r>
          </w:p>
        </w:tc>
      </w:tr>
    </w:tbl>
    <w:p w:rsidR="00F81E75" w:rsidRPr="00C17E8F" w:rsidRDefault="00F81E75" w:rsidP="00F81E75">
      <w:pPr>
        <w:jc w:val="both"/>
        <w:rPr>
          <w:rFonts w:ascii="Arial" w:hAnsi="Arial" w:cs="Arial"/>
          <w:b/>
          <w:sz w:val="16"/>
          <w:szCs w:val="16"/>
        </w:rPr>
      </w:pPr>
    </w:p>
    <w:p w:rsidR="00F81E75" w:rsidRPr="00C17E8F" w:rsidRDefault="00F81E75" w:rsidP="00F81E75">
      <w:pPr>
        <w:suppressAutoHyphens/>
        <w:spacing w:before="480"/>
        <w:jc w:val="both"/>
        <w:rPr>
          <w:rFonts w:ascii="Arial" w:hAnsi="Arial" w:cs="Arial"/>
          <w:b/>
          <w:color w:val="0000FF"/>
          <w:sz w:val="20"/>
          <w:szCs w:val="20"/>
        </w:rPr>
      </w:pPr>
    </w:p>
    <w:p w:rsidR="001133F9" w:rsidRPr="00C17E8F" w:rsidRDefault="001133F9" w:rsidP="001133F9">
      <w:pPr>
        <w:suppressAutoHyphens/>
        <w:spacing w:after="240"/>
        <w:jc w:val="both"/>
        <w:rPr>
          <w:rFonts w:ascii="Arial" w:hAnsi="Arial" w:cs="Arial"/>
          <w:sz w:val="20"/>
          <w:szCs w:val="20"/>
        </w:rPr>
      </w:pPr>
      <w:r w:rsidRPr="00C17E8F">
        <w:rPr>
          <w:rFonts w:ascii="Arial" w:hAnsi="Arial" w:cs="Arial"/>
          <w:sz w:val="20"/>
          <w:szCs w:val="20"/>
        </w:rPr>
        <w:t>Škola sa nachádza v príjemnej okrajovej časti mesta Banská Bystrica. Umiestnenie školy je výhodné z hľadiska dopravného spojenia nielen miestnou dopravou, ale aj pre mimo banskobystrických študentov. Banská Bystrica je staré kráľovské mesto, ktoré bolo v rôznych obdobiach aj administratívnym a hospodárskym centrom regiónu. Administratívnym a hospodárskym centrom je aj dnes. S tým súvisí jej postavenie ako kolísky vzdelanosti na Slovensku. História školstva v Banskej Bystrici má už  takmer 750 rokov.</w:t>
      </w:r>
    </w:p>
    <w:p w:rsidR="001133F9" w:rsidRPr="00C17E8F" w:rsidRDefault="001133F9" w:rsidP="001133F9">
      <w:pPr>
        <w:suppressAutoHyphens/>
        <w:spacing w:after="240"/>
        <w:jc w:val="both"/>
        <w:rPr>
          <w:rFonts w:ascii="Arial" w:hAnsi="Arial" w:cs="Arial"/>
          <w:sz w:val="20"/>
          <w:szCs w:val="20"/>
        </w:rPr>
      </w:pPr>
      <w:r w:rsidRPr="00C17E8F">
        <w:rPr>
          <w:rFonts w:ascii="Arial" w:hAnsi="Arial" w:cs="Arial"/>
          <w:sz w:val="20"/>
          <w:szCs w:val="20"/>
        </w:rPr>
        <w:t xml:space="preserve">Banská Bystrica leží v malebnom prostredí povodia Hrona , kde sa stretávajú horstvá Nízkych Tatier, Slovenského Rudohoria, Veľkej Fatry a Kremnických vrchov. Táto poloha ho predurčuje aj ako popredné stredisko cestovného ruchu na Slovensku. Spojená škola – SOŠ podnikania svojím vzdelávacím programom pripravuje odborných a kvalifikovaných zamestnancov nielen v oblasti podnikania v obchode a cestovnom ruchu ale aj v oblasti kozmetických služieb a tiež technickej a aplikovanej chémie. Preto má v tomto meste svoje opodstatnenie. Pôsobí ako odborná škola. Študijný odbor biotechnológia a farmakológia vznikol na základe požiadaviek zamestnávateľov firmy </w:t>
      </w:r>
      <w:r w:rsidR="00451E0C" w:rsidRPr="00C17E8F">
        <w:rPr>
          <w:rFonts w:ascii="Arial" w:hAnsi="Arial" w:cs="Arial"/>
          <w:sz w:val="20"/>
          <w:szCs w:val="20"/>
        </w:rPr>
        <w:t xml:space="preserve">EVONIK </w:t>
      </w:r>
      <w:r w:rsidRPr="00C17E8F">
        <w:rPr>
          <w:rFonts w:ascii="Arial" w:hAnsi="Arial" w:cs="Arial"/>
          <w:sz w:val="20"/>
          <w:szCs w:val="20"/>
        </w:rPr>
        <w:t xml:space="preserve">FERMAS </w:t>
      </w:r>
      <w:proofErr w:type="spellStart"/>
      <w:r w:rsidRPr="00C17E8F">
        <w:rPr>
          <w:rFonts w:ascii="Arial" w:hAnsi="Arial" w:cs="Arial"/>
          <w:sz w:val="20"/>
          <w:szCs w:val="20"/>
        </w:rPr>
        <w:t>a.s</w:t>
      </w:r>
      <w:proofErr w:type="spellEnd"/>
      <w:r w:rsidRPr="00C17E8F">
        <w:rPr>
          <w:rFonts w:ascii="Arial" w:hAnsi="Arial" w:cs="Arial"/>
          <w:sz w:val="20"/>
          <w:szCs w:val="20"/>
        </w:rPr>
        <w:t xml:space="preserve">. a Biotika </w:t>
      </w:r>
      <w:proofErr w:type="spellStart"/>
      <w:r w:rsidRPr="00C17E8F">
        <w:rPr>
          <w:rFonts w:ascii="Arial" w:hAnsi="Arial" w:cs="Arial"/>
          <w:sz w:val="20"/>
          <w:szCs w:val="20"/>
        </w:rPr>
        <w:t>a.s</w:t>
      </w:r>
      <w:proofErr w:type="spellEnd"/>
      <w:r w:rsidRPr="00C17E8F">
        <w:rPr>
          <w:rFonts w:ascii="Arial" w:hAnsi="Arial" w:cs="Arial"/>
          <w:sz w:val="20"/>
          <w:szCs w:val="20"/>
        </w:rPr>
        <w:t>. Slovenská Ľupča, s ktorými sme mali dlhoročnú spoluprácu pri realizácii študijného odboru operátor farmaceutickej výroby. Tento bo</w:t>
      </w:r>
      <w:r w:rsidR="00094C68" w:rsidRPr="00C17E8F">
        <w:rPr>
          <w:rFonts w:ascii="Arial" w:hAnsi="Arial" w:cs="Arial"/>
          <w:sz w:val="20"/>
          <w:szCs w:val="20"/>
        </w:rPr>
        <w:t xml:space="preserve">l od 1.9.2014 </w:t>
      </w:r>
      <w:r w:rsidRPr="00C17E8F">
        <w:rPr>
          <w:rFonts w:ascii="Arial" w:hAnsi="Arial" w:cs="Arial"/>
          <w:sz w:val="20"/>
          <w:szCs w:val="20"/>
        </w:rPr>
        <w:t xml:space="preserve"> začlenený do Spojenej ško</w:t>
      </w:r>
      <w:r w:rsidR="00094C68" w:rsidRPr="00C17E8F">
        <w:rPr>
          <w:rFonts w:ascii="Arial" w:hAnsi="Arial" w:cs="Arial"/>
          <w:sz w:val="20"/>
          <w:szCs w:val="20"/>
        </w:rPr>
        <w:t xml:space="preserve">ly – SOŠ podnikania </w:t>
      </w:r>
      <w:r w:rsidRPr="00C17E8F">
        <w:rPr>
          <w:rFonts w:ascii="Arial" w:hAnsi="Arial" w:cs="Arial"/>
          <w:sz w:val="20"/>
          <w:szCs w:val="20"/>
        </w:rPr>
        <w:t xml:space="preserve">ako nástupnickej </w:t>
      </w:r>
      <w:r w:rsidR="00094C68" w:rsidRPr="00C17E8F">
        <w:rPr>
          <w:rFonts w:ascii="Arial" w:hAnsi="Arial" w:cs="Arial"/>
          <w:sz w:val="20"/>
          <w:szCs w:val="20"/>
        </w:rPr>
        <w:t>organizácie SOŠ farmaceutickej zo Slovenskej Ľupče</w:t>
      </w:r>
      <w:r w:rsidRPr="00C17E8F">
        <w:rPr>
          <w:rFonts w:ascii="Arial" w:hAnsi="Arial" w:cs="Arial"/>
          <w:sz w:val="20"/>
          <w:szCs w:val="20"/>
        </w:rPr>
        <w:t xml:space="preserve">. </w:t>
      </w:r>
    </w:p>
    <w:p w:rsidR="001133F9" w:rsidRPr="00C17E8F" w:rsidRDefault="001133F9" w:rsidP="001133F9">
      <w:pPr>
        <w:spacing w:before="100" w:beforeAutospacing="1" w:after="100" w:afterAutospacing="1"/>
        <w:rPr>
          <w:rFonts w:ascii="Arial" w:hAnsi="Arial" w:cs="Arial"/>
          <w:sz w:val="20"/>
          <w:szCs w:val="20"/>
        </w:rPr>
      </w:pPr>
      <w:r w:rsidRPr="00C17E8F">
        <w:rPr>
          <w:rFonts w:ascii="Arial" w:hAnsi="Arial" w:cs="Arial"/>
          <w:sz w:val="20"/>
          <w:szCs w:val="20"/>
        </w:rPr>
        <w:t xml:space="preserve">Na základe analýzy potrieb a požiadaviek trhu práce a analýzy práce školy sme identifikovali všetky pozitíva a negatíva školy, ktoré nám signalizovali, čo všetko máme zmeniť, čo ponechať tak, aby náš výchovno-vzdelávací proces mal stále vyššiu a vyššiu kvalitatívnu úroveň, identifikovali sme  množstvo zamestnaneckých príležitosti pre našich absolventov v odbore 2840 M  biotechnológia a farmakológia v rôznych firmách a zariadeniach v našom regióne, ale aj vo vzdialenejších regiónoch, vďaka rozvíjajúcemu sa chemickému priemyslu, biotechnológiám a priemyslu výroby a distribúcie </w:t>
      </w:r>
      <w:proofErr w:type="spellStart"/>
      <w:r w:rsidRPr="00C17E8F">
        <w:rPr>
          <w:rFonts w:ascii="Arial" w:hAnsi="Arial" w:cs="Arial"/>
          <w:sz w:val="20"/>
          <w:szCs w:val="20"/>
        </w:rPr>
        <w:t>farmakologík</w:t>
      </w:r>
      <w:proofErr w:type="spellEnd"/>
      <w:r w:rsidRPr="00C17E8F">
        <w:rPr>
          <w:rFonts w:ascii="Arial" w:hAnsi="Arial" w:cs="Arial"/>
          <w:sz w:val="20"/>
          <w:szCs w:val="20"/>
        </w:rPr>
        <w:t>. Môžu sa uplatniť :</w:t>
      </w:r>
    </w:p>
    <w:p w:rsidR="001133F9" w:rsidRPr="00C17E8F" w:rsidRDefault="001133F9" w:rsidP="00444229">
      <w:pPr>
        <w:numPr>
          <w:ilvl w:val="0"/>
          <w:numId w:val="45"/>
        </w:numPr>
        <w:spacing w:before="100" w:beforeAutospacing="1" w:after="100" w:afterAutospacing="1"/>
        <w:rPr>
          <w:rFonts w:ascii="Arial" w:hAnsi="Arial" w:cs="Arial"/>
          <w:sz w:val="20"/>
          <w:szCs w:val="20"/>
        </w:rPr>
      </w:pPr>
      <w:r w:rsidRPr="00C17E8F">
        <w:rPr>
          <w:rFonts w:ascii="Arial" w:hAnsi="Arial" w:cs="Arial"/>
          <w:b/>
          <w:bCs/>
          <w:sz w:val="20"/>
          <w:szCs w:val="20"/>
        </w:rPr>
        <w:t xml:space="preserve">študovať na VŠ </w:t>
      </w:r>
      <w:r w:rsidRPr="00C17E8F">
        <w:rPr>
          <w:rFonts w:ascii="Arial" w:hAnsi="Arial" w:cs="Arial"/>
          <w:sz w:val="20"/>
          <w:szCs w:val="20"/>
        </w:rPr>
        <w:t>podobného zamerania</w:t>
      </w:r>
    </w:p>
    <w:p w:rsidR="001133F9" w:rsidRPr="00C17E8F" w:rsidRDefault="001133F9" w:rsidP="00444229">
      <w:pPr>
        <w:numPr>
          <w:ilvl w:val="0"/>
          <w:numId w:val="45"/>
        </w:numPr>
        <w:spacing w:before="100" w:beforeAutospacing="1" w:after="100" w:afterAutospacing="1"/>
        <w:rPr>
          <w:rFonts w:ascii="Arial" w:hAnsi="Arial" w:cs="Arial"/>
          <w:sz w:val="20"/>
          <w:szCs w:val="20"/>
        </w:rPr>
      </w:pPr>
      <w:r w:rsidRPr="00C17E8F">
        <w:rPr>
          <w:rFonts w:ascii="Arial" w:hAnsi="Arial" w:cs="Arial"/>
          <w:b/>
          <w:bCs/>
          <w:sz w:val="20"/>
          <w:szCs w:val="20"/>
        </w:rPr>
        <w:t>pracovať :</w:t>
      </w:r>
    </w:p>
    <w:p w:rsidR="001133F9" w:rsidRPr="00C17E8F" w:rsidRDefault="001133F9" w:rsidP="001133F9">
      <w:pPr>
        <w:spacing w:before="100" w:beforeAutospacing="1" w:after="100" w:afterAutospacing="1"/>
        <w:rPr>
          <w:rFonts w:ascii="Arial" w:hAnsi="Arial" w:cs="Arial"/>
          <w:sz w:val="20"/>
          <w:szCs w:val="20"/>
        </w:rPr>
      </w:pPr>
      <w:r w:rsidRPr="00C17E8F">
        <w:rPr>
          <w:rFonts w:ascii="Arial" w:hAnsi="Arial" w:cs="Arial"/>
          <w:sz w:val="20"/>
          <w:szCs w:val="20"/>
        </w:rPr>
        <w:t>-         vo farmaceutickej, chemickej alebo potravinárskej   spoločnosti</w:t>
      </w:r>
    </w:p>
    <w:p w:rsidR="001133F9" w:rsidRPr="00C17E8F" w:rsidRDefault="001133F9" w:rsidP="001133F9">
      <w:pPr>
        <w:spacing w:before="100" w:beforeAutospacing="1" w:after="100" w:afterAutospacing="1"/>
        <w:rPr>
          <w:rFonts w:ascii="Arial" w:hAnsi="Arial" w:cs="Arial"/>
          <w:sz w:val="20"/>
          <w:szCs w:val="20"/>
        </w:rPr>
      </w:pPr>
      <w:r w:rsidRPr="00C17E8F">
        <w:rPr>
          <w:rFonts w:ascii="Arial" w:hAnsi="Arial" w:cs="Arial"/>
          <w:sz w:val="20"/>
          <w:szCs w:val="20"/>
        </w:rPr>
        <w:t>-         vo výskumnom, vzdelávacom alebo zdravotníckom   zariadení</w:t>
      </w:r>
    </w:p>
    <w:p w:rsidR="001133F9" w:rsidRPr="00C17E8F" w:rsidRDefault="001133F9" w:rsidP="001133F9">
      <w:pPr>
        <w:spacing w:before="100" w:beforeAutospacing="1" w:after="100" w:afterAutospacing="1"/>
        <w:rPr>
          <w:rFonts w:ascii="Arial" w:hAnsi="Arial" w:cs="Arial"/>
          <w:sz w:val="20"/>
          <w:szCs w:val="20"/>
        </w:rPr>
      </w:pPr>
      <w:r w:rsidRPr="00C17E8F">
        <w:rPr>
          <w:rFonts w:ascii="Arial" w:hAnsi="Arial" w:cs="Arial"/>
          <w:sz w:val="20"/>
          <w:szCs w:val="20"/>
        </w:rPr>
        <w:t>-        s informačnými technológiami</w:t>
      </w:r>
    </w:p>
    <w:p w:rsidR="001133F9" w:rsidRPr="00C17E8F" w:rsidRDefault="001133F9" w:rsidP="001133F9">
      <w:pPr>
        <w:spacing w:before="100" w:beforeAutospacing="1" w:after="100" w:afterAutospacing="1"/>
        <w:rPr>
          <w:rFonts w:ascii="Arial" w:hAnsi="Arial" w:cs="Arial"/>
          <w:sz w:val="20"/>
          <w:szCs w:val="20"/>
        </w:rPr>
      </w:pPr>
      <w:r w:rsidRPr="00C17E8F">
        <w:rPr>
          <w:rFonts w:ascii="Arial" w:hAnsi="Arial" w:cs="Arial"/>
          <w:sz w:val="20"/>
          <w:szCs w:val="20"/>
        </w:rPr>
        <w:t>-        v oblasti kontroly bezpečnosti potravín</w:t>
      </w:r>
    </w:p>
    <w:p w:rsidR="00F81E75" w:rsidRPr="00C17E8F" w:rsidRDefault="00094C68" w:rsidP="00094C68">
      <w:pPr>
        <w:spacing w:before="100" w:beforeAutospacing="1" w:after="100" w:afterAutospacing="1"/>
        <w:rPr>
          <w:rFonts w:ascii="Arial" w:hAnsi="Arial" w:cs="Arial"/>
          <w:sz w:val="20"/>
          <w:szCs w:val="20"/>
        </w:rPr>
      </w:pPr>
      <w:r w:rsidRPr="00C17E8F">
        <w:rPr>
          <w:rFonts w:ascii="Arial" w:hAnsi="Arial" w:cs="Arial"/>
          <w:sz w:val="20"/>
          <w:szCs w:val="20"/>
        </w:rPr>
        <w:t>-        v štátnej správe</w:t>
      </w:r>
    </w:p>
    <w:p w:rsidR="00094C68" w:rsidRPr="00C17E8F" w:rsidRDefault="00F81E75" w:rsidP="00F64D09">
      <w:pPr>
        <w:rPr>
          <w:rFonts w:ascii="Arial" w:hAnsi="Arial" w:cs="Arial"/>
          <w:sz w:val="20"/>
          <w:szCs w:val="20"/>
        </w:rPr>
      </w:pPr>
      <w:r w:rsidRPr="00C17E8F">
        <w:rPr>
          <w:rFonts w:ascii="Arial" w:hAnsi="Arial" w:cs="Arial"/>
          <w:sz w:val="20"/>
          <w:szCs w:val="20"/>
        </w:rPr>
        <w:t>Majú perspektívu uplatnenia sa  vo firmách</w:t>
      </w:r>
      <w:r w:rsidR="00094C68" w:rsidRPr="00C17E8F">
        <w:rPr>
          <w:rFonts w:ascii="Arial" w:hAnsi="Arial" w:cs="Arial"/>
          <w:sz w:val="20"/>
          <w:szCs w:val="20"/>
        </w:rPr>
        <w:t>, vo veľmi žiadaných profesiách ako chemickí, farmaceutickí a</w:t>
      </w:r>
      <w:r w:rsidRPr="00C17E8F">
        <w:rPr>
          <w:rFonts w:ascii="Arial" w:hAnsi="Arial" w:cs="Arial"/>
          <w:sz w:val="20"/>
          <w:szCs w:val="20"/>
        </w:rPr>
        <w:t xml:space="preserve"> potravinárski laboranti. Ochota zamestnávateľov ich zamestnať po ukončení vzdelávacieho progra</w:t>
      </w:r>
      <w:r w:rsidR="00F64D09">
        <w:rPr>
          <w:rFonts w:ascii="Arial" w:hAnsi="Arial" w:cs="Arial"/>
          <w:sz w:val="20"/>
          <w:szCs w:val="20"/>
        </w:rPr>
        <w:t xml:space="preserve">mu je viac než ústretová. </w:t>
      </w:r>
      <w:r w:rsidRPr="00C17E8F">
        <w:rPr>
          <w:rFonts w:ascii="Arial" w:hAnsi="Arial" w:cs="Arial"/>
          <w:sz w:val="20"/>
          <w:szCs w:val="20"/>
        </w:rPr>
        <w:t xml:space="preserve">  </w:t>
      </w:r>
    </w:p>
    <w:p w:rsidR="00094C68" w:rsidRPr="00C17E8F" w:rsidRDefault="00094C68" w:rsidP="00F81E75">
      <w:pPr>
        <w:jc w:val="both"/>
        <w:rPr>
          <w:rFonts w:ascii="Arial" w:hAnsi="Arial" w:cs="Arial"/>
          <w:sz w:val="20"/>
          <w:szCs w:val="20"/>
        </w:rPr>
      </w:pPr>
    </w:p>
    <w:p w:rsidR="00F81E75" w:rsidRPr="00C17E8F" w:rsidRDefault="00F81E75" w:rsidP="00F81E75">
      <w:pPr>
        <w:jc w:val="both"/>
        <w:rPr>
          <w:b/>
          <w:bCs/>
        </w:rPr>
      </w:pPr>
      <w:r w:rsidRPr="00C17E8F">
        <w:rPr>
          <w:rFonts w:ascii="Arial" w:hAnsi="Arial" w:cs="Arial"/>
          <w:sz w:val="20"/>
          <w:szCs w:val="20"/>
        </w:rPr>
        <w:t xml:space="preserve">Vychádzajúc zo SWOT analýzy: </w:t>
      </w:r>
    </w:p>
    <w:p w:rsidR="00F81E75" w:rsidRPr="00C17E8F" w:rsidRDefault="00F81E75" w:rsidP="00444229">
      <w:pPr>
        <w:numPr>
          <w:ilvl w:val="0"/>
          <w:numId w:val="10"/>
        </w:numPr>
        <w:suppressAutoHyphens/>
        <w:spacing w:before="120"/>
        <w:jc w:val="both"/>
        <w:rPr>
          <w:rFonts w:ascii="Arial" w:hAnsi="Arial" w:cs="Arial"/>
          <w:sz w:val="20"/>
          <w:szCs w:val="20"/>
        </w:rPr>
      </w:pPr>
      <w:r w:rsidRPr="00C17E8F">
        <w:rPr>
          <w:rFonts w:ascii="Arial" w:hAnsi="Arial" w:cs="Arial"/>
          <w:b/>
          <w:sz w:val="20"/>
          <w:szCs w:val="20"/>
        </w:rPr>
        <w:t xml:space="preserve">Silnými stránkami </w:t>
      </w:r>
      <w:r w:rsidRPr="00C17E8F">
        <w:rPr>
          <w:rFonts w:ascii="Arial" w:hAnsi="Arial" w:cs="Arial"/>
          <w:sz w:val="20"/>
          <w:szCs w:val="20"/>
        </w:rPr>
        <w:t>školy na skvalitnenie a rozvoj výchovno-vzdelávacieho procesu sú:</w:t>
      </w:r>
    </w:p>
    <w:p w:rsidR="00F81E75" w:rsidRPr="00C17E8F" w:rsidRDefault="00F81E75" w:rsidP="00444229">
      <w:pPr>
        <w:numPr>
          <w:ilvl w:val="0"/>
          <w:numId w:val="15"/>
        </w:numPr>
        <w:tabs>
          <w:tab w:val="num" w:pos="900"/>
        </w:tabs>
        <w:suppressAutoHyphens/>
        <w:spacing w:before="120"/>
        <w:jc w:val="both"/>
        <w:rPr>
          <w:rFonts w:ascii="Arial" w:hAnsi="Arial" w:cs="Arial"/>
          <w:sz w:val="20"/>
          <w:szCs w:val="20"/>
        </w:rPr>
      </w:pPr>
      <w:r w:rsidRPr="00C17E8F">
        <w:rPr>
          <w:rFonts w:ascii="Arial" w:hAnsi="Arial" w:cs="Arial"/>
          <w:sz w:val="20"/>
          <w:szCs w:val="20"/>
        </w:rPr>
        <w:lastRenderedPageBreak/>
        <w:t xml:space="preserve">dobrá </w:t>
      </w:r>
      <w:proofErr w:type="spellStart"/>
      <w:r w:rsidRPr="00C17E8F">
        <w:rPr>
          <w:rFonts w:ascii="Arial" w:hAnsi="Arial" w:cs="Arial"/>
          <w:sz w:val="20"/>
          <w:szCs w:val="20"/>
        </w:rPr>
        <w:t>psychosociálna</w:t>
      </w:r>
      <w:proofErr w:type="spellEnd"/>
      <w:r w:rsidRPr="00C17E8F">
        <w:rPr>
          <w:rFonts w:ascii="Arial" w:hAnsi="Arial" w:cs="Arial"/>
          <w:sz w:val="20"/>
          <w:szCs w:val="20"/>
        </w:rPr>
        <w:t xml:space="preserve"> klíma v kolektíve žiakov a zamestnancov školy,</w:t>
      </w:r>
    </w:p>
    <w:p w:rsidR="00F81E75" w:rsidRPr="00C17E8F" w:rsidRDefault="00F81E75" w:rsidP="00444229">
      <w:pPr>
        <w:numPr>
          <w:ilvl w:val="1"/>
          <w:numId w:val="16"/>
        </w:numPr>
        <w:tabs>
          <w:tab w:val="num" w:pos="900"/>
        </w:tabs>
        <w:suppressAutoHyphens/>
        <w:jc w:val="both"/>
        <w:rPr>
          <w:rFonts w:ascii="Arial" w:hAnsi="Arial" w:cs="Arial"/>
          <w:sz w:val="20"/>
          <w:szCs w:val="20"/>
        </w:rPr>
      </w:pPr>
      <w:r w:rsidRPr="00C17E8F">
        <w:rPr>
          <w:rFonts w:ascii="Arial" w:hAnsi="Arial" w:cs="Arial"/>
          <w:sz w:val="20"/>
          <w:szCs w:val="20"/>
        </w:rPr>
        <w:t>kvalifikovanosť pedagogických zamestnancov školy a ich ochota ďalej sa vzdelávať</w:t>
      </w:r>
    </w:p>
    <w:p w:rsidR="00F81E75" w:rsidRPr="00C17E8F" w:rsidRDefault="00F81E75" w:rsidP="00444229">
      <w:pPr>
        <w:numPr>
          <w:ilvl w:val="1"/>
          <w:numId w:val="17"/>
        </w:numPr>
        <w:tabs>
          <w:tab w:val="num" w:pos="900"/>
        </w:tabs>
        <w:suppressAutoHyphens/>
        <w:jc w:val="both"/>
        <w:rPr>
          <w:rFonts w:ascii="Arial" w:hAnsi="Arial" w:cs="Arial"/>
          <w:sz w:val="20"/>
          <w:szCs w:val="20"/>
        </w:rPr>
      </w:pPr>
      <w:r w:rsidRPr="00C17E8F">
        <w:rPr>
          <w:rFonts w:ascii="Arial" w:hAnsi="Arial" w:cs="Arial"/>
          <w:sz w:val="20"/>
          <w:szCs w:val="20"/>
        </w:rPr>
        <w:t>stabilita počtu žiakov v ponúkaných študijnýc</w:t>
      </w:r>
      <w:r w:rsidR="00D21978" w:rsidRPr="00C17E8F">
        <w:rPr>
          <w:rFonts w:ascii="Arial" w:hAnsi="Arial" w:cs="Arial"/>
          <w:sz w:val="20"/>
          <w:szCs w:val="20"/>
        </w:rPr>
        <w:t xml:space="preserve">h a učebných odborov </w:t>
      </w:r>
    </w:p>
    <w:p w:rsidR="00F81E75" w:rsidRPr="00C17E8F" w:rsidRDefault="00F81E75" w:rsidP="00444229">
      <w:pPr>
        <w:numPr>
          <w:ilvl w:val="1"/>
          <w:numId w:val="14"/>
        </w:numPr>
        <w:tabs>
          <w:tab w:val="num" w:pos="900"/>
        </w:tabs>
        <w:suppressAutoHyphens/>
        <w:jc w:val="both"/>
        <w:rPr>
          <w:rFonts w:ascii="Arial" w:hAnsi="Arial" w:cs="Arial"/>
          <w:sz w:val="20"/>
          <w:szCs w:val="20"/>
        </w:rPr>
      </w:pPr>
      <w:r w:rsidRPr="00C17E8F">
        <w:rPr>
          <w:rFonts w:ascii="Arial" w:hAnsi="Arial" w:cs="Arial"/>
          <w:sz w:val="20"/>
          <w:szCs w:val="20"/>
        </w:rPr>
        <w:t>široké spektrum študijných a učebných odborov vrátane odborov pre nadstavbové štúdium,</w:t>
      </w:r>
    </w:p>
    <w:p w:rsidR="00F81E75" w:rsidRPr="00C17E8F" w:rsidRDefault="00F81E75" w:rsidP="00444229">
      <w:pPr>
        <w:numPr>
          <w:ilvl w:val="1"/>
          <w:numId w:val="18"/>
        </w:numPr>
        <w:tabs>
          <w:tab w:val="num" w:pos="900"/>
        </w:tabs>
        <w:suppressAutoHyphens/>
        <w:jc w:val="both"/>
        <w:rPr>
          <w:rFonts w:ascii="Arial" w:hAnsi="Arial" w:cs="Arial"/>
          <w:sz w:val="20"/>
          <w:szCs w:val="20"/>
        </w:rPr>
      </w:pPr>
      <w:r w:rsidRPr="00C17E8F">
        <w:rPr>
          <w:rFonts w:ascii="Arial" w:hAnsi="Arial" w:cs="Arial"/>
          <w:sz w:val="20"/>
          <w:szCs w:val="20"/>
        </w:rPr>
        <w:t>komplexnosť školy a jej poloha (škola, stravovacie zariadenie, domov mládeže so zabezpečeným celodenným stravovaním, športový areál),</w:t>
      </w:r>
    </w:p>
    <w:p w:rsidR="00F81E75" w:rsidRPr="00C17E8F" w:rsidRDefault="00F81E75" w:rsidP="00444229">
      <w:pPr>
        <w:numPr>
          <w:ilvl w:val="1"/>
          <w:numId w:val="19"/>
        </w:numPr>
        <w:tabs>
          <w:tab w:val="num" w:pos="900"/>
        </w:tabs>
        <w:suppressAutoHyphens/>
        <w:jc w:val="both"/>
        <w:rPr>
          <w:rFonts w:ascii="Arial" w:hAnsi="Arial" w:cs="Arial"/>
          <w:sz w:val="20"/>
          <w:szCs w:val="20"/>
        </w:rPr>
      </w:pPr>
      <w:r w:rsidRPr="00C17E8F">
        <w:rPr>
          <w:rFonts w:ascii="Arial" w:hAnsi="Arial" w:cs="Arial"/>
          <w:sz w:val="20"/>
          <w:szCs w:val="20"/>
        </w:rPr>
        <w:t>dobré vybavenie štandardných a odborných učební, kabinetov (mnohé učebne sú využívané v čase mimo vyučovania žiakmi našej školy),</w:t>
      </w:r>
    </w:p>
    <w:p w:rsidR="00F81E75" w:rsidRPr="00C17E8F" w:rsidRDefault="00F81E75" w:rsidP="00444229">
      <w:pPr>
        <w:numPr>
          <w:ilvl w:val="1"/>
          <w:numId w:val="20"/>
        </w:numPr>
        <w:tabs>
          <w:tab w:val="num" w:pos="900"/>
        </w:tabs>
        <w:suppressAutoHyphens/>
        <w:jc w:val="both"/>
        <w:rPr>
          <w:rFonts w:ascii="Arial" w:hAnsi="Arial" w:cs="Arial"/>
          <w:sz w:val="20"/>
          <w:szCs w:val="20"/>
        </w:rPr>
      </w:pPr>
      <w:r w:rsidRPr="00C17E8F">
        <w:rPr>
          <w:rFonts w:ascii="Arial" w:hAnsi="Arial" w:cs="Arial"/>
          <w:sz w:val="20"/>
          <w:szCs w:val="20"/>
        </w:rPr>
        <w:t>zabezpečenie praxe v kmeňových a zmluvných firmách a zariade</w:t>
      </w:r>
      <w:r w:rsidR="00D21978" w:rsidRPr="00C17E8F">
        <w:rPr>
          <w:rFonts w:ascii="Arial" w:hAnsi="Arial" w:cs="Arial"/>
          <w:sz w:val="20"/>
          <w:szCs w:val="20"/>
        </w:rPr>
        <w:t xml:space="preserve">niach </w:t>
      </w:r>
    </w:p>
    <w:p w:rsidR="00F81E75" w:rsidRPr="00C17E8F" w:rsidRDefault="00F81E75" w:rsidP="00444229">
      <w:pPr>
        <w:numPr>
          <w:ilvl w:val="1"/>
          <w:numId w:val="21"/>
        </w:numPr>
        <w:tabs>
          <w:tab w:val="num" w:pos="900"/>
        </w:tabs>
        <w:suppressAutoHyphens/>
        <w:jc w:val="both"/>
        <w:rPr>
          <w:rFonts w:ascii="Arial" w:hAnsi="Arial" w:cs="Arial"/>
          <w:sz w:val="20"/>
          <w:szCs w:val="20"/>
        </w:rPr>
      </w:pPr>
      <w:r w:rsidRPr="00C17E8F">
        <w:rPr>
          <w:rFonts w:ascii="Arial" w:hAnsi="Arial" w:cs="Arial"/>
          <w:sz w:val="20"/>
          <w:szCs w:val="20"/>
        </w:rPr>
        <w:t>individuálny prístup k žiakom so ŠVVP s osobitným dôrazom na žiakov individuálne integrovaných v bežných triedach,</w:t>
      </w:r>
    </w:p>
    <w:p w:rsidR="00F81E75" w:rsidRPr="00C17E8F" w:rsidRDefault="00F81E75" w:rsidP="00444229">
      <w:pPr>
        <w:numPr>
          <w:ilvl w:val="1"/>
          <w:numId w:val="22"/>
        </w:numPr>
        <w:tabs>
          <w:tab w:val="num" w:pos="900"/>
        </w:tabs>
        <w:suppressAutoHyphens/>
        <w:jc w:val="both"/>
        <w:rPr>
          <w:rFonts w:ascii="Arial" w:hAnsi="Arial" w:cs="Arial"/>
          <w:sz w:val="20"/>
          <w:szCs w:val="20"/>
        </w:rPr>
      </w:pPr>
      <w:r w:rsidRPr="00C17E8F">
        <w:rPr>
          <w:rFonts w:ascii="Arial" w:hAnsi="Arial" w:cs="Arial"/>
          <w:sz w:val="20"/>
          <w:szCs w:val="20"/>
        </w:rPr>
        <w:t>pestovanie zdravého životného štýl</w:t>
      </w:r>
      <w:r w:rsidR="00D21978" w:rsidRPr="00C17E8F">
        <w:rPr>
          <w:rFonts w:ascii="Arial" w:hAnsi="Arial" w:cs="Arial"/>
          <w:sz w:val="20"/>
          <w:szCs w:val="20"/>
        </w:rPr>
        <w:t>u</w:t>
      </w:r>
    </w:p>
    <w:p w:rsidR="00F81E75" w:rsidRPr="00C17E8F" w:rsidRDefault="00F81E75" w:rsidP="00444229">
      <w:pPr>
        <w:numPr>
          <w:ilvl w:val="1"/>
          <w:numId w:val="23"/>
        </w:numPr>
        <w:tabs>
          <w:tab w:val="num" w:pos="900"/>
        </w:tabs>
        <w:suppressAutoHyphens/>
        <w:jc w:val="both"/>
        <w:rPr>
          <w:rFonts w:ascii="Arial" w:hAnsi="Arial" w:cs="Arial"/>
          <w:sz w:val="20"/>
          <w:szCs w:val="20"/>
        </w:rPr>
      </w:pPr>
      <w:r w:rsidRPr="00C17E8F">
        <w:rPr>
          <w:rFonts w:ascii="Arial" w:hAnsi="Arial" w:cs="Arial"/>
          <w:sz w:val="20"/>
          <w:szCs w:val="20"/>
        </w:rPr>
        <w:t>v rámci projektu Otvorená škola</w:t>
      </w:r>
      <w:r w:rsidRPr="00C17E8F">
        <w:rPr>
          <w:rFonts w:ascii="Arial" w:hAnsi="Arial" w:cs="Arial"/>
          <w:b/>
          <w:sz w:val="20"/>
          <w:szCs w:val="20"/>
        </w:rPr>
        <w:t xml:space="preserve"> </w:t>
      </w:r>
      <w:r w:rsidRPr="00C17E8F">
        <w:rPr>
          <w:rFonts w:ascii="Arial" w:hAnsi="Arial" w:cs="Arial"/>
          <w:sz w:val="20"/>
          <w:szCs w:val="20"/>
        </w:rPr>
        <w:t>sa škola otvára širokej verejnosti, spolupracuje s inými školami, úradmi, bankami, podnikateľskými subjektmi a hlavne s rodičovskou verejnosťou,</w:t>
      </w:r>
    </w:p>
    <w:p w:rsidR="00F81E75" w:rsidRPr="00C17E8F" w:rsidRDefault="00F81E75" w:rsidP="00444229">
      <w:pPr>
        <w:numPr>
          <w:ilvl w:val="1"/>
          <w:numId w:val="24"/>
        </w:numPr>
        <w:tabs>
          <w:tab w:val="num" w:pos="900"/>
        </w:tabs>
        <w:suppressAutoHyphens/>
        <w:jc w:val="both"/>
        <w:rPr>
          <w:rFonts w:ascii="Arial" w:hAnsi="Arial" w:cs="Arial"/>
          <w:sz w:val="20"/>
          <w:szCs w:val="20"/>
        </w:rPr>
      </w:pPr>
      <w:r w:rsidRPr="00C17E8F">
        <w:rPr>
          <w:rFonts w:ascii="Arial" w:hAnsi="Arial" w:cs="Arial"/>
          <w:sz w:val="20"/>
          <w:szCs w:val="20"/>
        </w:rPr>
        <w:t>záujem verejnosti o školu dáva predpoklad pre ďalšie perspektívy rozvoja školy,</w:t>
      </w:r>
    </w:p>
    <w:p w:rsidR="00F81E75" w:rsidRPr="00C17E8F" w:rsidRDefault="00F81E75" w:rsidP="00444229">
      <w:pPr>
        <w:numPr>
          <w:ilvl w:val="1"/>
          <w:numId w:val="25"/>
        </w:numPr>
        <w:tabs>
          <w:tab w:val="num" w:pos="900"/>
        </w:tabs>
        <w:suppressAutoHyphens/>
        <w:jc w:val="both"/>
        <w:rPr>
          <w:rFonts w:ascii="Arial" w:hAnsi="Arial" w:cs="Arial"/>
          <w:sz w:val="20"/>
          <w:szCs w:val="20"/>
        </w:rPr>
      </w:pPr>
      <w:r w:rsidRPr="00C17E8F">
        <w:rPr>
          <w:rFonts w:ascii="Arial" w:hAnsi="Arial" w:cs="Arial"/>
          <w:sz w:val="20"/>
          <w:szCs w:val="20"/>
        </w:rPr>
        <w:t xml:space="preserve">široko rozvinutá sieť </w:t>
      </w:r>
      <w:proofErr w:type="spellStart"/>
      <w:r w:rsidRPr="00C17E8F">
        <w:rPr>
          <w:rFonts w:ascii="Arial" w:hAnsi="Arial" w:cs="Arial"/>
          <w:sz w:val="20"/>
          <w:szCs w:val="20"/>
        </w:rPr>
        <w:t>mimovyučovacích</w:t>
      </w:r>
      <w:proofErr w:type="spellEnd"/>
      <w:r w:rsidRPr="00C17E8F">
        <w:rPr>
          <w:rFonts w:ascii="Arial" w:hAnsi="Arial" w:cs="Arial"/>
          <w:sz w:val="20"/>
          <w:szCs w:val="20"/>
        </w:rPr>
        <w:t xml:space="preserve"> aktivít školy a vysoké percento zapojených žiakov do záujmovej a krúžkovej činn</w:t>
      </w:r>
      <w:r w:rsidR="00D21978" w:rsidRPr="00C17E8F">
        <w:rPr>
          <w:rFonts w:ascii="Arial" w:hAnsi="Arial" w:cs="Arial"/>
          <w:sz w:val="20"/>
          <w:szCs w:val="20"/>
        </w:rPr>
        <w:t>osti. Na škole každoročne pôsobia záujmové krúžky evidované</w:t>
      </w:r>
      <w:r w:rsidRPr="00C17E8F">
        <w:rPr>
          <w:rFonts w:ascii="Arial" w:hAnsi="Arial" w:cs="Arial"/>
          <w:sz w:val="20"/>
          <w:szCs w:val="20"/>
        </w:rPr>
        <w:t xml:space="preserve"> v rámci záujmového vzdelávania v projekte Vzdelávacie poukazy</w:t>
      </w:r>
      <w:r w:rsidRPr="00C17E8F">
        <w:rPr>
          <w:rFonts w:ascii="Arial" w:hAnsi="Arial" w:cs="Arial"/>
          <w:b/>
          <w:sz w:val="20"/>
          <w:szCs w:val="20"/>
        </w:rPr>
        <w:t>,</w:t>
      </w:r>
    </w:p>
    <w:p w:rsidR="00F81E75" w:rsidRPr="00C17E8F" w:rsidRDefault="00F81E75" w:rsidP="00444229">
      <w:pPr>
        <w:numPr>
          <w:ilvl w:val="1"/>
          <w:numId w:val="26"/>
        </w:numPr>
        <w:tabs>
          <w:tab w:val="num" w:pos="900"/>
        </w:tabs>
        <w:suppressAutoHyphens/>
        <w:jc w:val="both"/>
        <w:rPr>
          <w:rFonts w:ascii="Arial" w:hAnsi="Arial" w:cs="Arial"/>
          <w:sz w:val="20"/>
          <w:szCs w:val="20"/>
        </w:rPr>
      </w:pPr>
      <w:r w:rsidRPr="00C17E8F">
        <w:rPr>
          <w:rFonts w:ascii="Arial" w:hAnsi="Arial" w:cs="Arial"/>
          <w:sz w:val="20"/>
          <w:szCs w:val="20"/>
        </w:rPr>
        <w:t>funkčné orgány školy, ktoré s vedením školy aktívne spolupracujú – rada školy, rodičovské rady, žiacke rady, odborová organizácia,</w:t>
      </w:r>
    </w:p>
    <w:p w:rsidR="00F81E75" w:rsidRPr="00C17E8F" w:rsidRDefault="00F81E75" w:rsidP="00444229">
      <w:pPr>
        <w:numPr>
          <w:ilvl w:val="1"/>
          <w:numId w:val="27"/>
        </w:numPr>
        <w:tabs>
          <w:tab w:val="num" w:pos="900"/>
        </w:tabs>
        <w:suppressAutoHyphens/>
        <w:jc w:val="both"/>
        <w:rPr>
          <w:rFonts w:ascii="Arial" w:hAnsi="Arial" w:cs="Arial"/>
          <w:sz w:val="20"/>
          <w:szCs w:val="20"/>
        </w:rPr>
      </w:pPr>
      <w:r w:rsidRPr="00C17E8F">
        <w:rPr>
          <w:rFonts w:ascii="Arial" w:hAnsi="Arial" w:cs="Arial"/>
          <w:sz w:val="20"/>
          <w:szCs w:val="20"/>
        </w:rPr>
        <w:t>dobrá spolupráca so zriaďovateľom, KŠÚ, ŠIC, ŠPÚ, ŠIOV</w:t>
      </w:r>
      <w:r w:rsidR="00D21978" w:rsidRPr="00C17E8F">
        <w:rPr>
          <w:rFonts w:ascii="Arial" w:hAnsi="Arial" w:cs="Arial"/>
          <w:sz w:val="20"/>
          <w:szCs w:val="20"/>
        </w:rPr>
        <w:t xml:space="preserve"> a MPC </w:t>
      </w:r>
    </w:p>
    <w:p w:rsidR="00F81E75" w:rsidRPr="00C17E8F" w:rsidRDefault="00F81E75" w:rsidP="00444229">
      <w:pPr>
        <w:numPr>
          <w:ilvl w:val="1"/>
          <w:numId w:val="28"/>
        </w:numPr>
        <w:tabs>
          <w:tab w:val="num" w:pos="900"/>
        </w:tabs>
        <w:suppressAutoHyphens/>
        <w:jc w:val="both"/>
        <w:rPr>
          <w:rFonts w:ascii="Arial" w:hAnsi="Arial" w:cs="Arial"/>
          <w:sz w:val="20"/>
          <w:szCs w:val="20"/>
        </w:rPr>
      </w:pPr>
      <w:r w:rsidRPr="00C17E8F">
        <w:rPr>
          <w:rFonts w:ascii="Arial" w:hAnsi="Arial" w:cs="Arial"/>
          <w:sz w:val="20"/>
          <w:szCs w:val="20"/>
        </w:rPr>
        <w:t>záujem podnikateľských subjektov o absolventov študijných odborov našej školy,</w:t>
      </w:r>
    </w:p>
    <w:p w:rsidR="00F81E75" w:rsidRPr="00C17E8F" w:rsidRDefault="00F81E75" w:rsidP="00444229">
      <w:pPr>
        <w:numPr>
          <w:ilvl w:val="1"/>
          <w:numId w:val="29"/>
        </w:numPr>
        <w:tabs>
          <w:tab w:val="num" w:pos="900"/>
        </w:tabs>
        <w:suppressAutoHyphens/>
        <w:jc w:val="both"/>
        <w:rPr>
          <w:rFonts w:ascii="Arial" w:hAnsi="Arial" w:cs="Arial"/>
          <w:sz w:val="20"/>
          <w:szCs w:val="20"/>
        </w:rPr>
      </w:pPr>
      <w:r w:rsidRPr="00C17E8F">
        <w:rPr>
          <w:rFonts w:ascii="Arial" w:hAnsi="Arial" w:cs="Arial"/>
          <w:sz w:val="20"/>
          <w:szCs w:val="20"/>
        </w:rPr>
        <w:t>záujem žiakov o získavanie jazykovej s</w:t>
      </w:r>
      <w:r w:rsidR="00D21978" w:rsidRPr="00C17E8F">
        <w:rPr>
          <w:rFonts w:ascii="Arial" w:hAnsi="Arial" w:cs="Arial"/>
          <w:sz w:val="20"/>
          <w:szCs w:val="20"/>
        </w:rPr>
        <w:t>pôsobilosti hlavne v</w:t>
      </w:r>
      <w:r w:rsidR="00F64D09">
        <w:rPr>
          <w:rFonts w:ascii="Arial" w:hAnsi="Arial" w:cs="Arial"/>
          <w:sz w:val="20"/>
          <w:szCs w:val="20"/>
        </w:rPr>
        <w:t> </w:t>
      </w:r>
      <w:r w:rsidR="00D21978" w:rsidRPr="00C17E8F">
        <w:rPr>
          <w:rFonts w:ascii="Arial" w:hAnsi="Arial" w:cs="Arial"/>
          <w:sz w:val="20"/>
          <w:szCs w:val="20"/>
        </w:rPr>
        <w:t>anglickom</w:t>
      </w:r>
      <w:r w:rsidR="00F64D09">
        <w:rPr>
          <w:rFonts w:ascii="Arial" w:hAnsi="Arial" w:cs="Arial"/>
          <w:sz w:val="20"/>
          <w:szCs w:val="20"/>
        </w:rPr>
        <w:t xml:space="preserve"> jazyku</w:t>
      </w:r>
    </w:p>
    <w:p w:rsidR="00F81E75" w:rsidRPr="00C17E8F" w:rsidRDefault="00F81E75" w:rsidP="00444229">
      <w:pPr>
        <w:numPr>
          <w:ilvl w:val="0"/>
          <w:numId w:val="11"/>
        </w:numPr>
        <w:suppressAutoHyphens/>
        <w:spacing w:before="120"/>
        <w:jc w:val="both"/>
        <w:rPr>
          <w:rFonts w:ascii="Arial" w:hAnsi="Arial" w:cs="Arial"/>
          <w:sz w:val="20"/>
          <w:szCs w:val="20"/>
        </w:rPr>
      </w:pPr>
      <w:r w:rsidRPr="00C17E8F">
        <w:rPr>
          <w:rFonts w:ascii="Arial" w:hAnsi="Arial" w:cs="Arial"/>
          <w:b/>
          <w:sz w:val="20"/>
          <w:szCs w:val="20"/>
        </w:rPr>
        <w:t>Slabou stránkou</w:t>
      </w:r>
      <w:r w:rsidRPr="00C17E8F">
        <w:rPr>
          <w:rFonts w:ascii="Arial" w:hAnsi="Arial" w:cs="Arial"/>
          <w:sz w:val="20"/>
          <w:szCs w:val="20"/>
        </w:rPr>
        <w:t xml:space="preserve"> školy je </w:t>
      </w:r>
    </w:p>
    <w:p w:rsidR="00F81E75" w:rsidRPr="00C17E8F" w:rsidRDefault="00F81E75" w:rsidP="00D21978">
      <w:pPr>
        <w:tabs>
          <w:tab w:val="num" w:pos="900"/>
        </w:tabs>
        <w:suppressAutoHyphens/>
        <w:spacing w:before="120"/>
        <w:jc w:val="both"/>
        <w:rPr>
          <w:rFonts w:ascii="Arial" w:hAnsi="Arial" w:cs="Arial"/>
          <w:sz w:val="20"/>
          <w:szCs w:val="20"/>
        </w:rPr>
      </w:pPr>
    </w:p>
    <w:p w:rsidR="00D21978" w:rsidRPr="00C17E8F" w:rsidRDefault="00D21978" w:rsidP="00444229">
      <w:pPr>
        <w:numPr>
          <w:ilvl w:val="1"/>
          <w:numId w:val="30"/>
        </w:numPr>
        <w:suppressAutoHyphens/>
        <w:jc w:val="both"/>
        <w:rPr>
          <w:rFonts w:ascii="Arial" w:hAnsi="Arial" w:cs="Arial"/>
          <w:sz w:val="20"/>
          <w:szCs w:val="20"/>
        </w:rPr>
      </w:pPr>
      <w:r w:rsidRPr="00C17E8F">
        <w:rPr>
          <w:rFonts w:ascii="Arial" w:hAnsi="Arial" w:cs="Arial"/>
          <w:sz w:val="20"/>
          <w:szCs w:val="20"/>
        </w:rPr>
        <w:t>nedostatok priestorov v</w:t>
      </w:r>
      <w:r w:rsidR="00F64D09">
        <w:rPr>
          <w:rFonts w:ascii="Arial" w:hAnsi="Arial" w:cs="Arial"/>
          <w:sz w:val="20"/>
          <w:szCs w:val="20"/>
        </w:rPr>
        <w:t> </w:t>
      </w:r>
      <w:r w:rsidRPr="00C17E8F">
        <w:rPr>
          <w:rFonts w:ascii="Arial" w:hAnsi="Arial" w:cs="Arial"/>
          <w:sz w:val="20"/>
          <w:szCs w:val="20"/>
        </w:rPr>
        <w:t>škole</w:t>
      </w:r>
      <w:r w:rsidR="00F64D09">
        <w:rPr>
          <w:rFonts w:ascii="Arial" w:hAnsi="Arial" w:cs="Arial"/>
          <w:sz w:val="20"/>
          <w:szCs w:val="20"/>
        </w:rPr>
        <w:t>,</w:t>
      </w:r>
      <w:r w:rsidRPr="00C17E8F">
        <w:rPr>
          <w:rFonts w:ascii="Arial" w:hAnsi="Arial" w:cs="Arial"/>
          <w:sz w:val="20"/>
          <w:szCs w:val="20"/>
        </w:rPr>
        <w:t xml:space="preserve"> a preto nemôže budovať ďalšie nové odborné učebne a jazykové laboratória,</w:t>
      </w:r>
    </w:p>
    <w:p w:rsidR="00D21978" w:rsidRPr="00C17E8F" w:rsidRDefault="00D21978" w:rsidP="00D21978">
      <w:pPr>
        <w:tabs>
          <w:tab w:val="num" w:pos="900"/>
        </w:tabs>
        <w:suppressAutoHyphens/>
        <w:ind w:left="720"/>
        <w:jc w:val="both"/>
        <w:rPr>
          <w:rFonts w:ascii="Arial" w:hAnsi="Arial" w:cs="Arial"/>
          <w:sz w:val="20"/>
          <w:szCs w:val="20"/>
        </w:rPr>
      </w:pPr>
    </w:p>
    <w:p w:rsidR="00F81E75" w:rsidRPr="00C17E8F" w:rsidRDefault="00F81E75" w:rsidP="00D21978">
      <w:pPr>
        <w:tabs>
          <w:tab w:val="num" w:pos="900"/>
        </w:tabs>
        <w:suppressAutoHyphens/>
        <w:ind w:left="360"/>
        <w:jc w:val="both"/>
        <w:rPr>
          <w:rFonts w:ascii="Arial" w:hAnsi="Arial" w:cs="Arial"/>
          <w:sz w:val="20"/>
          <w:szCs w:val="20"/>
        </w:rPr>
      </w:pPr>
    </w:p>
    <w:p w:rsidR="00F81E75" w:rsidRPr="00C17E8F" w:rsidRDefault="00F81E75" w:rsidP="00444229">
      <w:pPr>
        <w:numPr>
          <w:ilvl w:val="0"/>
          <w:numId w:val="12"/>
        </w:numPr>
        <w:suppressAutoHyphens/>
        <w:spacing w:before="120"/>
        <w:jc w:val="both"/>
        <w:rPr>
          <w:rFonts w:ascii="Arial" w:hAnsi="Arial" w:cs="Arial"/>
          <w:sz w:val="20"/>
          <w:szCs w:val="20"/>
        </w:rPr>
      </w:pPr>
      <w:r w:rsidRPr="00C17E8F">
        <w:rPr>
          <w:rFonts w:ascii="Arial" w:hAnsi="Arial" w:cs="Arial"/>
          <w:b/>
          <w:sz w:val="20"/>
          <w:szCs w:val="20"/>
        </w:rPr>
        <w:t>Príležitostí školy</w:t>
      </w:r>
      <w:r w:rsidRPr="00C17E8F">
        <w:rPr>
          <w:rFonts w:ascii="Arial" w:hAnsi="Arial" w:cs="Arial"/>
          <w:sz w:val="20"/>
          <w:szCs w:val="20"/>
        </w:rPr>
        <w:t xml:space="preserve"> signalizujú</w:t>
      </w:r>
    </w:p>
    <w:p w:rsidR="00094C68" w:rsidRPr="00C17E8F" w:rsidRDefault="00094C68" w:rsidP="00094C68">
      <w:pPr>
        <w:suppressAutoHyphens/>
        <w:spacing w:before="120"/>
        <w:ind w:left="360"/>
        <w:jc w:val="both"/>
        <w:rPr>
          <w:rFonts w:ascii="Arial" w:hAnsi="Arial" w:cs="Arial"/>
          <w:sz w:val="20"/>
          <w:szCs w:val="20"/>
        </w:rPr>
      </w:pPr>
    </w:p>
    <w:p w:rsidR="00F81E75" w:rsidRPr="00C17E8F" w:rsidRDefault="00F81E75" w:rsidP="00444229">
      <w:pPr>
        <w:numPr>
          <w:ilvl w:val="1"/>
          <w:numId w:val="31"/>
        </w:numPr>
        <w:tabs>
          <w:tab w:val="num" w:pos="900"/>
        </w:tabs>
        <w:suppressAutoHyphens/>
        <w:jc w:val="both"/>
        <w:rPr>
          <w:rFonts w:ascii="Arial" w:hAnsi="Arial" w:cs="Arial"/>
          <w:sz w:val="20"/>
          <w:szCs w:val="20"/>
        </w:rPr>
      </w:pPr>
      <w:r w:rsidRPr="00C17E8F">
        <w:rPr>
          <w:rFonts w:ascii="Arial" w:hAnsi="Arial" w:cs="Arial"/>
          <w:sz w:val="20"/>
          <w:szCs w:val="20"/>
        </w:rPr>
        <w:t>bezproblémové uplatnenie absolventov školy vo firmách v meste alebo mimo mesta prípadne regiónu,</w:t>
      </w:r>
    </w:p>
    <w:p w:rsidR="00F81E75" w:rsidRPr="00C17E8F" w:rsidRDefault="00F81E75" w:rsidP="00444229">
      <w:pPr>
        <w:numPr>
          <w:ilvl w:val="1"/>
          <w:numId w:val="32"/>
        </w:numPr>
        <w:tabs>
          <w:tab w:val="num" w:pos="900"/>
        </w:tabs>
        <w:suppressAutoHyphens/>
        <w:jc w:val="both"/>
        <w:rPr>
          <w:rFonts w:ascii="Arial" w:hAnsi="Arial" w:cs="Arial"/>
          <w:sz w:val="20"/>
          <w:szCs w:val="20"/>
        </w:rPr>
      </w:pPr>
      <w:r w:rsidRPr="00C17E8F">
        <w:rPr>
          <w:rFonts w:ascii="Arial" w:hAnsi="Arial" w:cs="Arial"/>
          <w:sz w:val="20"/>
          <w:szCs w:val="20"/>
        </w:rPr>
        <w:t>dobré uplatnenie našich absolventov v zahraničných firmách  (kontakty sa vytvárajú počas žiackych stáži),</w:t>
      </w:r>
    </w:p>
    <w:p w:rsidR="00F81E75" w:rsidRPr="00C17E8F" w:rsidRDefault="00F81E75" w:rsidP="00444229">
      <w:pPr>
        <w:numPr>
          <w:ilvl w:val="1"/>
          <w:numId w:val="33"/>
        </w:numPr>
        <w:tabs>
          <w:tab w:val="num" w:pos="900"/>
        </w:tabs>
        <w:suppressAutoHyphens/>
        <w:jc w:val="both"/>
        <w:rPr>
          <w:rFonts w:ascii="Arial" w:hAnsi="Arial" w:cs="Arial"/>
          <w:sz w:val="20"/>
          <w:szCs w:val="20"/>
        </w:rPr>
      </w:pPr>
      <w:r w:rsidRPr="00C17E8F">
        <w:rPr>
          <w:rFonts w:ascii="Arial" w:hAnsi="Arial" w:cs="Arial"/>
          <w:sz w:val="20"/>
          <w:szCs w:val="20"/>
        </w:rPr>
        <w:t>otvorenie nových študijných odborov,</w:t>
      </w:r>
    </w:p>
    <w:p w:rsidR="00F81E75" w:rsidRPr="00C17E8F" w:rsidRDefault="00F81E75" w:rsidP="00444229">
      <w:pPr>
        <w:numPr>
          <w:ilvl w:val="1"/>
          <w:numId w:val="34"/>
        </w:numPr>
        <w:tabs>
          <w:tab w:val="num" w:pos="900"/>
        </w:tabs>
        <w:suppressAutoHyphens/>
        <w:jc w:val="both"/>
        <w:rPr>
          <w:rFonts w:ascii="Arial" w:hAnsi="Arial" w:cs="Arial"/>
          <w:sz w:val="20"/>
          <w:szCs w:val="20"/>
        </w:rPr>
      </w:pPr>
      <w:r w:rsidRPr="00C17E8F">
        <w:rPr>
          <w:rFonts w:ascii="Arial" w:hAnsi="Arial" w:cs="Arial"/>
          <w:sz w:val="20"/>
          <w:szCs w:val="20"/>
        </w:rPr>
        <w:t>možnosti rekvalifikačných kurzov podľa po</w:t>
      </w:r>
      <w:r w:rsidR="00D21978" w:rsidRPr="00C17E8F">
        <w:rPr>
          <w:rFonts w:ascii="Arial" w:hAnsi="Arial" w:cs="Arial"/>
          <w:sz w:val="20"/>
          <w:szCs w:val="20"/>
        </w:rPr>
        <w:t>trieb úradu práce v Banskej Bystrici</w:t>
      </w:r>
      <w:r w:rsidRPr="00C17E8F">
        <w:rPr>
          <w:rFonts w:ascii="Arial" w:hAnsi="Arial" w:cs="Arial"/>
          <w:sz w:val="20"/>
          <w:szCs w:val="20"/>
        </w:rPr>
        <w:t xml:space="preserve"> (jazykové, strojárstvo</w:t>
      </w:r>
      <w:r w:rsidR="00F64D09">
        <w:rPr>
          <w:rFonts w:ascii="Arial" w:hAnsi="Arial" w:cs="Arial"/>
          <w:sz w:val="20"/>
          <w:szCs w:val="20"/>
        </w:rPr>
        <w:t>,</w:t>
      </w:r>
      <w:r w:rsidRPr="00C17E8F">
        <w:rPr>
          <w:rFonts w:ascii="Arial" w:hAnsi="Arial" w:cs="Arial"/>
          <w:sz w:val="20"/>
          <w:szCs w:val="20"/>
        </w:rPr>
        <w:t xml:space="preserve"> grafické systémy, IKT a pod.),</w:t>
      </w:r>
    </w:p>
    <w:p w:rsidR="00F81E75" w:rsidRPr="00C17E8F" w:rsidRDefault="00F81E75" w:rsidP="00444229">
      <w:pPr>
        <w:numPr>
          <w:ilvl w:val="1"/>
          <w:numId w:val="35"/>
        </w:numPr>
        <w:tabs>
          <w:tab w:val="num" w:pos="900"/>
        </w:tabs>
        <w:suppressAutoHyphens/>
        <w:jc w:val="both"/>
        <w:rPr>
          <w:rFonts w:ascii="Arial" w:hAnsi="Arial" w:cs="Arial"/>
          <w:sz w:val="20"/>
          <w:szCs w:val="20"/>
        </w:rPr>
      </w:pPr>
      <w:r w:rsidRPr="00C17E8F">
        <w:rPr>
          <w:rFonts w:ascii="Arial" w:hAnsi="Arial" w:cs="Arial"/>
          <w:sz w:val="20"/>
          <w:szCs w:val="20"/>
        </w:rPr>
        <w:t>fungujúce partnerstvo s podobnými školami dom</w:t>
      </w:r>
      <w:r w:rsidR="004F4742" w:rsidRPr="00C17E8F">
        <w:rPr>
          <w:rFonts w:ascii="Arial" w:hAnsi="Arial" w:cs="Arial"/>
          <w:sz w:val="20"/>
          <w:szCs w:val="20"/>
        </w:rPr>
        <w:t xml:space="preserve">a a v zahraničí (ČR – Brno, Hradec Králové, </w:t>
      </w:r>
      <w:r w:rsidRPr="00C17E8F">
        <w:rPr>
          <w:rFonts w:ascii="Arial" w:hAnsi="Arial" w:cs="Arial"/>
          <w:sz w:val="20"/>
          <w:szCs w:val="20"/>
        </w:rPr>
        <w:t>),</w:t>
      </w:r>
    </w:p>
    <w:p w:rsidR="00F81E75" w:rsidRPr="00C17E8F" w:rsidRDefault="00F81E75" w:rsidP="00444229">
      <w:pPr>
        <w:numPr>
          <w:ilvl w:val="1"/>
          <w:numId w:val="36"/>
        </w:numPr>
        <w:tabs>
          <w:tab w:val="num" w:pos="900"/>
        </w:tabs>
        <w:suppressAutoHyphens/>
        <w:jc w:val="both"/>
        <w:rPr>
          <w:rFonts w:ascii="Arial" w:hAnsi="Arial" w:cs="Arial"/>
          <w:sz w:val="20"/>
          <w:szCs w:val="20"/>
        </w:rPr>
      </w:pPr>
      <w:r w:rsidRPr="00C17E8F">
        <w:rPr>
          <w:rFonts w:ascii="Arial" w:hAnsi="Arial" w:cs="Arial"/>
          <w:sz w:val="20"/>
          <w:szCs w:val="20"/>
        </w:rPr>
        <w:t>dobrá a funkčná spolupráca so zamestnávateľmi a zriaďovateľom, ŠPÚ a ŠIOV ako predpokladu dobrých koncepčných a poradenských služieb,</w:t>
      </w:r>
    </w:p>
    <w:p w:rsidR="00F81E75" w:rsidRPr="00C17E8F" w:rsidRDefault="00F81E75" w:rsidP="00444229">
      <w:pPr>
        <w:numPr>
          <w:ilvl w:val="1"/>
          <w:numId w:val="37"/>
        </w:numPr>
        <w:tabs>
          <w:tab w:val="num" w:pos="900"/>
        </w:tabs>
        <w:suppressAutoHyphens/>
        <w:jc w:val="both"/>
        <w:rPr>
          <w:rFonts w:ascii="Arial" w:hAnsi="Arial" w:cs="Arial"/>
          <w:sz w:val="20"/>
          <w:szCs w:val="20"/>
        </w:rPr>
      </w:pPr>
      <w:r w:rsidRPr="00C17E8F">
        <w:rPr>
          <w:rFonts w:ascii="Arial" w:hAnsi="Arial" w:cs="Arial"/>
          <w:sz w:val="20"/>
          <w:szCs w:val="20"/>
        </w:rPr>
        <w:t xml:space="preserve">zosúladenie odbornosti žiakov s požiadavkami trhu práce na základe analýz podnikateľských subjektov. </w:t>
      </w:r>
    </w:p>
    <w:p w:rsidR="00F81E75" w:rsidRPr="00C17E8F" w:rsidRDefault="00F81E75" w:rsidP="00444229">
      <w:pPr>
        <w:numPr>
          <w:ilvl w:val="0"/>
          <w:numId w:val="13"/>
        </w:numPr>
        <w:suppressAutoHyphens/>
        <w:spacing w:before="120"/>
        <w:jc w:val="both"/>
        <w:rPr>
          <w:rFonts w:ascii="Arial" w:hAnsi="Arial" w:cs="Arial"/>
          <w:sz w:val="20"/>
          <w:szCs w:val="20"/>
        </w:rPr>
      </w:pPr>
      <w:r w:rsidRPr="00C17E8F">
        <w:rPr>
          <w:rFonts w:ascii="Arial" w:hAnsi="Arial" w:cs="Arial"/>
          <w:b/>
          <w:sz w:val="20"/>
          <w:szCs w:val="20"/>
        </w:rPr>
        <w:t>Prekážky v rozvoji</w:t>
      </w:r>
      <w:r w:rsidRPr="00C17E8F">
        <w:rPr>
          <w:rFonts w:ascii="Arial" w:hAnsi="Arial" w:cs="Arial"/>
          <w:sz w:val="20"/>
          <w:szCs w:val="20"/>
        </w:rPr>
        <w:t xml:space="preserve"> školy sú</w:t>
      </w:r>
    </w:p>
    <w:p w:rsidR="00F81E75" w:rsidRPr="00C17E8F" w:rsidRDefault="00F81E75" w:rsidP="004F4742">
      <w:pPr>
        <w:tabs>
          <w:tab w:val="num" w:pos="900"/>
        </w:tabs>
        <w:suppressAutoHyphens/>
        <w:jc w:val="both"/>
        <w:rPr>
          <w:rFonts w:ascii="Arial" w:hAnsi="Arial" w:cs="Arial"/>
          <w:sz w:val="20"/>
          <w:szCs w:val="20"/>
        </w:rPr>
      </w:pPr>
    </w:p>
    <w:p w:rsidR="00F81E75" w:rsidRPr="00C17E8F" w:rsidRDefault="00F81E75" w:rsidP="00444229">
      <w:pPr>
        <w:numPr>
          <w:ilvl w:val="1"/>
          <w:numId w:val="38"/>
        </w:numPr>
        <w:tabs>
          <w:tab w:val="num" w:pos="900"/>
        </w:tabs>
        <w:suppressAutoHyphens/>
        <w:jc w:val="both"/>
        <w:rPr>
          <w:rFonts w:ascii="Arial" w:hAnsi="Arial" w:cs="Arial"/>
          <w:sz w:val="20"/>
          <w:szCs w:val="20"/>
        </w:rPr>
      </w:pPr>
      <w:r w:rsidRPr="00C17E8F">
        <w:rPr>
          <w:rFonts w:ascii="Arial" w:hAnsi="Arial" w:cs="Arial"/>
          <w:sz w:val="20"/>
          <w:szCs w:val="20"/>
        </w:rPr>
        <w:t>čoraz nižší počet absolventov 9</w:t>
      </w:r>
      <w:r w:rsidR="00F64D09">
        <w:rPr>
          <w:rFonts w:ascii="Arial" w:hAnsi="Arial" w:cs="Arial"/>
          <w:sz w:val="20"/>
          <w:szCs w:val="20"/>
        </w:rPr>
        <w:t>.</w:t>
      </w:r>
      <w:r w:rsidRPr="00C17E8F">
        <w:rPr>
          <w:rFonts w:ascii="Arial" w:hAnsi="Arial" w:cs="Arial"/>
          <w:sz w:val="20"/>
          <w:szCs w:val="20"/>
        </w:rPr>
        <w:t xml:space="preserve"> ročníkov ZŠ,</w:t>
      </w:r>
    </w:p>
    <w:p w:rsidR="00F81E75" w:rsidRPr="00C17E8F" w:rsidRDefault="00F81E75" w:rsidP="00444229">
      <w:pPr>
        <w:numPr>
          <w:ilvl w:val="1"/>
          <w:numId w:val="39"/>
        </w:numPr>
        <w:tabs>
          <w:tab w:val="num" w:pos="900"/>
        </w:tabs>
        <w:suppressAutoHyphens/>
        <w:jc w:val="both"/>
        <w:rPr>
          <w:rFonts w:ascii="Arial" w:hAnsi="Arial" w:cs="Arial"/>
          <w:sz w:val="20"/>
          <w:szCs w:val="20"/>
        </w:rPr>
      </w:pPr>
      <w:r w:rsidRPr="00C17E8F">
        <w:rPr>
          <w:rFonts w:ascii="Arial" w:hAnsi="Arial" w:cs="Arial"/>
          <w:sz w:val="20"/>
          <w:szCs w:val="20"/>
        </w:rPr>
        <w:t>nízka vedomostná úroveň prichádzajúcich žiakov zo základných škôl,</w:t>
      </w:r>
    </w:p>
    <w:p w:rsidR="0043346C" w:rsidRPr="00C17E8F" w:rsidRDefault="00F81E75" w:rsidP="00444229">
      <w:pPr>
        <w:numPr>
          <w:ilvl w:val="1"/>
          <w:numId w:val="40"/>
        </w:numPr>
        <w:tabs>
          <w:tab w:val="num" w:pos="900"/>
        </w:tabs>
        <w:suppressAutoHyphens/>
        <w:jc w:val="both"/>
        <w:rPr>
          <w:rFonts w:ascii="Arial" w:hAnsi="Arial" w:cs="Arial"/>
          <w:sz w:val="20"/>
          <w:szCs w:val="20"/>
        </w:rPr>
      </w:pPr>
      <w:r w:rsidRPr="00C17E8F">
        <w:rPr>
          <w:rFonts w:ascii="Arial" w:hAnsi="Arial" w:cs="Arial"/>
          <w:sz w:val="20"/>
          <w:szCs w:val="20"/>
        </w:rPr>
        <w:t>slabá spolupráca rodičov v oblasti výchovy a študijných výsledkov slabo prospievajúcich žiakov.</w:t>
      </w:r>
    </w:p>
    <w:p w:rsidR="0043346C" w:rsidRPr="00C17E8F" w:rsidRDefault="0043346C" w:rsidP="0043346C">
      <w:pPr>
        <w:tabs>
          <w:tab w:val="num" w:pos="900"/>
        </w:tabs>
        <w:suppressAutoHyphens/>
        <w:jc w:val="both"/>
        <w:rPr>
          <w:rFonts w:ascii="Arial" w:hAnsi="Arial" w:cs="Arial"/>
          <w:sz w:val="20"/>
          <w:szCs w:val="20"/>
        </w:rPr>
      </w:pPr>
    </w:p>
    <w:p w:rsidR="00F81E75" w:rsidRPr="00C17E8F" w:rsidRDefault="00F81E75" w:rsidP="0043346C">
      <w:pPr>
        <w:tabs>
          <w:tab w:val="num" w:pos="1080"/>
        </w:tabs>
        <w:suppressAutoHyphens/>
        <w:jc w:val="both"/>
        <w:rPr>
          <w:rFonts w:ascii="Arial" w:hAnsi="Arial" w:cs="Arial"/>
          <w:sz w:val="20"/>
          <w:szCs w:val="20"/>
        </w:rPr>
      </w:pPr>
      <w:r w:rsidRPr="00C17E8F">
        <w:rPr>
          <w:rFonts w:ascii="Arial" w:hAnsi="Arial" w:cs="Arial"/>
          <w:sz w:val="20"/>
          <w:szCs w:val="20"/>
        </w:rPr>
        <w:t xml:space="preserve"> </w:t>
      </w:r>
    </w:p>
    <w:p w:rsidR="004F4742" w:rsidRPr="00C17E8F" w:rsidRDefault="00576521" w:rsidP="004F4742">
      <w:pPr>
        <w:suppressAutoHyphens/>
        <w:spacing w:before="120"/>
        <w:jc w:val="both"/>
        <w:rPr>
          <w:rFonts w:ascii="Arial" w:hAnsi="Arial" w:cs="Arial"/>
          <w:b/>
          <w:color w:val="0000FF"/>
          <w:sz w:val="20"/>
          <w:szCs w:val="20"/>
        </w:rPr>
      </w:pPr>
      <w:r w:rsidRPr="00C17E8F">
        <w:rPr>
          <w:rFonts w:ascii="Arial" w:hAnsi="Arial" w:cs="Arial"/>
          <w:b/>
          <w:color w:val="0000FF"/>
          <w:sz w:val="20"/>
          <w:szCs w:val="20"/>
        </w:rPr>
        <w:t>3</w:t>
      </w:r>
      <w:r w:rsidR="004F4742" w:rsidRPr="00C17E8F">
        <w:rPr>
          <w:rFonts w:ascii="Arial" w:hAnsi="Arial" w:cs="Arial"/>
          <w:b/>
          <w:color w:val="0000FF"/>
          <w:sz w:val="20"/>
          <w:szCs w:val="20"/>
        </w:rPr>
        <w:t xml:space="preserve">.1 </w:t>
      </w:r>
      <w:r w:rsidR="00F64D09">
        <w:rPr>
          <w:rFonts w:ascii="Arial" w:hAnsi="Arial" w:cs="Arial"/>
          <w:b/>
          <w:color w:val="0000FF"/>
          <w:sz w:val="20"/>
          <w:szCs w:val="20"/>
        </w:rPr>
        <w:t xml:space="preserve"> </w:t>
      </w:r>
      <w:r w:rsidR="00F81E75" w:rsidRPr="00C17E8F">
        <w:rPr>
          <w:rFonts w:ascii="Arial" w:hAnsi="Arial" w:cs="Arial"/>
          <w:b/>
          <w:color w:val="0000FF"/>
          <w:sz w:val="20"/>
          <w:szCs w:val="20"/>
        </w:rPr>
        <w:t>Charakteristika školy</w:t>
      </w:r>
    </w:p>
    <w:p w:rsidR="004F4742" w:rsidRPr="00C17E8F" w:rsidRDefault="004F4742" w:rsidP="004F4742">
      <w:pPr>
        <w:suppressAutoHyphens/>
        <w:spacing w:before="120"/>
        <w:jc w:val="both"/>
        <w:rPr>
          <w:rFonts w:ascii="Arial" w:hAnsi="Arial" w:cs="Arial"/>
          <w:sz w:val="20"/>
          <w:szCs w:val="20"/>
        </w:rPr>
      </w:pPr>
      <w:r w:rsidRPr="00C17E8F">
        <w:rPr>
          <w:rFonts w:ascii="Arial" w:hAnsi="Arial" w:cs="Arial"/>
          <w:sz w:val="20"/>
          <w:szCs w:val="20"/>
        </w:rPr>
        <w:t>V budove na Školskej 7, Banská Bystrica, ktorá je dvojposchodová, v školskom roku 2019/2020 budú študovať žiaci študijného odboru</w:t>
      </w:r>
      <w:r w:rsidR="00EA4144">
        <w:rPr>
          <w:rFonts w:ascii="Arial" w:hAnsi="Arial" w:cs="Arial"/>
          <w:sz w:val="20"/>
          <w:szCs w:val="20"/>
        </w:rPr>
        <w:t xml:space="preserve"> 2840 M</w:t>
      </w:r>
      <w:r w:rsidRPr="00C17E8F">
        <w:rPr>
          <w:rFonts w:ascii="Arial" w:hAnsi="Arial" w:cs="Arial"/>
          <w:sz w:val="20"/>
          <w:szCs w:val="20"/>
        </w:rPr>
        <w:t xml:space="preserve"> biotechnológia a farmakológia len ako skupina v 1 triede. Do budúcna plánujeme podľa záujmu otvoriť ďalšie triedy. Na štúdium cudzích jazykov máme 1 jazykové laboratórium. Škola má spoločenskú miestnosť, posilňovňu a ihrisko s umelou trávou pre tenis, hádzanú, bedminton, mini futbal a pod.. Manažment školy a hospodársky úsek má svoje priestory, učitelia využívajú svoje kabinety. Na škole sú 2</w:t>
      </w:r>
      <w:r w:rsidR="00F64D09">
        <w:rPr>
          <w:rFonts w:ascii="Arial" w:hAnsi="Arial" w:cs="Arial"/>
          <w:sz w:val="20"/>
          <w:szCs w:val="20"/>
        </w:rPr>
        <w:t xml:space="preserve"> učebne  informatiky vybavená </w:t>
      </w:r>
      <w:r w:rsidRPr="00C17E8F">
        <w:rPr>
          <w:rFonts w:ascii="Arial" w:hAnsi="Arial" w:cs="Arial"/>
          <w:sz w:val="20"/>
          <w:szCs w:val="20"/>
        </w:rPr>
        <w:t xml:space="preserve"> počítačmi, ktoré sú </w:t>
      </w:r>
      <w:r w:rsidRPr="00C17E8F">
        <w:rPr>
          <w:rFonts w:ascii="Arial" w:hAnsi="Arial" w:cs="Arial"/>
          <w:sz w:val="20"/>
          <w:szCs w:val="20"/>
        </w:rPr>
        <w:lastRenderedPageBreak/>
        <w:t>zapojené do siete. Pre praktické vyučovanie žiakov  má škola vlastné chemické a biologické laboratórium. Tieto odborné učebne sídlia v prenajatých priestoroch Obchodnej akadémie v Banskej Bystrici. Sú vybavené najmodernejšou technikou a prístrojovým zariadením pre rozvoj odborných zručností . Spĺňajú všetky hygienické normy pre tento druh činnosti. Na škole sú učebne vybavené interaktívnymi tabuľami, dataprojektormi a pripojením na internet . 1 učebňa má  televízny prijímač so satelitom. Každý učiteľ má vlastný not</w:t>
      </w:r>
      <w:r w:rsidR="00CD4CAA" w:rsidRPr="00C17E8F">
        <w:rPr>
          <w:rFonts w:ascii="Arial" w:hAnsi="Arial" w:cs="Arial"/>
          <w:sz w:val="20"/>
          <w:szCs w:val="20"/>
        </w:rPr>
        <w:t>e</w:t>
      </w:r>
      <w:r w:rsidR="00094C68" w:rsidRPr="00C17E8F">
        <w:rPr>
          <w:rFonts w:ascii="Arial" w:hAnsi="Arial" w:cs="Arial"/>
          <w:sz w:val="20"/>
          <w:szCs w:val="20"/>
        </w:rPr>
        <w:t>boo</w:t>
      </w:r>
      <w:r w:rsidRPr="00C17E8F">
        <w:rPr>
          <w:rFonts w:ascii="Arial" w:hAnsi="Arial" w:cs="Arial"/>
          <w:sz w:val="20"/>
          <w:szCs w:val="20"/>
        </w:rPr>
        <w:t xml:space="preserve">k. Škola má pomerne dobre vybavenú knižnicu, ktorá slúži ako informačné centrum, zavedené </w:t>
      </w:r>
      <w:proofErr w:type="spellStart"/>
      <w:r w:rsidRPr="00C17E8F">
        <w:rPr>
          <w:rFonts w:ascii="Arial" w:hAnsi="Arial" w:cs="Arial"/>
          <w:sz w:val="20"/>
          <w:szCs w:val="20"/>
        </w:rPr>
        <w:t>wi-fi</w:t>
      </w:r>
      <w:proofErr w:type="spellEnd"/>
      <w:r w:rsidRPr="00C17E8F">
        <w:rPr>
          <w:rFonts w:ascii="Arial" w:hAnsi="Arial" w:cs="Arial"/>
          <w:sz w:val="20"/>
          <w:szCs w:val="20"/>
        </w:rPr>
        <w:t>. Výchovný poradca má k dispozícii kabinet, kde sa stretáva so žiakmi, rodičmi, sociálnymi zam</w:t>
      </w:r>
      <w:r w:rsidR="00094C68" w:rsidRPr="00C17E8F">
        <w:rPr>
          <w:rFonts w:ascii="Arial" w:hAnsi="Arial" w:cs="Arial"/>
          <w:sz w:val="20"/>
          <w:szCs w:val="20"/>
        </w:rPr>
        <w:t xml:space="preserve">estnancami a pod. </w:t>
      </w:r>
      <w:r w:rsidRPr="00C17E8F">
        <w:rPr>
          <w:rFonts w:ascii="Arial" w:hAnsi="Arial" w:cs="Arial"/>
          <w:sz w:val="20"/>
          <w:szCs w:val="20"/>
        </w:rPr>
        <w:t xml:space="preserve">Škola má vlastnú plynovú kotolňu. Hygienické zariadenia spĺňajúce najvyššie požiadavky sú na každom </w:t>
      </w:r>
      <w:r w:rsidR="00094C68" w:rsidRPr="00C17E8F">
        <w:rPr>
          <w:rFonts w:ascii="Arial" w:hAnsi="Arial" w:cs="Arial"/>
          <w:sz w:val="20"/>
          <w:szCs w:val="20"/>
        </w:rPr>
        <w:t xml:space="preserve">poschodí. </w:t>
      </w:r>
      <w:r w:rsidRPr="00C17E8F">
        <w:rPr>
          <w:rFonts w:ascii="Arial" w:hAnsi="Arial" w:cs="Arial"/>
          <w:sz w:val="20"/>
          <w:szCs w:val="20"/>
        </w:rPr>
        <w:t xml:space="preserve">   </w:t>
      </w:r>
    </w:p>
    <w:p w:rsidR="004F4742" w:rsidRPr="00C17E8F" w:rsidRDefault="004F4742" w:rsidP="004F4742">
      <w:pPr>
        <w:suppressAutoHyphens/>
        <w:spacing w:before="120"/>
        <w:jc w:val="both"/>
        <w:rPr>
          <w:rFonts w:ascii="Arial" w:hAnsi="Arial" w:cs="Arial"/>
          <w:sz w:val="20"/>
          <w:szCs w:val="20"/>
        </w:rPr>
      </w:pPr>
      <w:r w:rsidRPr="00C17E8F">
        <w:rPr>
          <w:rFonts w:ascii="Arial" w:hAnsi="Arial" w:cs="Arial"/>
          <w:sz w:val="20"/>
          <w:szCs w:val="20"/>
        </w:rPr>
        <w:t xml:space="preserve">Školský internát je súčasťou školy a je vzdialený od budovy školy asi </w:t>
      </w:r>
      <w:smartTag w:uri="urn:schemas-microsoft-com:office:smarttags" w:element="metricconverter">
        <w:smartTagPr>
          <w:attr w:name="ProductID" w:val="5 km"/>
        </w:smartTagPr>
        <w:r w:rsidRPr="00C17E8F">
          <w:rPr>
            <w:rFonts w:ascii="Arial" w:hAnsi="Arial" w:cs="Arial"/>
            <w:sz w:val="20"/>
            <w:szCs w:val="20"/>
          </w:rPr>
          <w:t>5 km</w:t>
        </w:r>
      </w:smartTag>
      <w:r w:rsidR="00F64D09">
        <w:rPr>
          <w:rFonts w:ascii="Arial" w:hAnsi="Arial" w:cs="Arial"/>
          <w:sz w:val="20"/>
          <w:szCs w:val="20"/>
        </w:rPr>
        <w:t>. Poskytuje ubytovanie pre 12</w:t>
      </w:r>
      <w:r w:rsidRPr="00C17E8F">
        <w:rPr>
          <w:rFonts w:ascii="Arial" w:hAnsi="Arial" w:cs="Arial"/>
          <w:sz w:val="20"/>
          <w:szCs w:val="20"/>
        </w:rPr>
        <w:t xml:space="preserve">0 žiakov. Izby sú bunkového typu, štandardne vybavené s vlastným hygienickým kútikom (WC, umývadlo, sprcha). Je to dvojposchodová budova. Pre vedúcu vychovávateľku a vychovávateľky sú vyhradené osobitné priestory (kancelárie, kabinety a spoločná miestnosť na oddych). </w:t>
      </w:r>
    </w:p>
    <w:p w:rsidR="004F4742" w:rsidRPr="00C17E8F" w:rsidRDefault="004F4742" w:rsidP="004F4742">
      <w:pPr>
        <w:suppressAutoHyphens/>
        <w:spacing w:before="120"/>
        <w:jc w:val="both"/>
        <w:rPr>
          <w:rFonts w:ascii="Arial" w:hAnsi="Arial" w:cs="Arial"/>
          <w:sz w:val="20"/>
          <w:szCs w:val="20"/>
        </w:rPr>
      </w:pPr>
      <w:r w:rsidRPr="00C17E8F">
        <w:rPr>
          <w:rFonts w:ascii="Arial" w:hAnsi="Arial" w:cs="Arial"/>
          <w:sz w:val="20"/>
          <w:szCs w:val="20"/>
        </w:rPr>
        <w:t xml:space="preserve">Na škole vyvíja veľmi dobrú činnosť Rada školy. Zodpovedá za kvalitu a organizáciu celého výchovno-vzdelávacieho procesu. Rada žiakov zastupuje záujmy žiakov na našej škole, organizuje žiacke aktivity a vytvára podmienky pre dobrú komunikáciu a spoluprácu medzi učiteľmi a žiakmi. </w:t>
      </w:r>
    </w:p>
    <w:p w:rsidR="004F4742" w:rsidRPr="00C17E8F" w:rsidRDefault="004F4742" w:rsidP="004F4742">
      <w:pPr>
        <w:suppressAutoHyphens/>
        <w:spacing w:before="120"/>
        <w:jc w:val="both"/>
        <w:rPr>
          <w:rFonts w:ascii="Arial" w:hAnsi="Arial" w:cs="Arial"/>
          <w:sz w:val="20"/>
          <w:szCs w:val="20"/>
        </w:rPr>
      </w:pPr>
    </w:p>
    <w:p w:rsidR="00F81E75" w:rsidRPr="00C17E8F" w:rsidRDefault="00576521" w:rsidP="003B0B84">
      <w:pPr>
        <w:pStyle w:val="2"/>
        <w:numPr>
          <w:ilvl w:val="0"/>
          <w:numId w:val="0"/>
        </w:numPr>
        <w:spacing w:before="120"/>
        <w:ind w:left="426" w:hanging="426"/>
      </w:pPr>
      <w:r w:rsidRPr="00C17E8F">
        <w:t xml:space="preserve">3.1.1 </w:t>
      </w:r>
      <w:r w:rsidR="00F81E75" w:rsidRPr="00C17E8F">
        <w:t>Plánované aktivity školy</w:t>
      </w:r>
    </w:p>
    <w:p w:rsidR="00431B3F" w:rsidRPr="00C17E8F" w:rsidRDefault="00431B3F" w:rsidP="00431B3F">
      <w:pPr>
        <w:suppressAutoHyphens/>
        <w:spacing w:before="120"/>
        <w:jc w:val="both"/>
        <w:rPr>
          <w:rFonts w:ascii="Arial" w:hAnsi="Arial" w:cs="Arial"/>
          <w:sz w:val="20"/>
          <w:szCs w:val="20"/>
        </w:rPr>
      </w:pPr>
      <w:r w:rsidRPr="00C17E8F">
        <w:rPr>
          <w:rFonts w:ascii="Arial" w:hAnsi="Arial" w:cs="Arial"/>
          <w:sz w:val="20"/>
          <w:szCs w:val="20"/>
        </w:rPr>
        <w:t>Dosahovanie požadovaných aktivít a vhodná prezentácia školy sú výsledkom kvality vzdelávania. Škola sa bude snažiť v priebehu štyroch rokov vytvoriť a zabezpečiť všetky podmienky pre skvalitnenie života na škole:</w:t>
      </w:r>
    </w:p>
    <w:p w:rsidR="00431B3F" w:rsidRPr="00C17E8F" w:rsidRDefault="00431B3F" w:rsidP="00444229">
      <w:pPr>
        <w:numPr>
          <w:ilvl w:val="0"/>
          <w:numId w:val="6"/>
        </w:numPr>
        <w:suppressAutoHyphens/>
        <w:spacing w:before="120"/>
        <w:jc w:val="both"/>
        <w:rPr>
          <w:rFonts w:ascii="Arial" w:hAnsi="Arial" w:cs="Arial"/>
          <w:sz w:val="20"/>
          <w:szCs w:val="20"/>
        </w:rPr>
      </w:pPr>
      <w:r w:rsidRPr="00C17E8F">
        <w:rPr>
          <w:rFonts w:ascii="Arial" w:hAnsi="Arial" w:cs="Arial"/>
          <w:b/>
          <w:sz w:val="20"/>
          <w:szCs w:val="20"/>
        </w:rPr>
        <w:t>Záujmové aktivity</w:t>
      </w:r>
    </w:p>
    <w:p w:rsidR="00431B3F" w:rsidRPr="00C17E8F" w:rsidRDefault="00431B3F" w:rsidP="00094C68">
      <w:pPr>
        <w:tabs>
          <w:tab w:val="num" w:pos="1440"/>
        </w:tabs>
        <w:suppressAutoHyphens/>
        <w:jc w:val="both"/>
        <w:rPr>
          <w:rFonts w:ascii="Arial" w:hAnsi="Arial" w:cs="Arial"/>
          <w:sz w:val="20"/>
          <w:szCs w:val="20"/>
        </w:rPr>
      </w:pPr>
    </w:p>
    <w:p w:rsidR="00431B3F" w:rsidRPr="00C17E8F" w:rsidRDefault="00431B3F" w:rsidP="006F5FF4">
      <w:pPr>
        <w:numPr>
          <w:ilvl w:val="1"/>
          <w:numId w:val="6"/>
        </w:numPr>
        <w:tabs>
          <w:tab w:val="num" w:pos="720"/>
        </w:tabs>
        <w:suppressAutoHyphens/>
        <w:ind w:left="720"/>
        <w:jc w:val="both"/>
        <w:rPr>
          <w:rFonts w:ascii="Arial" w:hAnsi="Arial" w:cs="Arial"/>
          <w:sz w:val="20"/>
          <w:szCs w:val="20"/>
        </w:rPr>
      </w:pPr>
      <w:r w:rsidRPr="00C17E8F">
        <w:rPr>
          <w:rFonts w:ascii="Arial" w:hAnsi="Arial" w:cs="Arial"/>
          <w:sz w:val="20"/>
          <w:szCs w:val="20"/>
        </w:rPr>
        <w:t>Počítačovo – internetový krúžok</w:t>
      </w:r>
    </w:p>
    <w:p w:rsidR="00431B3F" w:rsidRPr="00C17E8F" w:rsidRDefault="00431B3F" w:rsidP="00444229">
      <w:pPr>
        <w:numPr>
          <w:ilvl w:val="1"/>
          <w:numId w:val="6"/>
        </w:numPr>
        <w:tabs>
          <w:tab w:val="num" w:pos="720"/>
        </w:tabs>
        <w:suppressAutoHyphens/>
        <w:ind w:left="720"/>
        <w:jc w:val="both"/>
        <w:rPr>
          <w:rFonts w:ascii="Arial" w:hAnsi="Arial" w:cs="Arial"/>
          <w:sz w:val="20"/>
          <w:szCs w:val="20"/>
        </w:rPr>
      </w:pPr>
      <w:r w:rsidRPr="00C17E8F">
        <w:rPr>
          <w:rFonts w:ascii="Arial" w:hAnsi="Arial" w:cs="Arial"/>
          <w:sz w:val="20"/>
          <w:szCs w:val="20"/>
        </w:rPr>
        <w:t>Žurnalistický krúžok</w:t>
      </w:r>
    </w:p>
    <w:p w:rsidR="00431B3F" w:rsidRPr="00C17E8F" w:rsidRDefault="00431B3F" w:rsidP="00444229">
      <w:pPr>
        <w:numPr>
          <w:ilvl w:val="1"/>
          <w:numId w:val="6"/>
        </w:numPr>
        <w:tabs>
          <w:tab w:val="num" w:pos="720"/>
        </w:tabs>
        <w:suppressAutoHyphens/>
        <w:ind w:left="720"/>
        <w:jc w:val="both"/>
        <w:rPr>
          <w:rFonts w:ascii="Arial" w:hAnsi="Arial" w:cs="Arial"/>
          <w:sz w:val="20"/>
          <w:szCs w:val="20"/>
        </w:rPr>
      </w:pPr>
      <w:r w:rsidRPr="00C17E8F">
        <w:rPr>
          <w:rFonts w:ascii="Arial" w:hAnsi="Arial" w:cs="Arial"/>
          <w:sz w:val="20"/>
          <w:szCs w:val="20"/>
        </w:rPr>
        <w:t>Literárny krúžok</w:t>
      </w:r>
    </w:p>
    <w:p w:rsidR="00431B3F" w:rsidRPr="00C17E8F" w:rsidRDefault="00431B3F" w:rsidP="00444229">
      <w:pPr>
        <w:numPr>
          <w:ilvl w:val="1"/>
          <w:numId w:val="6"/>
        </w:numPr>
        <w:tabs>
          <w:tab w:val="num" w:pos="720"/>
        </w:tabs>
        <w:suppressAutoHyphens/>
        <w:ind w:left="720"/>
        <w:jc w:val="both"/>
        <w:rPr>
          <w:rFonts w:ascii="Arial" w:hAnsi="Arial" w:cs="Arial"/>
          <w:sz w:val="20"/>
          <w:szCs w:val="20"/>
        </w:rPr>
      </w:pPr>
      <w:r w:rsidRPr="00C17E8F">
        <w:rPr>
          <w:rFonts w:ascii="Arial" w:hAnsi="Arial" w:cs="Arial"/>
          <w:sz w:val="20"/>
          <w:szCs w:val="20"/>
        </w:rPr>
        <w:t>Turistický krúžok</w:t>
      </w:r>
    </w:p>
    <w:p w:rsidR="00431B3F" w:rsidRPr="00C17E8F" w:rsidRDefault="00431B3F" w:rsidP="00444229">
      <w:pPr>
        <w:numPr>
          <w:ilvl w:val="1"/>
          <w:numId w:val="6"/>
        </w:numPr>
        <w:tabs>
          <w:tab w:val="num" w:pos="720"/>
        </w:tabs>
        <w:suppressAutoHyphens/>
        <w:ind w:left="720"/>
        <w:jc w:val="both"/>
        <w:rPr>
          <w:rFonts w:ascii="Arial" w:hAnsi="Arial" w:cs="Arial"/>
          <w:sz w:val="20"/>
          <w:szCs w:val="20"/>
        </w:rPr>
      </w:pPr>
      <w:r w:rsidRPr="00C17E8F">
        <w:rPr>
          <w:rFonts w:ascii="Arial" w:hAnsi="Arial" w:cs="Arial"/>
          <w:sz w:val="20"/>
          <w:szCs w:val="20"/>
        </w:rPr>
        <w:t>Fitnes krúžok</w:t>
      </w:r>
    </w:p>
    <w:p w:rsidR="00431B3F" w:rsidRPr="00C17E8F" w:rsidRDefault="00431B3F" w:rsidP="00444229">
      <w:pPr>
        <w:numPr>
          <w:ilvl w:val="1"/>
          <w:numId w:val="6"/>
        </w:numPr>
        <w:tabs>
          <w:tab w:val="num" w:pos="720"/>
        </w:tabs>
        <w:suppressAutoHyphens/>
        <w:ind w:left="720"/>
        <w:jc w:val="both"/>
        <w:rPr>
          <w:rFonts w:ascii="Arial" w:hAnsi="Arial" w:cs="Arial"/>
          <w:sz w:val="20"/>
          <w:szCs w:val="20"/>
        </w:rPr>
      </w:pPr>
      <w:r w:rsidRPr="00C17E8F">
        <w:rPr>
          <w:rFonts w:ascii="Arial" w:hAnsi="Arial" w:cs="Arial"/>
          <w:sz w:val="20"/>
          <w:szCs w:val="20"/>
        </w:rPr>
        <w:t>Angličtina pre prax</w:t>
      </w:r>
    </w:p>
    <w:p w:rsidR="00431B3F" w:rsidRPr="00C17E8F" w:rsidRDefault="00431B3F" w:rsidP="00444229">
      <w:pPr>
        <w:numPr>
          <w:ilvl w:val="1"/>
          <w:numId w:val="6"/>
        </w:numPr>
        <w:tabs>
          <w:tab w:val="num" w:pos="720"/>
        </w:tabs>
        <w:suppressAutoHyphens/>
        <w:ind w:left="720"/>
        <w:jc w:val="both"/>
        <w:rPr>
          <w:rFonts w:ascii="Arial" w:hAnsi="Arial" w:cs="Arial"/>
          <w:sz w:val="20"/>
          <w:szCs w:val="20"/>
        </w:rPr>
      </w:pPr>
      <w:r w:rsidRPr="00C17E8F">
        <w:rPr>
          <w:rFonts w:ascii="Arial" w:hAnsi="Arial" w:cs="Arial"/>
          <w:sz w:val="20"/>
          <w:szCs w:val="20"/>
        </w:rPr>
        <w:t>Tenisový krúžok</w:t>
      </w:r>
    </w:p>
    <w:p w:rsidR="00431B3F" w:rsidRPr="00C17E8F" w:rsidRDefault="00431B3F" w:rsidP="00444229">
      <w:pPr>
        <w:numPr>
          <w:ilvl w:val="1"/>
          <w:numId w:val="6"/>
        </w:numPr>
        <w:tabs>
          <w:tab w:val="num" w:pos="720"/>
        </w:tabs>
        <w:suppressAutoHyphens/>
        <w:ind w:left="720"/>
        <w:jc w:val="both"/>
        <w:rPr>
          <w:rFonts w:ascii="Arial" w:hAnsi="Arial" w:cs="Arial"/>
          <w:sz w:val="20"/>
          <w:szCs w:val="20"/>
        </w:rPr>
      </w:pPr>
      <w:r w:rsidRPr="00C17E8F">
        <w:rPr>
          <w:rFonts w:ascii="Arial" w:hAnsi="Arial" w:cs="Arial"/>
          <w:sz w:val="20"/>
          <w:szCs w:val="20"/>
        </w:rPr>
        <w:t>Krúžok Chémia v praxi</w:t>
      </w:r>
    </w:p>
    <w:p w:rsidR="00431B3F" w:rsidRPr="00C17E8F" w:rsidRDefault="00431B3F" w:rsidP="00431B3F">
      <w:pPr>
        <w:suppressAutoHyphens/>
        <w:ind w:left="360"/>
        <w:jc w:val="both"/>
        <w:rPr>
          <w:rFonts w:ascii="Arial" w:hAnsi="Arial" w:cs="Arial"/>
          <w:sz w:val="20"/>
          <w:szCs w:val="20"/>
        </w:rPr>
      </w:pPr>
    </w:p>
    <w:p w:rsidR="00431B3F" w:rsidRPr="00C17E8F" w:rsidRDefault="00431B3F" w:rsidP="00444229">
      <w:pPr>
        <w:numPr>
          <w:ilvl w:val="0"/>
          <w:numId w:val="6"/>
        </w:numPr>
        <w:suppressAutoHyphens/>
        <w:spacing w:before="120"/>
        <w:jc w:val="both"/>
        <w:rPr>
          <w:rFonts w:ascii="Arial" w:hAnsi="Arial" w:cs="Arial"/>
          <w:sz w:val="20"/>
          <w:szCs w:val="20"/>
        </w:rPr>
      </w:pPr>
      <w:r w:rsidRPr="00C17E8F">
        <w:rPr>
          <w:rFonts w:ascii="Arial" w:hAnsi="Arial" w:cs="Arial"/>
          <w:b/>
          <w:sz w:val="20"/>
          <w:szCs w:val="20"/>
        </w:rPr>
        <w:t>Súťaže</w:t>
      </w:r>
    </w:p>
    <w:p w:rsidR="00431B3F" w:rsidRPr="00C17E8F" w:rsidRDefault="00431B3F" w:rsidP="00444229">
      <w:pPr>
        <w:numPr>
          <w:ilvl w:val="1"/>
          <w:numId w:val="6"/>
        </w:numPr>
        <w:tabs>
          <w:tab w:val="num" w:pos="720"/>
        </w:tabs>
        <w:suppressAutoHyphens/>
        <w:ind w:left="720"/>
        <w:jc w:val="both"/>
        <w:rPr>
          <w:rFonts w:ascii="Arial" w:hAnsi="Arial" w:cs="Arial"/>
          <w:sz w:val="20"/>
          <w:szCs w:val="20"/>
        </w:rPr>
      </w:pPr>
      <w:r w:rsidRPr="00C17E8F">
        <w:rPr>
          <w:rFonts w:ascii="Arial" w:hAnsi="Arial" w:cs="Arial"/>
          <w:sz w:val="20"/>
          <w:szCs w:val="20"/>
        </w:rPr>
        <w:t>Hviezdoslavov Kubín</w:t>
      </w:r>
    </w:p>
    <w:p w:rsidR="00431B3F" w:rsidRPr="00C17E8F" w:rsidRDefault="00431B3F" w:rsidP="00444229">
      <w:pPr>
        <w:numPr>
          <w:ilvl w:val="1"/>
          <w:numId w:val="6"/>
        </w:numPr>
        <w:tabs>
          <w:tab w:val="num" w:pos="720"/>
        </w:tabs>
        <w:suppressAutoHyphens/>
        <w:ind w:left="720"/>
        <w:jc w:val="both"/>
        <w:rPr>
          <w:rFonts w:ascii="Arial" w:hAnsi="Arial" w:cs="Arial"/>
          <w:sz w:val="20"/>
          <w:szCs w:val="20"/>
        </w:rPr>
      </w:pPr>
      <w:r w:rsidRPr="00C17E8F">
        <w:rPr>
          <w:rFonts w:ascii="Arial" w:hAnsi="Arial" w:cs="Arial"/>
          <w:sz w:val="20"/>
          <w:szCs w:val="20"/>
        </w:rPr>
        <w:t>Súťaž žiakov stredných škôl v spracovaní informácií na počítači</w:t>
      </w:r>
    </w:p>
    <w:p w:rsidR="00431B3F" w:rsidRPr="00C17E8F" w:rsidRDefault="00431B3F" w:rsidP="00444229">
      <w:pPr>
        <w:numPr>
          <w:ilvl w:val="1"/>
          <w:numId w:val="6"/>
        </w:numPr>
        <w:tabs>
          <w:tab w:val="num" w:pos="720"/>
        </w:tabs>
        <w:suppressAutoHyphens/>
        <w:ind w:left="720"/>
        <w:jc w:val="both"/>
        <w:rPr>
          <w:rFonts w:ascii="Arial" w:hAnsi="Arial" w:cs="Arial"/>
          <w:sz w:val="20"/>
          <w:szCs w:val="20"/>
        </w:rPr>
      </w:pPr>
      <w:r w:rsidRPr="00C17E8F">
        <w:rPr>
          <w:rFonts w:ascii="Arial" w:hAnsi="Arial" w:cs="Arial"/>
          <w:sz w:val="20"/>
          <w:szCs w:val="20"/>
        </w:rPr>
        <w:t>Štúrovo pero</w:t>
      </w:r>
    </w:p>
    <w:p w:rsidR="00431B3F" w:rsidRPr="00C17E8F" w:rsidRDefault="00431B3F" w:rsidP="00444229">
      <w:pPr>
        <w:numPr>
          <w:ilvl w:val="1"/>
          <w:numId w:val="6"/>
        </w:numPr>
        <w:tabs>
          <w:tab w:val="num" w:pos="720"/>
        </w:tabs>
        <w:suppressAutoHyphens/>
        <w:ind w:left="720"/>
        <w:jc w:val="both"/>
        <w:rPr>
          <w:rFonts w:ascii="Arial" w:hAnsi="Arial" w:cs="Arial"/>
          <w:sz w:val="20"/>
          <w:szCs w:val="20"/>
        </w:rPr>
      </w:pPr>
      <w:r w:rsidRPr="00C17E8F">
        <w:rPr>
          <w:rFonts w:ascii="Arial" w:hAnsi="Arial" w:cs="Arial"/>
          <w:sz w:val="20"/>
          <w:szCs w:val="20"/>
        </w:rPr>
        <w:t xml:space="preserve">Multimediálne prezentácie – projekty </w:t>
      </w:r>
    </w:p>
    <w:p w:rsidR="00431B3F" w:rsidRPr="00C17E8F" w:rsidRDefault="00431B3F" w:rsidP="00444229">
      <w:pPr>
        <w:numPr>
          <w:ilvl w:val="1"/>
          <w:numId w:val="6"/>
        </w:numPr>
        <w:tabs>
          <w:tab w:val="num" w:pos="720"/>
        </w:tabs>
        <w:suppressAutoHyphens/>
        <w:ind w:left="720"/>
        <w:jc w:val="both"/>
        <w:rPr>
          <w:rFonts w:ascii="Arial" w:hAnsi="Arial" w:cs="Arial"/>
          <w:sz w:val="20"/>
          <w:szCs w:val="20"/>
        </w:rPr>
      </w:pPr>
      <w:r w:rsidRPr="00C17E8F">
        <w:rPr>
          <w:rFonts w:ascii="Arial" w:hAnsi="Arial" w:cs="Arial"/>
          <w:sz w:val="20"/>
          <w:szCs w:val="20"/>
        </w:rPr>
        <w:t>Olympiáda v AJ</w:t>
      </w:r>
    </w:p>
    <w:p w:rsidR="00431B3F" w:rsidRPr="00C17E8F" w:rsidRDefault="00431B3F" w:rsidP="00444229">
      <w:pPr>
        <w:numPr>
          <w:ilvl w:val="1"/>
          <w:numId w:val="6"/>
        </w:numPr>
        <w:tabs>
          <w:tab w:val="num" w:pos="720"/>
        </w:tabs>
        <w:suppressAutoHyphens/>
        <w:ind w:left="720"/>
        <w:jc w:val="both"/>
        <w:rPr>
          <w:rFonts w:ascii="Arial" w:hAnsi="Arial" w:cs="Arial"/>
          <w:sz w:val="20"/>
          <w:szCs w:val="20"/>
        </w:rPr>
      </w:pPr>
      <w:r w:rsidRPr="00C17E8F">
        <w:rPr>
          <w:rFonts w:ascii="Arial" w:hAnsi="Arial" w:cs="Arial"/>
          <w:sz w:val="20"/>
          <w:szCs w:val="20"/>
        </w:rPr>
        <w:t>Olympiáda v NJ</w:t>
      </w:r>
    </w:p>
    <w:p w:rsidR="00431B3F" w:rsidRPr="00C17E8F" w:rsidRDefault="00431B3F" w:rsidP="00444229">
      <w:pPr>
        <w:numPr>
          <w:ilvl w:val="1"/>
          <w:numId w:val="6"/>
        </w:numPr>
        <w:tabs>
          <w:tab w:val="num" w:pos="720"/>
        </w:tabs>
        <w:suppressAutoHyphens/>
        <w:ind w:left="720"/>
        <w:jc w:val="both"/>
        <w:rPr>
          <w:rFonts w:ascii="Arial" w:hAnsi="Arial" w:cs="Arial"/>
          <w:sz w:val="20"/>
          <w:szCs w:val="20"/>
        </w:rPr>
      </w:pPr>
      <w:r w:rsidRPr="00C17E8F">
        <w:rPr>
          <w:rFonts w:ascii="Arial" w:hAnsi="Arial" w:cs="Arial"/>
          <w:sz w:val="20"/>
          <w:szCs w:val="20"/>
        </w:rPr>
        <w:t>Olympiáda ľudských práv</w:t>
      </w:r>
    </w:p>
    <w:p w:rsidR="00431B3F" w:rsidRPr="00C17E8F" w:rsidRDefault="00431B3F" w:rsidP="00444229">
      <w:pPr>
        <w:numPr>
          <w:ilvl w:val="1"/>
          <w:numId w:val="6"/>
        </w:numPr>
        <w:tabs>
          <w:tab w:val="num" w:pos="720"/>
        </w:tabs>
        <w:suppressAutoHyphens/>
        <w:ind w:left="720"/>
        <w:jc w:val="both"/>
        <w:rPr>
          <w:rFonts w:ascii="Arial" w:hAnsi="Arial" w:cs="Arial"/>
          <w:sz w:val="20"/>
          <w:szCs w:val="20"/>
        </w:rPr>
      </w:pPr>
      <w:r w:rsidRPr="00C17E8F">
        <w:rPr>
          <w:rFonts w:ascii="Arial" w:hAnsi="Arial" w:cs="Arial"/>
          <w:sz w:val="20"/>
          <w:szCs w:val="20"/>
        </w:rPr>
        <w:t>Klokan</w:t>
      </w:r>
    </w:p>
    <w:p w:rsidR="00431B3F" w:rsidRPr="00C17E8F" w:rsidRDefault="00431B3F" w:rsidP="00444229">
      <w:pPr>
        <w:numPr>
          <w:ilvl w:val="1"/>
          <w:numId w:val="6"/>
        </w:numPr>
        <w:tabs>
          <w:tab w:val="num" w:pos="720"/>
        </w:tabs>
        <w:suppressAutoHyphens/>
        <w:ind w:left="720"/>
        <w:jc w:val="both"/>
        <w:rPr>
          <w:rFonts w:ascii="Arial" w:hAnsi="Arial" w:cs="Arial"/>
          <w:sz w:val="20"/>
          <w:szCs w:val="20"/>
        </w:rPr>
      </w:pPr>
      <w:r w:rsidRPr="00C17E8F">
        <w:rPr>
          <w:rFonts w:ascii="Arial" w:hAnsi="Arial" w:cs="Arial"/>
          <w:sz w:val="20"/>
          <w:szCs w:val="20"/>
        </w:rPr>
        <w:t>Pátranie po predkoch</w:t>
      </w:r>
    </w:p>
    <w:p w:rsidR="00431B3F" w:rsidRPr="00C17E8F" w:rsidRDefault="00431B3F" w:rsidP="00444229">
      <w:pPr>
        <w:numPr>
          <w:ilvl w:val="1"/>
          <w:numId w:val="6"/>
        </w:numPr>
        <w:tabs>
          <w:tab w:val="num" w:pos="720"/>
        </w:tabs>
        <w:suppressAutoHyphens/>
        <w:ind w:left="720"/>
        <w:jc w:val="both"/>
        <w:rPr>
          <w:rFonts w:ascii="Arial" w:hAnsi="Arial" w:cs="Arial"/>
          <w:sz w:val="20"/>
          <w:szCs w:val="20"/>
        </w:rPr>
      </w:pPr>
      <w:r w:rsidRPr="00C17E8F">
        <w:rPr>
          <w:rFonts w:ascii="Arial" w:hAnsi="Arial" w:cs="Arial"/>
          <w:sz w:val="20"/>
          <w:szCs w:val="20"/>
        </w:rPr>
        <w:t>Kováčova Bystrica</w:t>
      </w:r>
    </w:p>
    <w:p w:rsidR="00431B3F" w:rsidRPr="00C17E8F" w:rsidRDefault="00431B3F" w:rsidP="00444229">
      <w:pPr>
        <w:numPr>
          <w:ilvl w:val="1"/>
          <w:numId w:val="6"/>
        </w:numPr>
        <w:tabs>
          <w:tab w:val="num" w:pos="720"/>
        </w:tabs>
        <w:suppressAutoHyphens/>
        <w:ind w:left="720"/>
        <w:jc w:val="both"/>
        <w:rPr>
          <w:rFonts w:ascii="Arial" w:hAnsi="Arial" w:cs="Arial"/>
          <w:sz w:val="20"/>
          <w:szCs w:val="20"/>
        </w:rPr>
      </w:pPr>
      <w:r w:rsidRPr="00C17E8F">
        <w:rPr>
          <w:rFonts w:ascii="Arial" w:hAnsi="Arial" w:cs="Arial"/>
          <w:sz w:val="20"/>
          <w:szCs w:val="20"/>
        </w:rPr>
        <w:t>Odborné akcie Noc výskumníkov</w:t>
      </w:r>
    </w:p>
    <w:p w:rsidR="00431B3F" w:rsidRPr="00C17E8F" w:rsidRDefault="00431B3F" w:rsidP="00431B3F">
      <w:pPr>
        <w:suppressAutoHyphens/>
        <w:ind w:left="720"/>
        <w:jc w:val="both"/>
        <w:rPr>
          <w:rFonts w:ascii="Arial" w:hAnsi="Arial" w:cs="Arial"/>
          <w:sz w:val="20"/>
          <w:szCs w:val="20"/>
        </w:rPr>
      </w:pPr>
    </w:p>
    <w:p w:rsidR="00431B3F" w:rsidRPr="00C17E8F" w:rsidRDefault="00431B3F" w:rsidP="00444229">
      <w:pPr>
        <w:numPr>
          <w:ilvl w:val="0"/>
          <w:numId w:val="46"/>
        </w:numPr>
        <w:suppressAutoHyphens/>
        <w:jc w:val="both"/>
        <w:rPr>
          <w:rFonts w:ascii="Arial" w:hAnsi="Arial" w:cs="Arial"/>
          <w:sz w:val="20"/>
          <w:szCs w:val="20"/>
        </w:rPr>
      </w:pPr>
      <w:r w:rsidRPr="00C17E8F">
        <w:rPr>
          <w:rFonts w:ascii="Arial" w:hAnsi="Arial" w:cs="Arial"/>
          <w:b/>
          <w:sz w:val="20"/>
          <w:szCs w:val="20"/>
        </w:rPr>
        <w:t>Športovo-turistické akcie</w:t>
      </w:r>
    </w:p>
    <w:p w:rsidR="00431B3F" w:rsidRPr="00C17E8F" w:rsidRDefault="00094C68" w:rsidP="00444229">
      <w:pPr>
        <w:numPr>
          <w:ilvl w:val="0"/>
          <w:numId w:val="47"/>
        </w:numPr>
        <w:suppressAutoHyphens/>
        <w:contextualSpacing/>
        <w:jc w:val="both"/>
        <w:rPr>
          <w:rFonts w:ascii="Arial" w:hAnsi="Arial" w:cs="Arial"/>
          <w:sz w:val="20"/>
          <w:szCs w:val="20"/>
        </w:rPr>
      </w:pPr>
      <w:r w:rsidRPr="00C17E8F">
        <w:rPr>
          <w:rFonts w:ascii="Arial" w:hAnsi="Arial" w:cs="Arial"/>
          <w:sz w:val="20"/>
          <w:szCs w:val="20"/>
        </w:rPr>
        <w:t>Futbalový</w:t>
      </w:r>
      <w:r w:rsidR="00431B3F" w:rsidRPr="00C17E8F">
        <w:rPr>
          <w:rFonts w:ascii="Arial" w:hAnsi="Arial" w:cs="Arial"/>
          <w:sz w:val="20"/>
          <w:szCs w:val="20"/>
        </w:rPr>
        <w:t xml:space="preserve"> turnaj žiakov medzi strednými školami </w:t>
      </w:r>
    </w:p>
    <w:p w:rsidR="00431B3F" w:rsidRPr="00C17E8F" w:rsidRDefault="00431B3F" w:rsidP="00444229">
      <w:pPr>
        <w:numPr>
          <w:ilvl w:val="0"/>
          <w:numId w:val="47"/>
        </w:numPr>
        <w:suppressAutoHyphens/>
        <w:contextualSpacing/>
        <w:jc w:val="both"/>
        <w:rPr>
          <w:rFonts w:ascii="Arial" w:hAnsi="Arial" w:cs="Arial"/>
          <w:sz w:val="20"/>
          <w:szCs w:val="20"/>
        </w:rPr>
      </w:pPr>
      <w:r w:rsidRPr="00C17E8F">
        <w:rPr>
          <w:rFonts w:ascii="Arial" w:hAnsi="Arial" w:cs="Arial"/>
          <w:sz w:val="20"/>
          <w:szCs w:val="20"/>
        </w:rPr>
        <w:t>Školská súťaž v orientačnom behu</w:t>
      </w:r>
    </w:p>
    <w:p w:rsidR="00431B3F" w:rsidRPr="00C17E8F" w:rsidRDefault="00431B3F" w:rsidP="006F5FF4">
      <w:pPr>
        <w:suppressAutoHyphens/>
        <w:ind w:left="360"/>
        <w:contextualSpacing/>
        <w:jc w:val="both"/>
        <w:rPr>
          <w:rFonts w:ascii="Arial" w:hAnsi="Arial" w:cs="Arial"/>
          <w:sz w:val="20"/>
          <w:szCs w:val="20"/>
        </w:rPr>
      </w:pPr>
    </w:p>
    <w:p w:rsidR="00431B3F" w:rsidRPr="00C17E8F" w:rsidRDefault="00431B3F" w:rsidP="00444229">
      <w:pPr>
        <w:numPr>
          <w:ilvl w:val="0"/>
          <w:numId w:val="47"/>
        </w:numPr>
        <w:suppressAutoHyphens/>
        <w:contextualSpacing/>
        <w:jc w:val="both"/>
        <w:rPr>
          <w:rFonts w:ascii="Arial" w:hAnsi="Arial" w:cs="Arial"/>
          <w:sz w:val="20"/>
          <w:szCs w:val="20"/>
        </w:rPr>
      </w:pPr>
      <w:r w:rsidRPr="00C17E8F">
        <w:rPr>
          <w:rFonts w:ascii="Arial" w:hAnsi="Arial" w:cs="Arial"/>
          <w:sz w:val="20"/>
          <w:szCs w:val="20"/>
        </w:rPr>
        <w:t>Vedomostná súťaž o olympizme</w:t>
      </w:r>
    </w:p>
    <w:p w:rsidR="00431B3F" w:rsidRPr="00C17E8F" w:rsidRDefault="00431B3F" w:rsidP="00444229">
      <w:pPr>
        <w:numPr>
          <w:ilvl w:val="0"/>
          <w:numId w:val="6"/>
        </w:numPr>
        <w:suppressAutoHyphens/>
        <w:spacing w:before="120"/>
        <w:jc w:val="both"/>
        <w:rPr>
          <w:rFonts w:ascii="Arial" w:hAnsi="Arial" w:cs="Arial"/>
          <w:b/>
          <w:sz w:val="20"/>
          <w:szCs w:val="20"/>
        </w:rPr>
      </w:pPr>
      <w:r w:rsidRPr="00C17E8F">
        <w:rPr>
          <w:rFonts w:ascii="Arial" w:hAnsi="Arial" w:cs="Arial"/>
          <w:b/>
          <w:sz w:val="20"/>
          <w:szCs w:val="20"/>
        </w:rPr>
        <w:t>Exkurzie</w:t>
      </w:r>
    </w:p>
    <w:p w:rsidR="00431B3F" w:rsidRPr="00C17E8F" w:rsidRDefault="00431B3F" w:rsidP="00444229">
      <w:pPr>
        <w:numPr>
          <w:ilvl w:val="1"/>
          <w:numId w:val="6"/>
        </w:numPr>
        <w:tabs>
          <w:tab w:val="num" w:pos="720"/>
        </w:tabs>
        <w:suppressAutoHyphens/>
        <w:ind w:left="720"/>
        <w:jc w:val="both"/>
        <w:rPr>
          <w:rFonts w:ascii="Arial" w:hAnsi="Arial" w:cs="Arial"/>
          <w:sz w:val="20"/>
          <w:szCs w:val="20"/>
        </w:rPr>
      </w:pPr>
      <w:proofErr w:type="spellStart"/>
      <w:r w:rsidRPr="00C17E8F">
        <w:rPr>
          <w:rFonts w:ascii="Arial" w:hAnsi="Arial" w:cs="Arial"/>
          <w:sz w:val="20"/>
          <w:szCs w:val="20"/>
        </w:rPr>
        <w:t>Interbeuty</w:t>
      </w:r>
      <w:proofErr w:type="spellEnd"/>
      <w:r w:rsidRPr="00C17E8F">
        <w:rPr>
          <w:rFonts w:ascii="Arial" w:hAnsi="Arial" w:cs="Arial"/>
          <w:sz w:val="20"/>
          <w:szCs w:val="20"/>
        </w:rPr>
        <w:t xml:space="preserve"> a ezoterika a zdravý životný štýl Trenčín a Bratislava</w:t>
      </w:r>
    </w:p>
    <w:p w:rsidR="00431B3F" w:rsidRPr="00C17E8F" w:rsidRDefault="00431B3F" w:rsidP="00444229">
      <w:pPr>
        <w:numPr>
          <w:ilvl w:val="1"/>
          <w:numId w:val="6"/>
        </w:numPr>
        <w:tabs>
          <w:tab w:val="num" w:pos="720"/>
        </w:tabs>
        <w:suppressAutoHyphens/>
        <w:ind w:left="720"/>
        <w:jc w:val="both"/>
        <w:rPr>
          <w:rFonts w:ascii="Arial" w:hAnsi="Arial" w:cs="Arial"/>
          <w:sz w:val="20"/>
          <w:szCs w:val="20"/>
        </w:rPr>
      </w:pPr>
      <w:r w:rsidRPr="00C17E8F">
        <w:rPr>
          <w:rFonts w:ascii="Arial" w:hAnsi="Arial" w:cs="Arial"/>
          <w:sz w:val="20"/>
          <w:szCs w:val="20"/>
        </w:rPr>
        <w:t>Návšteva Slovenskej galérie</w:t>
      </w:r>
    </w:p>
    <w:p w:rsidR="00431B3F" w:rsidRPr="00C17E8F" w:rsidRDefault="00431B3F" w:rsidP="00444229">
      <w:pPr>
        <w:numPr>
          <w:ilvl w:val="1"/>
          <w:numId w:val="6"/>
        </w:numPr>
        <w:tabs>
          <w:tab w:val="num" w:pos="720"/>
        </w:tabs>
        <w:suppressAutoHyphens/>
        <w:ind w:left="720"/>
        <w:jc w:val="both"/>
        <w:rPr>
          <w:rFonts w:ascii="Arial" w:hAnsi="Arial" w:cs="Arial"/>
          <w:sz w:val="20"/>
          <w:szCs w:val="20"/>
        </w:rPr>
      </w:pPr>
      <w:r w:rsidRPr="00C17E8F">
        <w:rPr>
          <w:rFonts w:ascii="Arial" w:hAnsi="Arial" w:cs="Arial"/>
          <w:sz w:val="20"/>
          <w:szCs w:val="20"/>
        </w:rPr>
        <w:t>Návšteva finančných inštitúcií</w:t>
      </w:r>
    </w:p>
    <w:p w:rsidR="00431B3F" w:rsidRPr="00C17E8F" w:rsidRDefault="00431B3F" w:rsidP="00444229">
      <w:pPr>
        <w:numPr>
          <w:ilvl w:val="1"/>
          <w:numId w:val="6"/>
        </w:numPr>
        <w:tabs>
          <w:tab w:val="num" w:pos="720"/>
        </w:tabs>
        <w:suppressAutoHyphens/>
        <w:ind w:left="720"/>
        <w:jc w:val="both"/>
        <w:rPr>
          <w:rFonts w:ascii="Arial" w:hAnsi="Arial" w:cs="Arial"/>
          <w:sz w:val="20"/>
          <w:szCs w:val="20"/>
        </w:rPr>
      </w:pPr>
      <w:r w:rsidRPr="00C17E8F">
        <w:rPr>
          <w:rFonts w:ascii="Arial" w:hAnsi="Arial" w:cs="Arial"/>
          <w:sz w:val="20"/>
          <w:szCs w:val="20"/>
        </w:rPr>
        <w:t>Návšteva súdov</w:t>
      </w:r>
    </w:p>
    <w:p w:rsidR="00431B3F" w:rsidRPr="00317E42" w:rsidRDefault="00431B3F" w:rsidP="00317E42">
      <w:pPr>
        <w:numPr>
          <w:ilvl w:val="1"/>
          <w:numId w:val="6"/>
        </w:numPr>
        <w:tabs>
          <w:tab w:val="num" w:pos="720"/>
        </w:tabs>
        <w:suppressAutoHyphens/>
        <w:ind w:left="720"/>
        <w:jc w:val="both"/>
        <w:rPr>
          <w:rFonts w:ascii="Arial" w:hAnsi="Arial" w:cs="Arial"/>
          <w:sz w:val="20"/>
          <w:szCs w:val="20"/>
        </w:rPr>
      </w:pPr>
      <w:r w:rsidRPr="00C17E8F">
        <w:rPr>
          <w:rFonts w:ascii="Arial" w:hAnsi="Arial" w:cs="Arial"/>
          <w:sz w:val="20"/>
          <w:szCs w:val="20"/>
        </w:rPr>
        <w:lastRenderedPageBreak/>
        <w:t>Získavame skúsenosti (organizované zamestnávateľmi)</w:t>
      </w:r>
    </w:p>
    <w:p w:rsidR="00431B3F" w:rsidRPr="00C17E8F" w:rsidRDefault="00431B3F" w:rsidP="00444229">
      <w:pPr>
        <w:numPr>
          <w:ilvl w:val="1"/>
          <w:numId w:val="6"/>
        </w:numPr>
        <w:tabs>
          <w:tab w:val="num" w:pos="720"/>
        </w:tabs>
        <w:suppressAutoHyphens/>
        <w:ind w:left="720"/>
        <w:jc w:val="both"/>
        <w:rPr>
          <w:rFonts w:ascii="Arial" w:hAnsi="Arial" w:cs="Arial"/>
          <w:sz w:val="20"/>
          <w:szCs w:val="20"/>
        </w:rPr>
      </w:pPr>
      <w:r w:rsidRPr="00C17E8F">
        <w:rPr>
          <w:rFonts w:ascii="Arial" w:hAnsi="Arial" w:cs="Arial"/>
          <w:sz w:val="20"/>
          <w:szCs w:val="20"/>
        </w:rPr>
        <w:t>Ostatné aktuálne tematicky zamerané exkurzie</w:t>
      </w:r>
    </w:p>
    <w:p w:rsidR="00431B3F" w:rsidRPr="00C17E8F" w:rsidRDefault="00431B3F" w:rsidP="00444229">
      <w:pPr>
        <w:keepNext/>
        <w:numPr>
          <w:ilvl w:val="0"/>
          <w:numId w:val="6"/>
        </w:numPr>
        <w:suppressAutoHyphens/>
        <w:spacing w:before="120"/>
        <w:ind w:left="357" w:hanging="357"/>
        <w:jc w:val="both"/>
        <w:rPr>
          <w:rFonts w:ascii="Arial" w:hAnsi="Arial" w:cs="Arial"/>
          <w:b/>
          <w:sz w:val="20"/>
          <w:szCs w:val="20"/>
        </w:rPr>
      </w:pPr>
      <w:r w:rsidRPr="00C17E8F">
        <w:rPr>
          <w:rFonts w:ascii="Arial" w:hAnsi="Arial" w:cs="Arial"/>
          <w:b/>
          <w:sz w:val="20"/>
          <w:szCs w:val="20"/>
        </w:rPr>
        <w:t>Spoločenské a kultúrne podujatia</w:t>
      </w:r>
    </w:p>
    <w:p w:rsidR="00431B3F" w:rsidRPr="00C17E8F" w:rsidRDefault="00431B3F" w:rsidP="00444229">
      <w:pPr>
        <w:numPr>
          <w:ilvl w:val="1"/>
          <w:numId w:val="6"/>
        </w:numPr>
        <w:tabs>
          <w:tab w:val="num" w:pos="720"/>
        </w:tabs>
        <w:suppressAutoHyphens/>
        <w:ind w:left="720"/>
        <w:jc w:val="both"/>
        <w:rPr>
          <w:rFonts w:ascii="Arial" w:hAnsi="Arial" w:cs="Arial"/>
          <w:sz w:val="20"/>
          <w:szCs w:val="20"/>
        </w:rPr>
      </w:pPr>
      <w:r w:rsidRPr="00C17E8F">
        <w:rPr>
          <w:rFonts w:ascii="Arial" w:hAnsi="Arial" w:cs="Arial"/>
          <w:sz w:val="20"/>
          <w:szCs w:val="20"/>
        </w:rPr>
        <w:t xml:space="preserve">Návšteva divadelného predstavenia </w:t>
      </w:r>
    </w:p>
    <w:p w:rsidR="00431B3F" w:rsidRPr="00C17E8F" w:rsidRDefault="00431B3F" w:rsidP="00444229">
      <w:pPr>
        <w:numPr>
          <w:ilvl w:val="1"/>
          <w:numId w:val="6"/>
        </w:numPr>
        <w:tabs>
          <w:tab w:val="num" w:pos="720"/>
        </w:tabs>
        <w:suppressAutoHyphens/>
        <w:ind w:left="720"/>
        <w:jc w:val="both"/>
        <w:rPr>
          <w:rFonts w:ascii="Arial" w:hAnsi="Arial" w:cs="Arial"/>
          <w:sz w:val="20"/>
          <w:szCs w:val="20"/>
        </w:rPr>
      </w:pPr>
      <w:r w:rsidRPr="00C17E8F">
        <w:rPr>
          <w:rFonts w:ascii="Arial" w:hAnsi="Arial" w:cs="Arial"/>
          <w:sz w:val="20"/>
          <w:szCs w:val="20"/>
        </w:rPr>
        <w:t>Vianočná akadémia</w:t>
      </w:r>
    </w:p>
    <w:p w:rsidR="00431B3F" w:rsidRPr="00C17E8F" w:rsidRDefault="00431B3F" w:rsidP="00444229">
      <w:pPr>
        <w:numPr>
          <w:ilvl w:val="1"/>
          <w:numId w:val="6"/>
        </w:numPr>
        <w:tabs>
          <w:tab w:val="num" w:pos="720"/>
        </w:tabs>
        <w:suppressAutoHyphens/>
        <w:ind w:left="720"/>
        <w:jc w:val="both"/>
        <w:rPr>
          <w:rFonts w:ascii="Arial" w:hAnsi="Arial" w:cs="Arial"/>
          <w:sz w:val="20"/>
          <w:szCs w:val="20"/>
        </w:rPr>
      </w:pPr>
      <w:r w:rsidRPr="00C17E8F">
        <w:rPr>
          <w:rFonts w:ascii="Arial" w:hAnsi="Arial" w:cs="Arial"/>
          <w:sz w:val="20"/>
          <w:szCs w:val="20"/>
        </w:rPr>
        <w:t>Deň otvorených dverí</w:t>
      </w:r>
    </w:p>
    <w:p w:rsidR="00431B3F" w:rsidRPr="00C17E8F" w:rsidRDefault="00431B3F" w:rsidP="00444229">
      <w:pPr>
        <w:numPr>
          <w:ilvl w:val="1"/>
          <w:numId w:val="6"/>
        </w:numPr>
        <w:tabs>
          <w:tab w:val="num" w:pos="720"/>
        </w:tabs>
        <w:suppressAutoHyphens/>
        <w:ind w:left="720"/>
        <w:jc w:val="both"/>
        <w:rPr>
          <w:rFonts w:ascii="Arial" w:hAnsi="Arial" w:cs="Arial"/>
          <w:sz w:val="20"/>
          <w:szCs w:val="20"/>
        </w:rPr>
      </w:pPr>
      <w:r w:rsidRPr="00C17E8F">
        <w:rPr>
          <w:rFonts w:ascii="Arial" w:hAnsi="Arial" w:cs="Arial"/>
          <w:sz w:val="20"/>
          <w:szCs w:val="20"/>
        </w:rPr>
        <w:t>Deň narcisov</w:t>
      </w:r>
    </w:p>
    <w:p w:rsidR="00431B3F" w:rsidRPr="00C17E8F" w:rsidRDefault="00431B3F" w:rsidP="00444229">
      <w:pPr>
        <w:numPr>
          <w:ilvl w:val="1"/>
          <w:numId w:val="6"/>
        </w:numPr>
        <w:tabs>
          <w:tab w:val="num" w:pos="720"/>
        </w:tabs>
        <w:suppressAutoHyphens/>
        <w:ind w:left="720"/>
        <w:jc w:val="both"/>
        <w:rPr>
          <w:rFonts w:ascii="Arial" w:hAnsi="Arial" w:cs="Arial"/>
          <w:sz w:val="20"/>
          <w:szCs w:val="20"/>
        </w:rPr>
      </w:pPr>
      <w:r w:rsidRPr="00C17E8F">
        <w:rPr>
          <w:rFonts w:ascii="Arial" w:hAnsi="Arial" w:cs="Arial"/>
          <w:sz w:val="20"/>
          <w:szCs w:val="20"/>
        </w:rPr>
        <w:t>Študentská kvapka krvi</w:t>
      </w:r>
    </w:p>
    <w:p w:rsidR="00431B3F" w:rsidRPr="00C17E8F" w:rsidRDefault="00431B3F" w:rsidP="00444229">
      <w:pPr>
        <w:numPr>
          <w:ilvl w:val="1"/>
          <w:numId w:val="6"/>
        </w:numPr>
        <w:tabs>
          <w:tab w:val="num" w:pos="720"/>
        </w:tabs>
        <w:suppressAutoHyphens/>
        <w:ind w:left="720"/>
        <w:jc w:val="both"/>
        <w:rPr>
          <w:rFonts w:ascii="Arial" w:hAnsi="Arial" w:cs="Arial"/>
          <w:sz w:val="20"/>
          <w:szCs w:val="20"/>
        </w:rPr>
      </w:pPr>
      <w:r w:rsidRPr="00C17E8F">
        <w:rPr>
          <w:rFonts w:ascii="Arial" w:hAnsi="Arial" w:cs="Arial"/>
          <w:sz w:val="20"/>
          <w:szCs w:val="20"/>
        </w:rPr>
        <w:t>Beh pre život</w:t>
      </w:r>
    </w:p>
    <w:p w:rsidR="00431B3F" w:rsidRPr="00C17E8F" w:rsidRDefault="00431B3F" w:rsidP="00444229">
      <w:pPr>
        <w:keepNext/>
        <w:numPr>
          <w:ilvl w:val="0"/>
          <w:numId w:val="6"/>
        </w:numPr>
        <w:suppressAutoHyphens/>
        <w:spacing w:before="120"/>
        <w:ind w:left="357" w:hanging="357"/>
        <w:jc w:val="both"/>
        <w:rPr>
          <w:rFonts w:ascii="Arial" w:hAnsi="Arial" w:cs="Arial"/>
          <w:b/>
          <w:sz w:val="20"/>
          <w:szCs w:val="20"/>
        </w:rPr>
      </w:pPr>
      <w:r w:rsidRPr="00C17E8F">
        <w:rPr>
          <w:rFonts w:ascii="Arial" w:hAnsi="Arial" w:cs="Arial"/>
          <w:b/>
          <w:sz w:val="20"/>
          <w:szCs w:val="20"/>
        </w:rPr>
        <w:t>Mediálna propagácia</w:t>
      </w:r>
    </w:p>
    <w:p w:rsidR="00431B3F" w:rsidRPr="00C17E8F" w:rsidRDefault="00431B3F" w:rsidP="00444229">
      <w:pPr>
        <w:numPr>
          <w:ilvl w:val="1"/>
          <w:numId w:val="6"/>
        </w:numPr>
        <w:tabs>
          <w:tab w:val="num" w:pos="720"/>
        </w:tabs>
        <w:suppressAutoHyphens/>
        <w:ind w:left="720"/>
        <w:jc w:val="both"/>
        <w:rPr>
          <w:rFonts w:ascii="Arial" w:hAnsi="Arial" w:cs="Arial"/>
          <w:sz w:val="20"/>
          <w:szCs w:val="20"/>
        </w:rPr>
      </w:pPr>
      <w:r w:rsidRPr="00C17E8F">
        <w:rPr>
          <w:rFonts w:ascii="Arial" w:hAnsi="Arial" w:cs="Arial"/>
          <w:sz w:val="20"/>
          <w:szCs w:val="20"/>
        </w:rPr>
        <w:t>Prezentácia školy v partnerských školách</w:t>
      </w:r>
    </w:p>
    <w:p w:rsidR="00431B3F" w:rsidRPr="00C17E8F" w:rsidRDefault="00431B3F" w:rsidP="00444229">
      <w:pPr>
        <w:numPr>
          <w:ilvl w:val="1"/>
          <w:numId w:val="6"/>
        </w:numPr>
        <w:tabs>
          <w:tab w:val="num" w:pos="720"/>
        </w:tabs>
        <w:suppressAutoHyphens/>
        <w:ind w:left="720"/>
        <w:jc w:val="both"/>
        <w:rPr>
          <w:rFonts w:ascii="Arial" w:hAnsi="Arial" w:cs="Arial"/>
          <w:sz w:val="20"/>
          <w:szCs w:val="20"/>
        </w:rPr>
      </w:pPr>
      <w:r w:rsidRPr="00C17E8F">
        <w:rPr>
          <w:rFonts w:ascii="Arial" w:hAnsi="Arial" w:cs="Arial"/>
          <w:sz w:val="20"/>
          <w:szCs w:val="20"/>
        </w:rPr>
        <w:t xml:space="preserve">Príspevky do  mestských časopisov a stránok VUC </w:t>
      </w:r>
    </w:p>
    <w:p w:rsidR="00431B3F" w:rsidRPr="00C17E8F" w:rsidRDefault="00431B3F" w:rsidP="00444229">
      <w:pPr>
        <w:numPr>
          <w:ilvl w:val="1"/>
          <w:numId w:val="6"/>
        </w:numPr>
        <w:tabs>
          <w:tab w:val="num" w:pos="720"/>
        </w:tabs>
        <w:suppressAutoHyphens/>
        <w:ind w:left="720"/>
        <w:jc w:val="both"/>
        <w:rPr>
          <w:rFonts w:ascii="Arial" w:hAnsi="Arial" w:cs="Arial"/>
          <w:sz w:val="20"/>
          <w:szCs w:val="20"/>
        </w:rPr>
      </w:pPr>
      <w:r w:rsidRPr="00C17E8F">
        <w:rPr>
          <w:rFonts w:ascii="Arial" w:hAnsi="Arial" w:cs="Arial"/>
          <w:sz w:val="20"/>
          <w:szCs w:val="20"/>
        </w:rPr>
        <w:t>Schránka dôvery</w:t>
      </w:r>
    </w:p>
    <w:p w:rsidR="00431B3F" w:rsidRPr="00C17E8F" w:rsidRDefault="00431B3F" w:rsidP="00444229">
      <w:pPr>
        <w:numPr>
          <w:ilvl w:val="1"/>
          <w:numId w:val="6"/>
        </w:numPr>
        <w:tabs>
          <w:tab w:val="num" w:pos="720"/>
        </w:tabs>
        <w:suppressAutoHyphens/>
        <w:ind w:left="720"/>
        <w:jc w:val="both"/>
        <w:rPr>
          <w:rFonts w:ascii="Arial" w:hAnsi="Arial" w:cs="Arial"/>
          <w:sz w:val="20"/>
          <w:szCs w:val="20"/>
        </w:rPr>
      </w:pPr>
      <w:r w:rsidRPr="00C17E8F">
        <w:rPr>
          <w:rFonts w:ascii="Arial" w:hAnsi="Arial" w:cs="Arial"/>
          <w:sz w:val="20"/>
          <w:szCs w:val="20"/>
        </w:rPr>
        <w:t xml:space="preserve">Aktualizácia </w:t>
      </w:r>
      <w:proofErr w:type="spellStart"/>
      <w:r w:rsidRPr="00C17E8F">
        <w:rPr>
          <w:rFonts w:ascii="Arial" w:hAnsi="Arial" w:cs="Arial"/>
          <w:sz w:val="20"/>
          <w:szCs w:val="20"/>
        </w:rPr>
        <w:t>www</w:t>
      </w:r>
      <w:proofErr w:type="spellEnd"/>
      <w:r w:rsidRPr="00C17E8F">
        <w:rPr>
          <w:rFonts w:ascii="Arial" w:hAnsi="Arial" w:cs="Arial"/>
          <w:sz w:val="20"/>
          <w:szCs w:val="20"/>
        </w:rPr>
        <w:t xml:space="preserve"> stránky školy</w:t>
      </w:r>
    </w:p>
    <w:p w:rsidR="00431B3F" w:rsidRPr="00C17E8F" w:rsidRDefault="00431B3F" w:rsidP="00444229">
      <w:pPr>
        <w:numPr>
          <w:ilvl w:val="1"/>
          <w:numId w:val="6"/>
        </w:numPr>
        <w:tabs>
          <w:tab w:val="num" w:pos="720"/>
        </w:tabs>
        <w:suppressAutoHyphens/>
        <w:ind w:left="720"/>
        <w:jc w:val="both"/>
        <w:rPr>
          <w:rFonts w:ascii="Arial" w:hAnsi="Arial" w:cs="Arial"/>
          <w:sz w:val="20"/>
          <w:szCs w:val="20"/>
        </w:rPr>
      </w:pPr>
      <w:r w:rsidRPr="00C17E8F">
        <w:rPr>
          <w:rFonts w:ascii="Arial" w:hAnsi="Arial" w:cs="Arial"/>
          <w:sz w:val="20"/>
          <w:szCs w:val="20"/>
        </w:rPr>
        <w:t>Tvorba a aktualizácia časti stránky určenej pre žiakov</w:t>
      </w:r>
    </w:p>
    <w:p w:rsidR="00431B3F" w:rsidRPr="00C17E8F" w:rsidRDefault="00431B3F" w:rsidP="00444229">
      <w:pPr>
        <w:numPr>
          <w:ilvl w:val="1"/>
          <w:numId w:val="6"/>
        </w:numPr>
        <w:tabs>
          <w:tab w:val="num" w:pos="720"/>
        </w:tabs>
        <w:suppressAutoHyphens/>
        <w:ind w:left="720"/>
        <w:jc w:val="both"/>
        <w:rPr>
          <w:rFonts w:ascii="Arial" w:hAnsi="Arial" w:cs="Arial"/>
          <w:sz w:val="20"/>
          <w:szCs w:val="20"/>
        </w:rPr>
      </w:pPr>
      <w:r w:rsidRPr="00C17E8F">
        <w:rPr>
          <w:rFonts w:ascii="Arial" w:hAnsi="Arial" w:cs="Arial"/>
          <w:sz w:val="20"/>
          <w:szCs w:val="20"/>
        </w:rPr>
        <w:t>Burza informácií pre voľbu povolania</w:t>
      </w:r>
    </w:p>
    <w:p w:rsidR="00431B3F" w:rsidRPr="00C17E8F" w:rsidRDefault="00431B3F" w:rsidP="00444229">
      <w:pPr>
        <w:numPr>
          <w:ilvl w:val="0"/>
          <w:numId w:val="6"/>
        </w:numPr>
        <w:suppressAutoHyphens/>
        <w:spacing w:before="120"/>
        <w:jc w:val="both"/>
        <w:rPr>
          <w:rFonts w:ascii="Arial" w:hAnsi="Arial" w:cs="Arial"/>
          <w:b/>
          <w:sz w:val="20"/>
          <w:szCs w:val="20"/>
        </w:rPr>
      </w:pPr>
      <w:r w:rsidRPr="00C17E8F">
        <w:rPr>
          <w:rFonts w:ascii="Arial" w:hAnsi="Arial" w:cs="Arial"/>
          <w:b/>
          <w:sz w:val="20"/>
          <w:szCs w:val="20"/>
        </w:rPr>
        <w:t>Besedy a pracovné stretnutia</w:t>
      </w:r>
    </w:p>
    <w:p w:rsidR="00431B3F" w:rsidRPr="00C17E8F" w:rsidRDefault="00431B3F" w:rsidP="00444229">
      <w:pPr>
        <w:numPr>
          <w:ilvl w:val="1"/>
          <w:numId w:val="6"/>
        </w:numPr>
        <w:tabs>
          <w:tab w:val="num" w:pos="720"/>
        </w:tabs>
        <w:suppressAutoHyphens/>
        <w:ind w:left="720"/>
        <w:jc w:val="both"/>
        <w:rPr>
          <w:rFonts w:ascii="Arial" w:hAnsi="Arial" w:cs="Arial"/>
          <w:sz w:val="20"/>
          <w:szCs w:val="20"/>
        </w:rPr>
      </w:pPr>
      <w:r w:rsidRPr="00C17E8F">
        <w:rPr>
          <w:rFonts w:ascii="Arial" w:hAnsi="Arial" w:cs="Arial"/>
          <w:sz w:val="20"/>
          <w:szCs w:val="20"/>
        </w:rPr>
        <w:t>Ako na trh práce (úrad práce)</w:t>
      </w:r>
    </w:p>
    <w:p w:rsidR="00431B3F" w:rsidRPr="00C17E8F" w:rsidRDefault="00431B3F" w:rsidP="00444229">
      <w:pPr>
        <w:numPr>
          <w:ilvl w:val="1"/>
          <w:numId w:val="6"/>
        </w:numPr>
        <w:tabs>
          <w:tab w:val="num" w:pos="720"/>
        </w:tabs>
        <w:suppressAutoHyphens/>
        <w:ind w:left="720"/>
        <w:jc w:val="both"/>
        <w:rPr>
          <w:rFonts w:ascii="Arial" w:hAnsi="Arial" w:cs="Arial"/>
          <w:sz w:val="20"/>
          <w:szCs w:val="20"/>
        </w:rPr>
      </w:pPr>
      <w:r w:rsidRPr="00C17E8F">
        <w:rPr>
          <w:rFonts w:ascii="Arial" w:hAnsi="Arial" w:cs="Arial"/>
          <w:sz w:val="20"/>
          <w:szCs w:val="20"/>
        </w:rPr>
        <w:t>Spoločens</w:t>
      </w:r>
      <w:r w:rsidR="006F5FF4" w:rsidRPr="00C17E8F">
        <w:rPr>
          <w:rFonts w:ascii="Arial" w:hAnsi="Arial" w:cs="Arial"/>
          <w:sz w:val="20"/>
          <w:szCs w:val="20"/>
        </w:rPr>
        <w:t>ké správanie a vystupovanie</w:t>
      </w:r>
    </w:p>
    <w:p w:rsidR="00431B3F" w:rsidRPr="00C17E8F" w:rsidRDefault="00431B3F" w:rsidP="006F5FF4">
      <w:pPr>
        <w:numPr>
          <w:ilvl w:val="1"/>
          <w:numId w:val="6"/>
        </w:numPr>
        <w:tabs>
          <w:tab w:val="num" w:pos="720"/>
        </w:tabs>
        <w:suppressAutoHyphens/>
        <w:ind w:left="720"/>
        <w:jc w:val="both"/>
        <w:rPr>
          <w:rFonts w:ascii="Arial" w:hAnsi="Arial" w:cs="Arial"/>
          <w:sz w:val="20"/>
          <w:szCs w:val="20"/>
        </w:rPr>
      </w:pPr>
      <w:r w:rsidRPr="00C17E8F">
        <w:rPr>
          <w:rFonts w:ascii="Arial" w:hAnsi="Arial" w:cs="Arial"/>
          <w:sz w:val="20"/>
          <w:szCs w:val="20"/>
        </w:rPr>
        <w:t>Ako sa správne učiť (výchovný poradca)</w:t>
      </w:r>
    </w:p>
    <w:p w:rsidR="00431B3F" w:rsidRPr="00C17E8F" w:rsidRDefault="00431B3F" w:rsidP="00444229">
      <w:pPr>
        <w:numPr>
          <w:ilvl w:val="1"/>
          <w:numId w:val="6"/>
        </w:numPr>
        <w:tabs>
          <w:tab w:val="num" w:pos="720"/>
        </w:tabs>
        <w:suppressAutoHyphens/>
        <w:ind w:left="720"/>
        <w:jc w:val="both"/>
        <w:rPr>
          <w:rFonts w:ascii="Arial" w:hAnsi="Arial" w:cs="Arial"/>
          <w:sz w:val="20"/>
          <w:szCs w:val="20"/>
        </w:rPr>
      </w:pPr>
      <w:r w:rsidRPr="00C17E8F">
        <w:rPr>
          <w:rFonts w:ascii="Arial" w:hAnsi="Arial" w:cs="Arial"/>
          <w:sz w:val="20"/>
          <w:szCs w:val="20"/>
        </w:rPr>
        <w:t>Vydieranie a </w:t>
      </w:r>
      <w:proofErr w:type="spellStart"/>
      <w:r w:rsidRPr="00C17E8F">
        <w:rPr>
          <w:rFonts w:ascii="Arial" w:hAnsi="Arial" w:cs="Arial"/>
          <w:sz w:val="20"/>
          <w:szCs w:val="20"/>
        </w:rPr>
        <w:t>šikana</w:t>
      </w:r>
      <w:proofErr w:type="spellEnd"/>
      <w:r w:rsidRPr="00C17E8F">
        <w:rPr>
          <w:rFonts w:ascii="Arial" w:hAnsi="Arial" w:cs="Arial"/>
          <w:sz w:val="20"/>
          <w:szCs w:val="20"/>
        </w:rPr>
        <w:t xml:space="preserve"> (psychológ, zástupca polície)</w:t>
      </w:r>
    </w:p>
    <w:p w:rsidR="00431B3F" w:rsidRPr="00C17E8F" w:rsidRDefault="00431B3F" w:rsidP="00444229">
      <w:pPr>
        <w:numPr>
          <w:ilvl w:val="1"/>
          <w:numId w:val="6"/>
        </w:numPr>
        <w:tabs>
          <w:tab w:val="num" w:pos="720"/>
        </w:tabs>
        <w:suppressAutoHyphens/>
        <w:ind w:left="720"/>
        <w:jc w:val="both"/>
        <w:rPr>
          <w:rFonts w:ascii="Arial" w:hAnsi="Arial" w:cs="Arial"/>
          <w:sz w:val="20"/>
          <w:szCs w:val="20"/>
        </w:rPr>
      </w:pPr>
      <w:r w:rsidRPr="00C17E8F">
        <w:rPr>
          <w:rFonts w:ascii="Arial" w:hAnsi="Arial" w:cs="Arial"/>
          <w:sz w:val="20"/>
          <w:szCs w:val="20"/>
        </w:rPr>
        <w:t xml:space="preserve">Odbúranie stresu na maturitných skúškach </w:t>
      </w:r>
    </w:p>
    <w:p w:rsidR="00431B3F" w:rsidRPr="00C17E8F" w:rsidRDefault="00431B3F" w:rsidP="00444229">
      <w:pPr>
        <w:numPr>
          <w:ilvl w:val="1"/>
          <w:numId w:val="6"/>
        </w:numPr>
        <w:tabs>
          <w:tab w:val="num" w:pos="720"/>
        </w:tabs>
        <w:suppressAutoHyphens/>
        <w:ind w:left="720"/>
        <w:jc w:val="both"/>
        <w:rPr>
          <w:rFonts w:ascii="Arial" w:hAnsi="Arial" w:cs="Arial"/>
          <w:sz w:val="20"/>
          <w:szCs w:val="20"/>
        </w:rPr>
      </w:pPr>
      <w:r w:rsidRPr="00C17E8F">
        <w:rPr>
          <w:rFonts w:ascii="Arial" w:hAnsi="Arial" w:cs="Arial"/>
          <w:sz w:val="20"/>
          <w:szCs w:val="20"/>
        </w:rPr>
        <w:t>Súčasný stav zamestnanosti v okrese Banská Bystrica</w:t>
      </w:r>
    </w:p>
    <w:p w:rsidR="00431B3F" w:rsidRPr="00C17E8F" w:rsidRDefault="00431B3F" w:rsidP="00444229">
      <w:pPr>
        <w:numPr>
          <w:ilvl w:val="1"/>
          <w:numId w:val="6"/>
        </w:numPr>
        <w:tabs>
          <w:tab w:val="num" w:pos="720"/>
        </w:tabs>
        <w:suppressAutoHyphens/>
        <w:ind w:left="720"/>
        <w:jc w:val="both"/>
        <w:rPr>
          <w:rFonts w:ascii="Arial" w:hAnsi="Arial" w:cs="Arial"/>
          <w:sz w:val="20"/>
          <w:szCs w:val="20"/>
        </w:rPr>
      </w:pPr>
      <w:r w:rsidRPr="00C17E8F">
        <w:rPr>
          <w:rFonts w:ascii="Arial" w:hAnsi="Arial" w:cs="Arial"/>
          <w:sz w:val="20"/>
          <w:szCs w:val="20"/>
        </w:rPr>
        <w:t>Ako sa pripraviť na konkurz?</w:t>
      </w:r>
    </w:p>
    <w:p w:rsidR="00431B3F" w:rsidRPr="00C17E8F" w:rsidRDefault="00431B3F" w:rsidP="00444229">
      <w:pPr>
        <w:numPr>
          <w:ilvl w:val="1"/>
          <w:numId w:val="6"/>
        </w:numPr>
        <w:tabs>
          <w:tab w:val="num" w:pos="720"/>
        </w:tabs>
        <w:suppressAutoHyphens/>
        <w:ind w:left="720"/>
        <w:jc w:val="both"/>
        <w:rPr>
          <w:rFonts w:ascii="Arial" w:hAnsi="Arial" w:cs="Arial"/>
          <w:sz w:val="20"/>
          <w:szCs w:val="20"/>
        </w:rPr>
      </w:pPr>
      <w:r w:rsidRPr="00C17E8F">
        <w:rPr>
          <w:rFonts w:ascii="Arial" w:hAnsi="Arial" w:cs="Arial"/>
          <w:sz w:val="20"/>
          <w:szCs w:val="20"/>
        </w:rPr>
        <w:t>Moje skúseností s drogou</w:t>
      </w:r>
    </w:p>
    <w:p w:rsidR="00431B3F" w:rsidRPr="00C17E8F" w:rsidRDefault="00431B3F" w:rsidP="00444229">
      <w:pPr>
        <w:numPr>
          <w:ilvl w:val="1"/>
          <w:numId w:val="6"/>
        </w:numPr>
        <w:tabs>
          <w:tab w:val="num" w:pos="720"/>
        </w:tabs>
        <w:suppressAutoHyphens/>
        <w:ind w:left="720"/>
        <w:jc w:val="both"/>
        <w:rPr>
          <w:rFonts w:ascii="Arial" w:hAnsi="Arial" w:cs="Arial"/>
          <w:sz w:val="20"/>
          <w:szCs w:val="20"/>
        </w:rPr>
      </w:pPr>
      <w:r w:rsidRPr="00C17E8F">
        <w:rPr>
          <w:rFonts w:ascii="Arial" w:hAnsi="Arial" w:cs="Arial"/>
          <w:sz w:val="20"/>
          <w:szCs w:val="20"/>
        </w:rPr>
        <w:t>Nepriaznivé dôsledky fajčenia a alkoholu</w:t>
      </w:r>
    </w:p>
    <w:p w:rsidR="00431B3F" w:rsidRPr="00C17E8F" w:rsidRDefault="00431B3F" w:rsidP="00444229">
      <w:pPr>
        <w:numPr>
          <w:ilvl w:val="1"/>
          <w:numId w:val="6"/>
        </w:numPr>
        <w:tabs>
          <w:tab w:val="num" w:pos="720"/>
        </w:tabs>
        <w:suppressAutoHyphens/>
        <w:ind w:left="720"/>
        <w:jc w:val="both"/>
        <w:rPr>
          <w:rFonts w:ascii="Arial" w:hAnsi="Arial" w:cs="Arial"/>
          <w:sz w:val="20"/>
          <w:szCs w:val="20"/>
        </w:rPr>
      </w:pPr>
      <w:r w:rsidRPr="00C17E8F">
        <w:rPr>
          <w:rFonts w:ascii="Arial" w:hAnsi="Arial" w:cs="Arial"/>
          <w:sz w:val="20"/>
          <w:szCs w:val="20"/>
        </w:rPr>
        <w:t xml:space="preserve">Kto je gambler? </w:t>
      </w:r>
    </w:p>
    <w:p w:rsidR="00431B3F" w:rsidRPr="00C17E8F" w:rsidRDefault="00431B3F" w:rsidP="00431B3F">
      <w:pPr>
        <w:pStyle w:val="Odsekzoznamu"/>
        <w:suppressAutoHyphens/>
        <w:spacing w:before="120"/>
        <w:ind w:left="360"/>
        <w:jc w:val="both"/>
        <w:rPr>
          <w:rFonts w:ascii="Arial" w:hAnsi="Arial" w:cs="Arial"/>
          <w:sz w:val="20"/>
          <w:szCs w:val="20"/>
        </w:rPr>
      </w:pPr>
      <w:r w:rsidRPr="00C17E8F">
        <w:rPr>
          <w:rFonts w:ascii="Arial" w:hAnsi="Arial" w:cs="Arial"/>
          <w:sz w:val="20"/>
          <w:szCs w:val="20"/>
        </w:rPr>
        <w:t>Všetky aktivity sa budú realizovať s pedagogickými zamestnancami školy, žiakmi a sociálnymi partnermi. Aktivity sú určené predovšetkým žiakom, učiteľom, rodičom. Vítame všetky ďalšie návrhy a možnosti na aktivizáciu práce školy.</w:t>
      </w:r>
    </w:p>
    <w:p w:rsidR="00431B3F" w:rsidRPr="00C17E8F" w:rsidRDefault="00431B3F" w:rsidP="00431B3F">
      <w:pPr>
        <w:suppressAutoHyphens/>
        <w:spacing w:before="120"/>
        <w:jc w:val="both"/>
        <w:rPr>
          <w:rFonts w:ascii="Arial" w:hAnsi="Arial" w:cs="Arial"/>
          <w:b/>
          <w:color w:val="0000FF"/>
          <w:sz w:val="20"/>
          <w:szCs w:val="20"/>
        </w:rPr>
      </w:pPr>
    </w:p>
    <w:p w:rsidR="00F81E75" w:rsidRPr="00C17E8F" w:rsidRDefault="00576521" w:rsidP="003B0B84">
      <w:pPr>
        <w:suppressAutoHyphens/>
        <w:spacing w:before="120"/>
        <w:jc w:val="both"/>
        <w:rPr>
          <w:rFonts w:ascii="Arial" w:hAnsi="Arial" w:cs="Arial"/>
          <w:sz w:val="20"/>
          <w:szCs w:val="20"/>
        </w:rPr>
      </w:pPr>
      <w:r w:rsidRPr="00C17E8F">
        <w:rPr>
          <w:rFonts w:ascii="Arial" w:hAnsi="Arial" w:cs="Arial"/>
          <w:b/>
          <w:color w:val="0000FF"/>
          <w:sz w:val="20"/>
          <w:szCs w:val="20"/>
        </w:rPr>
        <w:t xml:space="preserve">3.2 </w:t>
      </w:r>
      <w:r w:rsidR="00F81E75" w:rsidRPr="00C17E8F">
        <w:rPr>
          <w:rFonts w:ascii="Arial" w:hAnsi="Arial" w:cs="Arial"/>
          <w:b/>
          <w:color w:val="0000FF"/>
          <w:sz w:val="20"/>
          <w:szCs w:val="20"/>
        </w:rPr>
        <w:t>Charakteristika pedagogického zboru</w:t>
      </w:r>
    </w:p>
    <w:p w:rsidR="00431B3F" w:rsidRPr="00C17E8F" w:rsidRDefault="00431B3F" w:rsidP="00431B3F">
      <w:pPr>
        <w:suppressAutoHyphens/>
        <w:spacing w:before="120"/>
        <w:jc w:val="both"/>
        <w:rPr>
          <w:rFonts w:ascii="Arial" w:hAnsi="Arial" w:cs="Arial"/>
          <w:sz w:val="20"/>
          <w:szCs w:val="20"/>
        </w:rPr>
      </w:pPr>
      <w:r w:rsidRPr="00C17E8F">
        <w:rPr>
          <w:rFonts w:ascii="Arial" w:hAnsi="Arial" w:cs="Arial"/>
          <w:sz w:val="20"/>
          <w:szCs w:val="20"/>
        </w:rPr>
        <w:t xml:space="preserve">Spojená škola Banská Bystrica má stabilizovaný pedagogický zbor. Na strednej odbornej škole  podnikania pracujú pedagogickí zamestnanci spĺňajúci požiadavky na odbornú a pedagogickú spôsobilosť. Riaditeľ a  zástupkyňa riaditeľa majú okrem odbornej a pedagogickej spôsobilosti aj zákonom predpísané vzdelanie školského manažmentu. Výchovná poradkyňa školy má okrem odbornej a pedagogickej spôsobilosti aj  zákonom predpísané vzdelanie v oblasti výchovného poradenstva. </w:t>
      </w:r>
    </w:p>
    <w:p w:rsidR="00431B3F" w:rsidRPr="00C17E8F" w:rsidRDefault="00431B3F" w:rsidP="00431B3F">
      <w:pPr>
        <w:suppressAutoHyphens/>
        <w:spacing w:before="120"/>
        <w:jc w:val="both"/>
        <w:rPr>
          <w:rFonts w:ascii="Arial" w:hAnsi="Arial" w:cs="Arial"/>
          <w:sz w:val="20"/>
          <w:szCs w:val="20"/>
        </w:rPr>
      </w:pPr>
      <w:r w:rsidRPr="00C17E8F">
        <w:rPr>
          <w:rFonts w:ascii="Arial" w:hAnsi="Arial" w:cs="Arial"/>
          <w:sz w:val="20"/>
          <w:szCs w:val="20"/>
        </w:rPr>
        <w:t>Mimoškolské aktivity realizujú a zabezpečujú okrem pedagogických zamestnancov školy aj aktivisti mesta Banská Bystrica a regiónu (príslušníci policajného zboru, vojaci, zástupcovia zamestnávateľov, a pod.).</w:t>
      </w:r>
    </w:p>
    <w:p w:rsidR="006F5FF4" w:rsidRPr="00C17E8F" w:rsidRDefault="006F5FF4" w:rsidP="00431B3F">
      <w:pPr>
        <w:suppressAutoHyphens/>
        <w:spacing w:before="120"/>
        <w:jc w:val="both"/>
        <w:rPr>
          <w:rFonts w:ascii="Arial" w:hAnsi="Arial" w:cs="Arial"/>
          <w:sz w:val="20"/>
          <w:szCs w:val="20"/>
        </w:rPr>
      </w:pPr>
    </w:p>
    <w:p w:rsidR="00F81E75" w:rsidRPr="00C17E8F" w:rsidRDefault="006F5FF4" w:rsidP="003B0B84">
      <w:pPr>
        <w:pStyle w:val="2"/>
        <w:numPr>
          <w:ilvl w:val="0"/>
          <w:numId w:val="0"/>
        </w:numPr>
      </w:pPr>
      <w:r w:rsidRPr="00C17E8F">
        <w:t xml:space="preserve">3.3 </w:t>
      </w:r>
      <w:r w:rsidR="00F81E75" w:rsidRPr="00C17E8F">
        <w:t>Ďalšie vzdelávanie pedagogických zamestnancov školy</w:t>
      </w:r>
    </w:p>
    <w:p w:rsidR="00F81E75" w:rsidRPr="00C17E8F" w:rsidRDefault="00F81E75" w:rsidP="00F81E75">
      <w:pPr>
        <w:tabs>
          <w:tab w:val="num" w:pos="540"/>
        </w:tabs>
        <w:spacing w:before="120"/>
        <w:jc w:val="both"/>
        <w:rPr>
          <w:rFonts w:ascii="Arial" w:hAnsi="Arial" w:cs="Arial"/>
          <w:sz w:val="20"/>
          <w:szCs w:val="20"/>
        </w:rPr>
      </w:pPr>
      <w:r w:rsidRPr="00C17E8F">
        <w:rPr>
          <w:rFonts w:ascii="Arial" w:hAnsi="Arial" w:cs="Arial"/>
          <w:sz w:val="20"/>
          <w:szCs w:val="20"/>
        </w:rPr>
        <w:t>Podrobný a konkrétny plán  ĎVPZ je súčasťou ročného plánu školy.  Manažment školy považuje za prioritnú úlohu zabezpečiť:</w:t>
      </w:r>
    </w:p>
    <w:p w:rsidR="00F81E75" w:rsidRPr="00C17E8F" w:rsidRDefault="00F81E75" w:rsidP="00444229">
      <w:pPr>
        <w:pStyle w:val="Zoznamsodrkami"/>
        <w:numPr>
          <w:ilvl w:val="0"/>
          <w:numId w:val="7"/>
        </w:numPr>
        <w:tabs>
          <w:tab w:val="clear" w:pos="1080"/>
          <w:tab w:val="num" w:pos="540"/>
        </w:tabs>
        <w:ind w:left="540" w:hanging="540"/>
        <w:rPr>
          <w:sz w:val="20"/>
          <w:szCs w:val="20"/>
          <w:lang w:val="sk-SK"/>
        </w:rPr>
      </w:pPr>
      <w:r w:rsidRPr="00C17E8F">
        <w:rPr>
          <w:sz w:val="20"/>
          <w:szCs w:val="20"/>
          <w:lang w:val="sk-SK"/>
        </w:rPr>
        <w:t>Uvádzanie začínajúcich učiteľov do pedagogickej praxe.</w:t>
      </w:r>
    </w:p>
    <w:p w:rsidR="00F81E75" w:rsidRPr="00C17E8F" w:rsidRDefault="00F81E75" w:rsidP="00444229">
      <w:pPr>
        <w:pStyle w:val="Zoznamsodrkami"/>
        <w:numPr>
          <w:ilvl w:val="0"/>
          <w:numId w:val="7"/>
        </w:numPr>
        <w:tabs>
          <w:tab w:val="clear" w:pos="1080"/>
          <w:tab w:val="num" w:pos="540"/>
        </w:tabs>
        <w:spacing w:before="0"/>
        <w:ind w:left="540" w:hanging="540"/>
        <w:rPr>
          <w:sz w:val="20"/>
          <w:szCs w:val="20"/>
          <w:lang w:val="sk-SK"/>
        </w:rPr>
      </w:pPr>
      <w:r w:rsidRPr="00C17E8F">
        <w:rPr>
          <w:sz w:val="20"/>
          <w:szCs w:val="20"/>
          <w:lang w:val="sk-SK"/>
        </w:rPr>
        <w:t xml:space="preserve">Príprava pedagogických zamestnancov na zvyšovanie si svojich kompetencií </w:t>
      </w:r>
      <w:r w:rsidR="00CF5873" w:rsidRPr="00C17E8F">
        <w:rPr>
          <w:sz w:val="20"/>
          <w:szCs w:val="20"/>
          <w:lang w:val="sk-SK"/>
        </w:rPr>
        <w:t xml:space="preserve">hlavne </w:t>
      </w:r>
      <w:r w:rsidRPr="00C17E8F">
        <w:rPr>
          <w:sz w:val="20"/>
          <w:szCs w:val="20"/>
          <w:lang w:val="sk-SK"/>
        </w:rPr>
        <w:t xml:space="preserve"> schopností efektívne pracovať s IKT.</w:t>
      </w:r>
    </w:p>
    <w:p w:rsidR="00F81E75" w:rsidRPr="00C17E8F" w:rsidRDefault="00F81E75" w:rsidP="00444229">
      <w:pPr>
        <w:pStyle w:val="Zoznamsodrkami"/>
        <w:numPr>
          <w:ilvl w:val="0"/>
          <w:numId w:val="7"/>
        </w:numPr>
        <w:tabs>
          <w:tab w:val="clear" w:pos="1080"/>
          <w:tab w:val="num" w:pos="540"/>
        </w:tabs>
        <w:spacing w:before="0"/>
        <w:ind w:left="540" w:hanging="540"/>
        <w:rPr>
          <w:sz w:val="20"/>
          <w:szCs w:val="20"/>
          <w:lang w:val="sk-SK"/>
        </w:rPr>
      </w:pPr>
      <w:r w:rsidRPr="00C17E8F">
        <w:rPr>
          <w:sz w:val="20"/>
          <w:szCs w:val="20"/>
          <w:lang w:val="sk-SK"/>
        </w:rPr>
        <w:t>Príprava pedagogických zamestnancov na tvorbu školského vzdelávacieho programu.</w:t>
      </w:r>
    </w:p>
    <w:p w:rsidR="00F81E75" w:rsidRPr="00C17E8F" w:rsidRDefault="00F81E75" w:rsidP="00444229">
      <w:pPr>
        <w:pStyle w:val="Zoznamsodrkami"/>
        <w:numPr>
          <w:ilvl w:val="0"/>
          <w:numId w:val="7"/>
        </w:numPr>
        <w:tabs>
          <w:tab w:val="clear" w:pos="1080"/>
          <w:tab w:val="num" w:pos="540"/>
        </w:tabs>
        <w:spacing w:before="0"/>
        <w:ind w:left="540" w:hanging="540"/>
        <w:rPr>
          <w:sz w:val="20"/>
          <w:szCs w:val="20"/>
          <w:lang w:val="sk-SK"/>
        </w:rPr>
      </w:pPr>
      <w:r w:rsidRPr="00C17E8F">
        <w:rPr>
          <w:sz w:val="20"/>
          <w:szCs w:val="20"/>
          <w:lang w:val="sk-SK"/>
        </w:rPr>
        <w:t>Motivovanie pedagogických  zamestnancov pre neustále sebavzdelávanie, vzdelávanie, zdokonaľovanie profesijnej spôsobilosti.</w:t>
      </w:r>
    </w:p>
    <w:p w:rsidR="00F81E75" w:rsidRPr="00C17E8F" w:rsidRDefault="00F81E75" w:rsidP="00444229">
      <w:pPr>
        <w:pStyle w:val="Zoznamsodrkami"/>
        <w:numPr>
          <w:ilvl w:val="0"/>
          <w:numId w:val="7"/>
        </w:numPr>
        <w:tabs>
          <w:tab w:val="clear" w:pos="1080"/>
          <w:tab w:val="num" w:pos="540"/>
        </w:tabs>
        <w:spacing w:before="0"/>
        <w:ind w:left="540" w:hanging="540"/>
        <w:rPr>
          <w:sz w:val="20"/>
          <w:szCs w:val="20"/>
          <w:lang w:val="sk-SK"/>
        </w:rPr>
      </w:pPr>
      <w:r w:rsidRPr="00C17E8F">
        <w:rPr>
          <w:sz w:val="20"/>
          <w:szCs w:val="20"/>
          <w:lang w:val="sk-SK"/>
        </w:rPr>
        <w:t>Zdokonaľovanie osobnostných vlastnosti pedagogických zamestnancov, spôsobilosti pre tvorbu efektívnych vzťahov, riešenie konfliktov, komunikáciu a pod.</w:t>
      </w:r>
    </w:p>
    <w:p w:rsidR="00F81E75" w:rsidRPr="00C17E8F" w:rsidRDefault="00F81E75" w:rsidP="00444229">
      <w:pPr>
        <w:pStyle w:val="Zoznamsodrkami"/>
        <w:numPr>
          <w:ilvl w:val="0"/>
          <w:numId w:val="7"/>
        </w:numPr>
        <w:tabs>
          <w:tab w:val="clear" w:pos="1080"/>
          <w:tab w:val="num" w:pos="540"/>
        </w:tabs>
        <w:spacing w:before="0"/>
        <w:ind w:left="540" w:hanging="540"/>
        <w:rPr>
          <w:sz w:val="20"/>
          <w:szCs w:val="20"/>
          <w:lang w:val="sk-SK"/>
        </w:rPr>
      </w:pPr>
      <w:r w:rsidRPr="00C17E8F">
        <w:rPr>
          <w:sz w:val="20"/>
          <w:szCs w:val="20"/>
          <w:lang w:val="sk-SK"/>
        </w:rPr>
        <w:lastRenderedPageBreak/>
        <w:t>Sprostredkovanie pedagogickým pracovníkom najnovšie poznatky  (inovácie) z metodiky vyučovania jednotlivých predmetov, pedagogiky a príbuzných vied, ako aj z odboru.</w:t>
      </w:r>
    </w:p>
    <w:p w:rsidR="00F81E75" w:rsidRPr="00C17E8F" w:rsidRDefault="00F81E75" w:rsidP="00444229">
      <w:pPr>
        <w:pStyle w:val="Zoznamsodrkami"/>
        <w:numPr>
          <w:ilvl w:val="0"/>
          <w:numId w:val="7"/>
        </w:numPr>
        <w:tabs>
          <w:tab w:val="clear" w:pos="1080"/>
          <w:tab w:val="num" w:pos="540"/>
        </w:tabs>
        <w:spacing w:before="0"/>
        <w:ind w:left="540" w:hanging="540"/>
        <w:rPr>
          <w:sz w:val="20"/>
          <w:szCs w:val="20"/>
          <w:lang w:val="sk-SK"/>
        </w:rPr>
      </w:pPr>
      <w:r w:rsidRPr="00C17E8F">
        <w:rPr>
          <w:sz w:val="20"/>
          <w:szCs w:val="20"/>
          <w:lang w:val="sk-SK"/>
        </w:rPr>
        <w:t>Príprava pedagogických zamestnancov na výkon špecializovaných  funkcií, napr. triedny učiteľ, výchovný poradca, predseda pr</w:t>
      </w:r>
      <w:r w:rsidR="00CF5873" w:rsidRPr="00C17E8F">
        <w:rPr>
          <w:sz w:val="20"/>
          <w:szCs w:val="20"/>
          <w:lang w:val="sk-SK"/>
        </w:rPr>
        <w:t>edmetovej komisie, knihovník at</w:t>
      </w:r>
    </w:p>
    <w:p w:rsidR="00F81E75" w:rsidRPr="00C17E8F" w:rsidRDefault="00F81E75" w:rsidP="00444229">
      <w:pPr>
        <w:pStyle w:val="Zoznamsodrkami"/>
        <w:numPr>
          <w:ilvl w:val="0"/>
          <w:numId w:val="7"/>
        </w:numPr>
        <w:tabs>
          <w:tab w:val="clear" w:pos="1080"/>
          <w:tab w:val="num" w:pos="540"/>
        </w:tabs>
        <w:spacing w:before="0"/>
        <w:ind w:left="540" w:hanging="540"/>
        <w:rPr>
          <w:sz w:val="20"/>
          <w:szCs w:val="20"/>
          <w:lang w:val="sk-SK"/>
        </w:rPr>
      </w:pPr>
      <w:r w:rsidRPr="00C17E8F">
        <w:rPr>
          <w:sz w:val="20"/>
          <w:szCs w:val="20"/>
          <w:lang w:val="sk-SK"/>
        </w:rPr>
        <w:t>Príprava pedagogických zamestnancov pre prácu s modernými materiálnymi prostriedkami: videotechnikou, výpočtovou technikou,  multimédiami a pod.</w:t>
      </w:r>
    </w:p>
    <w:p w:rsidR="00F81E75" w:rsidRPr="00C17E8F" w:rsidRDefault="00F81E75" w:rsidP="00444229">
      <w:pPr>
        <w:pStyle w:val="Zoznamsodrkami"/>
        <w:numPr>
          <w:ilvl w:val="0"/>
          <w:numId w:val="7"/>
        </w:numPr>
        <w:tabs>
          <w:tab w:val="clear" w:pos="1080"/>
          <w:tab w:val="num" w:pos="540"/>
        </w:tabs>
        <w:spacing w:before="0"/>
        <w:ind w:left="540" w:hanging="540"/>
        <w:rPr>
          <w:sz w:val="20"/>
          <w:szCs w:val="20"/>
          <w:lang w:val="sk-SK"/>
        </w:rPr>
      </w:pPr>
      <w:r w:rsidRPr="00C17E8F">
        <w:rPr>
          <w:sz w:val="20"/>
          <w:szCs w:val="20"/>
          <w:lang w:val="sk-SK"/>
        </w:rPr>
        <w:t>Zhromažďovanie a rozširovanie progresívnych skúsenosti z pedagogickej  a riadiacej praxe, podnecovať a rozvíjať tvorivosť pedagogických zamestnancov.</w:t>
      </w:r>
    </w:p>
    <w:p w:rsidR="00F81E75" w:rsidRPr="00C17E8F" w:rsidRDefault="00F81E75" w:rsidP="00444229">
      <w:pPr>
        <w:pStyle w:val="Zoznamsodrkami"/>
        <w:numPr>
          <w:ilvl w:val="0"/>
          <w:numId w:val="7"/>
        </w:numPr>
        <w:tabs>
          <w:tab w:val="clear" w:pos="1080"/>
          <w:tab w:val="num" w:pos="540"/>
        </w:tabs>
        <w:spacing w:before="0"/>
        <w:ind w:left="540" w:hanging="540"/>
        <w:rPr>
          <w:sz w:val="20"/>
          <w:szCs w:val="20"/>
          <w:lang w:val="sk-SK"/>
        </w:rPr>
      </w:pPr>
      <w:r w:rsidRPr="00C17E8F">
        <w:rPr>
          <w:sz w:val="20"/>
          <w:szCs w:val="20"/>
          <w:lang w:val="sk-SK"/>
        </w:rPr>
        <w:t>Sprostredkúvanie operatívneho a časovo aktuálneho transferu odborných  a metodických informácií prostredníctvom efektívneho informačného systému.</w:t>
      </w:r>
    </w:p>
    <w:p w:rsidR="00F81E75" w:rsidRPr="00C17E8F" w:rsidRDefault="00F81E75" w:rsidP="00444229">
      <w:pPr>
        <w:pStyle w:val="Zoznamsodrkami"/>
        <w:numPr>
          <w:ilvl w:val="0"/>
          <w:numId w:val="7"/>
        </w:numPr>
        <w:tabs>
          <w:tab w:val="clear" w:pos="1080"/>
          <w:tab w:val="num" w:pos="540"/>
        </w:tabs>
        <w:spacing w:before="0"/>
        <w:ind w:left="540" w:hanging="540"/>
        <w:rPr>
          <w:sz w:val="20"/>
          <w:szCs w:val="20"/>
          <w:lang w:val="sk-SK"/>
        </w:rPr>
      </w:pPr>
      <w:r w:rsidRPr="00C17E8F">
        <w:rPr>
          <w:sz w:val="20"/>
          <w:szCs w:val="20"/>
          <w:lang w:val="sk-SK"/>
        </w:rPr>
        <w:t>Príprava pedagogických zamestnancov na získanie prvej a druhej atestácie.</w:t>
      </w:r>
    </w:p>
    <w:p w:rsidR="00F81E75" w:rsidRPr="00C17E8F" w:rsidRDefault="003B0B84" w:rsidP="006F5FF4">
      <w:pPr>
        <w:suppressAutoHyphens/>
        <w:spacing w:before="240"/>
        <w:jc w:val="both"/>
        <w:rPr>
          <w:rFonts w:ascii="Arial" w:hAnsi="Arial" w:cs="Arial"/>
          <w:b/>
          <w:color w:val="0000FF"/>
          <w:sz w:val="20"/>
          <w:szCs w:val="20"/>
        </w:rPr>
      </w:pPr>
      <w:r w:rsidRPr="00C17E8F">
        <w:rPr>
          <w:rFonts w:ascii="Arial" w:hAnsi="Arial" w:cs="Arial"/>
          <w:b/>
          <w:color w:val="0000FF"/>
          <w:sz w:val="20"/>
          <w:szCs w:val="20"/>
        </w:rPr>
        <w:t xml:space="preserve"> </w:t>
      </w:r>
      <w:r w:rsidR="006F5FF4" w:rsidRPr="00C17E8F">
        <w:rPr>
          <w:rFonts w:ascii="Arial" w:hAnsi="Arial" w:cs="Arial"/>
          <w:b/>
          <w:color w:val="0000FF"/>
          <w:sz w:val="20"/>
          <w:szCs w:val="20"/>
        </w:rPr>
        <w:t xml:space="preserve">3.4 </w:t>
      </w:r>
      <w:r w:rsidR="00F81E75" w:rsidRPr="00C17E8F">
        <w:rPr>
          <w:rFonts w:ascii="Arial" w:hAnsi="Arial" w:cs="Arial"/>
          <w:b/>
          <w:color w:val="0000FF"/>
          <w:sz w:val="20"/>
          <w:szCs w:val="20"/>
        </w:rPr>
        <w:t>Vnútorný systém kontroly a hodnotenia zamestnancov školy</w:t>
      </w:r>
    </w:p>
    <w:p w:rsidR="00F81E75" w:rsidRPr="00C17E8F" w:rsidRDefault="00F81E75" w:rsidP="00F81E75">
      <w:pPr>
        <w:tabs>
          <w:tab w:val="num" w:pos="540"/>
        </w:tabs>
        <w:spacing w:before="120"/>
        <w:jc w:val="both"/>
        <w:rPr>
          <w:rFonts w:ascii="Arial" w:hAnsi="Arial" w:cs="Arial"/>
          <w:sz w:val="20"/>
          <w:szCs w:val="20"/>
        </w:rPr>
      </w:pPr>
      <w:r w:rsidRPr="00C17E8F">
        <w:rPr>
          <w:rFonts w:ascii="Arial" w:hAnsi="Arial" w:cs="Arial"/>
          <w:sz w:val="20"/>
          <w:szCs w:val="20"/>
        </w:rPr>
        <w:t xml:space="preserve">Je účinným nástrojom zabezpečenia harmonickej organizácie celého výchovno-vzdelávacieho procesu a ďalších školských aktivít. Naša škola bude využívať štandardné spôsoby hodnotenia: </w:t>
      </w:r>
      <w:proofErr w:type="spellStart"/>
      <w:r w:rsidRPr="00C17E8F">
        <w:rPr>
          <w:rFonts w:ascii="Arial" w:hAnsi="Arial" w:cs="Arial"/>
          <w:sz w:val="20"/>
          <w:szCs w:val="20"/>
        </w:rPr>
        <w:t>formatívne</w:t>
      </w:r>
      <w:proofErr w:type="spellEnd"/>
      <w:r w:rsidRPr="00C17E8F">
        <w:rPr>
          <w:rFonts w:ascii="Arial" w:hAnsi="Arial" w:cs="Arial"/>
          <w:sz w:val="20"/>
          <w:szCs w:val="20"/>
        </w:rPr>
        <w:t xml:space="preserve"> a </w:t>
      </w:r>
      <w:proofErr w:type="spellStart"/>
      <w:r w:rsidRPr="00C17E8F">
        <w:rPr>
          <w:rFonts w:ascii="Arial" w:hAnsi="Arial" w:cs="Arial"/>
          <w:sz w:val="20"/>
          <w:szCs w:val="20"/>
        </w:rPr>
        <w:t>sumatívne</w:t>
      </w:r>
      <w:proofErr w:type="spellEnd"/>
      <w:r w:rsidRPr="00C17E8F">
        <w:rPr>
          <w:rFonts w:ascii="Arial" w:hAnsi="Arial" w:cs="Arial"/>
          <w:sz w:val="20"/>
          <w:szCs w:val="20"/>
        </w:rPr>
        <w:t xml:space="preserve">. </w:t>
      </w:r>
      <w:proofErr w:type="spellStart"/>
      <w:r w:rsidRPr="00C17E8F">
        <w:rPr>
          <w:rFonts w:ascii="Arial" w:hAnsi="Arial" w:cs="Arial"/>
          <w:sz w:val="20"/>
          <w:szCs w:val="20"/>
        </w:rPr>
        <w:t>Formatívne</w:t>
      </w:r>
      <w:proofErr w:type="spellEnd"/>
      <w:r w:rsidRPr="00C17E8F">
        <w:rPr>
          <w:rFonts w:ascii="Arial" w:hAnsi="Arial" w:cs="Arial"/>
          <w:sz w:val="20"/>
          <w:szCs w:val="20"/>
        </w:rPr>
        <w:t xml:space="preserve"> hodnotenie použijeme na zvýšenie kvality výchovy a vzdelávania. </w:t>
      </w:r>
      <w:proofErr w:type="spellStart"/>
      <w:r w:rsidRPr="00C17E8F">
        <w:rPr>
          <w:rFonts w:ascii="Arial" w:hAnsi="Arial" w:cs="Arial"/>
          <w:sz w:val="20"/>
          <w:szCs w:val="20"/>
        </w:rPr>
        <w:t>Sumatívne</w:t>
      </w:r>
      <w:proofErr w:type="spellEnd"/>
      <w:r w:rsidRPr="00C17E8F">
        <w:rPr>
          <w:rFonts w:ascii="Arial" w:hAnsi="Arial" w:cs="Arial"/>
          <w:sz w:val="20"/>
          <w:szCs w:val="20"/>
        </w:rPr>
        <w:t xml:space="preserve"> hodnotenie použijeme na rozhodovanie. Vnútorný systém kontroly by sa mal zameriavať hlavne na celkový priebeh výchovno-vzdelávacej činnosti na škole, na tvorbu školských vzdelávacích programov, na dodržiavanie plnenia plánov predmetových komisií.</w:t>
      </w:r>
    </w:p>
    <w:p w:rsidR="00F81E75" w:rsidRPr="00C17E8F" w:rsidRDefault="00F81E75" w:rsidP="00F81E75">
      <w:pPr>
        <w:tabs>
          <w:tab w:val="num" w:pos="540"/>
        </w:tabs>
        <w:spacing w:before="120"/>
        <w:jc w:val="both"/>
        <w:rPr>
          <w:rFonts w:ascii="Arial" w:hAnsi="Arial" w:cs="Arial"/>
          <w:sz w:val="20"/>
          <w:szCs w:val="20"/>
        </w:rPr>
      </w:pPr>
      <w:r w:rsidRPr="00C17E8F">
        <w:rPr>
          <w:rFonts w:ascii="Arial" w:hAnsi="Arial" w:cs="Arial"/>
          <w:sz w:val="20"/>
          <w:szCs w:val="20"/>
        </w:rPr>
        <w:t>Na zabezpečenie vyučovania didaktickou technikou a ostatným materiálno-technickým vybavením, na hodnotenie žiakov počas vyučovacej hodiny s uplatnením sebahodnotenia žiaka, na vystupovanie a rečovú kultúru vyučujúcich, na uplatňovanie didaktických zásad, na mimoškolskú činnosť učiteľov, ale aj na kontrolnú činnosť výchovnej poradkyne, činnosť ekonomického a technického úseku. Na hodnotenie pedagogických a odborných zamestnancov školy použijem tieto metódy:</w:t>
      </w:r>
    </w:p>
    <w:p w:rsidR="00F81E75" w:rsidRPr="00C17E8F" w:rsidRDefault="00F81E75" w:rsidP="00444229">
      <w:pPr>
        <w:pStyle w:val="Zoznamsodrkami"/>
        <w:numPr>
          <w:ilvl w:val="0"/>
          <w:numId w:val="8"/>
        </w:numPr>
        <w:tabs>
          <w:tab w:val="clear" w:pos="1620"/>
          <w:tab w:val="num" w:pos="540"/>
        </w:tabs>
        <w:ind w:left="540" w:hanging="540"/>
        <w:rPr>
          <w:sz w:val="20"/>
          <w:szCs w:val="20"/>
          <w:lang w:val="sk-SK"/>
        </w:rPr>
      </w:pPr>
      <w:r w:rsidRPr="00C17E8F">
        <w:rPr>
          <w:sz w:val="20"/>
          <w:szCs w:val="20"/>
          <w:lang w:val="sk-SK"/>
        </w:rPr>
        <w:t>Pozorovanie (hospitácie).</w:t>
      </w:r>
    </w:p>
    <w:p w:rsidR="00F81E75" w:rsidRPr="00C17E8F" w:rsidRDefault="00F81E75" w:rsidP="00444229">
      <w:pPr>
        <w:pStyle w:val="Zoznamsodrkami"/>
        <w:numPr>
          <w:ilvl w:val="0"/>
          <w:numId w:val="8"/>
        </w:numPr>
        <w:tabs>
          <w:tab w:val="clear" w:pos="1620"/>
          <w:tab w:val="num" w:pos="540"/>
        </w:tabs>
        <w:spacing w:before="0"/>
        <w:ind w:left="540" w:hanging="540"/>
        <w:rPr>
          <w:sz w:val="20"/>
          <w:szCs w:val="20"/>
          <w:lang w:val="sk-SK"/>
        </w:rPr>
      </w:pPr>
      <w:r w:rsidRPr="00C17E8F">
        <w:rPr>
          <w:sz w:val="20"/>
          <w:szCs w:val="20"/>
          <w:lang w:val="sk-SK"/>
        </w:rPr>
        <w:t>Rozhovor.</w:t>
      </w:r>
    </w:p>
    <w:p w:rsidR="00F81E75" w:rsidRPr="00C17E8F" w:rsidRDefault="00F81E75" w:rsidP="00444229">
      <w:pPr>
        <w:pStyle w:val="Zoznamsodrkami"/>
        <w:numPr>
          <w:ilvl w:val="0"/>
          <w:numId w:val="8"/>
        </w:numPr>
        <w:tabs>
          <w:tab w:val="clear" w:pos="1620"/>
          <w:tab w:val="num" w:pos="540"/>
        </w:tabs>
        <w:spacing w:before="0"/>
        <w:ind w:left="540" w:hanging="540"/>
        <w:rPr>
          <w:sz w:val="20"/>
          <w:szCs w:val="20"/>
          <w:lang w:val="sk-SK"/>
        </w:rPr>
      </w:pPr>
      <w:r w:rsidRPr="00C17E8F">
        <w:rPr>
          <w:sz w:val="20"/>
          <w:szCs w:val="20"/>
          <w:lang w:val="sk-SK"/>
        </w:rPr>
        <w:t>Výsledky žiakov, ktorých učiteľ vyučuje (prospech, žiacke súťaže, didaktické testy zadané naraz vo všetkých paralelných triedach, úspešnosť prijatia žiakov na vyšší stupeň školy a pod).</w:t>
      </w:r>
    </w:p>
    <w:p w:rsidR="00F81E75" w:rsidRPr="00C17E8F" w:rsidRDefault="00F81E75" w:rsidP="00444229">
      <w:pPr>
        <w:pStyle w:val="Zoznamsodrkami"/>
        <w:numPr>
          <w:ilvl w:val="0"/>
          <w:numId w:val="8"/>
        </w:numPr>
        <w:tabs>
          <w:tab w:val="clear" w:pos="1620"/>
          <w:tab w:val="num" w:pos="540"/>
        </w:tabs>
        <w:spacing w:before="0"/>
        <w:ind w:left="540" w:hanging="540"/>
        <w:rPr>
          <w:sz w:val="20"/>
          <w:szCs w:val="20"/>
          <w:lang w:val="sk-SK"/>
        </w:rPr>
      </w:pPr>
      <w:r w:rsidRPr="00C17E8F">
        <w:rPr>
          <w:sz w:val="20"/>
          <w:szCs w:val="20"/>
          <w:lang w:val="sk-SK"/>
        </w:rPr>
        <w:t>Hodnotenie výsledkov pedagogických zamestnancov v oblasti ďalšieho vzdelávania, tvorby učebných pomôcok, mimoškolskej činnosti a pod.</w:t>
      </w:r>
    </w:p>
    <w:p w:rsidR="00F81E75" w:rsidRPr="00C17E8F" w:rsidRDefault="00F81E75" w:rsidP="00444229">
      <w:pPr>
        <w:pStyle w:val="Zoznamsodrkami"/>
        <w:numPr>
          <w:ilvl w:val="0"/>
          <w:numId w:val="8"/>
        </w:numPr>
        <w:tabs>
          <w:tab w:val="clear" w:pos="1620"/>
          <w:tab w:val="num" w:pos="540"/>
        </w:tabs>
        <w:spacing w:before="0"/>
        <w:ind w:left="540" w:hanging="540"/>
        <w:rPr>
          <w:sz w:val="20"/>
          <w:szCs w:val="20"/>
          <w:lang w:val="sk-SK"/>
        </w:rPr>
      </w:pPr>
      <w:r w:rsidRPr="00C17E8F">
        <w:rPr>
          <w:sz w:val="20"/>
          <w:szCs w:val="20"/>
          <w:lang w:val="sk-SK"/>
        </w:rPr>
        <w:t>Hodnotenie pedagogických a odborných zamestnancov manažmentom školy.</w:t>
      </w:r>
    </w:p>
    <w:p w:rsidR="00F81E75" w:rsidRPr="00C17E8F" w:rsidRDefault="00F81E75" w:rsidP="00444229">
      <w:pPr>
        <w:pStyle w:val="Zoznamsodrkami"/>
        <w:numPr>
          <w:ilvl w:val="0"/>
          <w:numId w:val="8"/>
        </w:numPr>
        <w:tabs>
          <w:tab w:val="clear" w:pos="1620"/>
          <w:tab w:val="num" w:pos="540"/>
        </w:tabs>
        <w:spacing w:before="0"/>
        <w:ind w:left="540" w:hanging="540"/>
        <w:rPr>
          <w:sz w:val="20"/>
          <w:szCs w:val="20"/>
          <w:lang w:val="sk-SK"/>
        </w:rPr>
      </w:pPr>
      <w:r w:rsidRPr="00C17E8F">
        <w:rPr>
          <w:sz w:val="20"/>
          <w:szCs w:val="20"/>
          <w:lang w:val="sk-SK"/>
        </w:rPr>
        <w:t>Vzájomné hodnotenie učiteľov (čo si vyžaduje aj vzájomné hospitácie a „otvorené hodiny“)</w:t>
      </w:r>
    </w:p>
    <w:p w:rsidR="00F81E75" w:rsidRPr="00C17E8F" w:rsidRDefault="00F81E75" w:rsidP="00444229">
      <w:pPr>
        <w:pStyle w:val="Zoznamsodrkami"/>
        <w:numPr>
          <w:ilvl w:val="0"/>
          <w:numId w:val="8"/>
        </w:numPr>
        <w:tabs>
          <w:tab w:val="clear" w:pos="1620"/>
          <w:tab w:val="num" w:pos="540"/>
        </w:tabs>
        <w:spacing w:before="0"/>
        <w:ind w:left="540" w:hanging="540"/>
        <w:rPr>
          <w:sz w:val="20"/>
          <w:szCs w:val="20"/>
          <w:lang w:val="sk-SK"/>
        </w:rPr>
      </w:pPr>
      <w:r w:rsidRPr="00C17E8F">
        <w:rPr>
          <w:sz w:val="20"/>
          <w:szCs w:val="20"/>
          <w:lang w:val="sk-SK"/>
        </w:rPr>
        <w:t>Hodnotenie učiteľov žiakmi.</w:t>
      </w:r>
    </w:p>
    <w:p w:rsidR="00F81E75" w:rsidRPr="00C17E8F" w:rsidRDefault="00576521" w:rsidP="003B0B84">
      <w:pPr>
        <w:suppressAutoHyphens/>
        <w:spacing w:before="240"/>
        <w:jc w:val="both"/>
        <w:rPr>
          <w:rFonts w:ascii="Arial" w:hAnsi="Arial" w:cs="Arial"/>
          <w:b/>
          <w:color w:val="0000FF"/>
          <w:sz w:val="20"/>
          <w:szCs w:val="20"/>
        </w:rPr>
      </w:pPr>
      <w:r w:rsidRPr="00C17E8F">
        <w:rPr>
          <w:rFonts w:ascii="Arial" w:hAnsi="Arial" w:cs="Arial"/>
          <w:b/>
          <w:color w:val="0000FF"/>
          <w:sz w:val="20"/>
          <w:szCs w:val="20"/>
        </w:rPr>
        <w:t xml:space="preserve">3.5 </w:t>
      </w:r>
      <w:r w:rsidR="00F81E75" w:rsidRPr="00C17E8F">
        <w:rPr>
          <w:rFonts w:ascii="Arial" w:hAnsi="Arial" w:cs="Arial"/>
          <w:b/>
          <w:color w:val="0000FF"/>
          <w:sz w:val="20"/>
          <w:szCs w:val="20"/>
        </w:rPr>
        <w:t>Dlhodobé projekty</w:t>
      </w:r>
    </w:p>
    <w:p w:rsidR="00F81E75" w:rsidRPr="00C17E8F" w:rsidRDefault="00F81E75" w:rsidP="00431B3F">
      <w:pPr>
        <w:suppressAutoHyphens/>
        <w:spacing w:before="120"/>
        <w:jc w:val="both"/>
        <w:rPr>
          <w:rFonts w:ascii="Arial" w:hAnsi="Arial" w:cs="Arial"/>
          <w:sz w:val="20"/>
          <w:szCs w:val="20"/>
        </w:rPr>
      </w:pPr>
      <w:r w:rsidRPr="00C17E8F">
        <w:rPr>
          <w:rFonts w:ascii="Arial" w:hAnsi="Arial" w:cs="Arial"/>
          <w:sz w:val="20"/>
          <w:szCs w:val="20"/>
        </w:rPr>
        <w:t>Projekčná činnosť je súčasťou vzdelávacieho procesu. Zaraďovanie projektov rôznych časových dĺžok a foriem prebieha v jednotlivých predmetoch aktuálne v závislosti na možnostiach a danom učive. Naša škola dlhodobo využíva možnosti rozvojových projektov MŠ SR:</w:t>
      </w:r>
    </w:p>
    <w:p w:rsidR="00F81E75" w:rsidRPr="00C17E8F" w:rsidRDefault="00F81E75" w:rsidP="00444229">
      <w:pPr>
        <w:numPr>
          <w:ilvl w:val="0"/>
          <w:numId w:val="9"/>
        </w:numPr>
        <w:tabs>
          <w:tab w:val="clear" w:pos="1140"/>
          <w:tab w:val="num" w:pos="540"/>
        </w:tabs>
        <w:suppressAutoHyphens/>
        <w:ind w:left="539" w:hanging="539"/>
        <w:jc w:val="both"/>
        <w:rPr>
          <w:rFonts w:ascii="Arial" w:hAnsi="Arial" w:cs="Arial"/>
          <w:sz w:val="20"/>
          <w:szCs w:val="20"/>
        </w:rPr>
      </w:pPr>
      <w:r w:rsidRPr="00C17E8F">
        <w:rPr>
          <w:rFonts w:ascii="Arial" w:hAnsi="Arial" w:cs="Arial"/>
          <w:sz w:val="20"/>
          <w:szCs w:val="20"/>
        </w:rPr>
        <w:t>Otvorená škola (zameraná na spoluprácu s bankami, úradmi, zamestnávateľmi, občianskymi združeniami)</w:t>
      </w:r>
    </w:p>
    <w:p w:rsidR="00F81E75" w:rsidRPr="00C17E8F" w:rsidRDefault="00F81E75" w:rsidP="00444229">
      <w:pPr>
        <w:numPr>
          <w:ilvl w:val="0"/>
          <w:numId w:val="9"/>
        </w:numPr>
        <w:tabs>
          <w:tab w:val="clear" w:pos="1140"/>
          <w:tab w:val="num" w:pos="540"/>
        </w:tabs>
        <w:suppressAutoHyphens/>
        <w:ind w:left="539" w:hanging="539"/>
        <w:jc w:val="both"/>
        <w:rPr>
          <w:rFonts w:ascii="Arial" w:hAnsi="Arial" w:cs="Arial"/>
          <w:sz w:val="20"/>
          <w:szCs w:val="20"/>
        </w:rPr>
      </w:pPr>
      <w:r w:rsidRPr="00C17E8F">
        <w:rPr>
          <w:rFonts w:ascii="Arial" w:hAnsi="Arial" w:cs="Arial"/>
          <w:sz w:val="20"/>
          <w:szCs w:val="20"/>
        </w:rPr>
        <w:t>Otvorená škol</w:t>
      </w:r>
      <w:r w:rsidR="00CF5873" w:rsidRPr="00C17E8F">
        <w:rPr>
          <w:rFonts w:ascii="Arial" w:hAnsi="Arial" w:cs="Arial"/>
          <w:sz w:val="20"/>
          <w:szCs w:val="20"/>
        </w:rPr>
        <w:t xml:space="preserve">a – oblasť športu </w:t>
      </w:r>
    </w:p>
    <w:p w:rsidR="00F81E75" w:rsidRPr="00C17E8F" w:rsidRDefault="00F81E75" w:rsidP="00444229">
      <w:pPr>
        <w:numPr>
          <w:ilvl w:val="0"/>
          <w:numId w:val="9"/>
        </w:numPr>
        <w:tabs>
          <w:tab w:val="clear" w:pos="1140"/>
          <w:tab w:val="num" w:pos="540"/>
        </w:tabs>
        <w:suppressAutoHyphens/>
        <w:ind w:left="539" w:hanging="539"/>
        <w:jc w:val="both"/>
        <w:rPr>
          <w:rFonts w:ascii="Arial" w:hAnsi="Arial" w:cs="Arial"/>
          <w:sz w:val="20"/>
          <w:szCs w:val="20"/>
        </w:rPr>
      </w:pPr>
      <w:r w:rsidRPr="00C17E8F">
        <w:rPr>
          <w:rFonts w:ascii="Arial" w:hAnsi="Arial" w:cs="Arial"/>
          <w:sz w:val="20"/>
          <w:szCs w:val="20"/>
        </w:rPr>
        <w:t xml:space="preserve">Junior </w:t>
      </w:r>
      <w:proofErr w:type="spellStart"/>
      <w:r w:rsidRPr="00C17E8F">
        <w:rPr>
          <w:rFonts w:ascii="Arial" w:hAnsi="Arial" w:cs="Arial"/>
          <w:sz w:val="20"/>
          <w:szCs w:val="20"/>
        </w:rPr>
        <w:t>Achievement</w:t>
      </w:r>
      <w:proofErr w:type="spellEnd"/>
      <w:r w:rsidRPr="00C17E8F">
        <w:rPr>
          <w:rFonts w:ascii="Arial" w:hAnsi="Arial" w:cs="Arial"/>
          <w:sz w:val="20"/>
          <w:szCs w:val="20"/>
        </w:rPr>
        <w:t xml:space="preserve"> Slove</w:t>
      </w:r>
      <w:r w:rsidR="00CF5873" w:rsidRPr="00C17E8F">
        <w:rPr>
          <w:rFonts w:ascii="Arial" w:hAnsi="Arial" w:cs="Arial"/>
          <w:sz w:val="20"/>
          <w:szCs w:val="20"/>
        </w:rPr>
        <w:t xml:space="preserve">nsko </w:t>
      </w:r>
    </w:p>
    <w:p w:rsidR="00F81E75" w:rsidRPr="00C17E8F" w:rsidRDefault="00F81E75" w:rsidP="00F81E75">
      <w:pPr>
        <w:suppressAutoHyphens/>
        <w:spacing w:before="120"/>
        <w:jc w:val="both"/>
        <w:rPr>
          <w:rFonts w:ascii="Arial" w:hAnsi="Arial" w:cs="Arial"/>
          <w:sz w:val="20"/>
          <w:szCs w:val="20"/>
        </w:rPr>
      </w:pPr>
      <w:r w:rsidRPr="00C17E8F">
        <w:rPr>
          <w:rFonts w:ascii="Arial" w:hAnsi="Arial" w:cs="Arial"/>
          <w:sz w:val="20"/>
          <w:szCs w:val="20"/>
        </w:rPr>
        <w:t xml:space="preserve">Výstupy z týchto projektov prispejú k skvalitneniu výchovno-vzdelávacieho procesu v oblasti využívania interaktívnych metód vyučovania a zvyšovania počítačovej gramotnosti žiakov a učiteľov. </w:t>
      </w:r>
    </w:p>
    <w:p w:rsidR="00F81E75" w:rsidRPr="00C17E8F" w:rsidRDefault="00F81E75" w:rsidP="00444229">
      <w:pPr>
        <w:numPr>
          <w:ilvl w:val="0"/>
          <w:numId w:val="9"/>
        </w:numPr>
        <w:tabs>
          <w:tab w:val="clear" w:pos="1140"/>
          <w:tab w:val="num" w:pos="540"/>
        </w:tabs>
        <w:suppressAutoHyphens/>
        <w:spacing w:before="120"/>
        <w:ind w:left="540" w:hanging="540"/>
        <w:jc w:val="both"/>
        <w:rPr>
          <w:rFonts w:ascii="Arial" w:hAnsi="Arial" w:cs="Arial"/>
          <w:sz w:val="20"/>
          <w:szCs w:val="20"/>
        </w:rPr>
      </w:pPr>
      <w:r w:rsidRPr="00C17E8F">
        <w:rPr>
          <w:rFonts w:ascii="Arial" w:hAnsi="Arial" w:cs="Arial"/>
          <w:sz w:val="20"/>
          <w:szCs w:val="20"/>
        </w:rPr>
        <w:t>Škola bola zapojená aj do projektov financovaných z</w:t>
      </w:r>
      <w:r w:rsidR="00CD4CAA" w:rsidRPr="00C17E8F">
        <w:rPr>
          <w:rFonts w:ascii="Arial" w:hAnsi="Arial" w:cs="Arial"/>
          <w:sz w:val="20"/>
          <w:szCs w:val="20"/>
        </w:rPr>
        <w:t> </w:t>
      </w:r>
      <w:r w:rsidRPr="00C17E8F">
        <w:rPr>
          <w:rFonts w:ascii="Arial" w:hAnsi="Arial" w:cs="Arial"/>
          <w:sz w:val="20"/>
          <w:szCs w:val="20"/>
        </w:rPr>
        <w:t>ESF</w:t>
      </w:r>
      <w:r w:rsidR="00CD4CAA" w:rsidRPr="00C17E8F">
        <w:rPr>
          <w:rFonts w:ascii="Arial" w:hAnsi="Arial" w:cs="Arial"/>
          <w:sz w:val="20"/>
          <w:szCs w:val="20"/>
        </w:rPr>
        <w:t xml:space="preserve"> </w:t>
      </w:r>
      <w:r w:rsidR="00066AD3" w:rsidRPr="00C17E8F">
        <w:rPr>
          <w:rFonts w:ascii="Arial" w:hAnsi="Arial" w:cs="Arial"/>
          <w:sz w:val="20"/>
          <w:szCs w:val="20"/>
        </w:rPr>
        <w:t>„Cesta k modernej Spojenej škole“ – Premena tradičnej školy na modernú – dopytovo orientovaný projekt ( 2009 – 2013)</w:t>
      </w:r>
    </w:p>
    <w:p w:rsidR="00F81E75" w:rsidRPr="00C17E8F" w:rsidRDefault="00F81E75" w:rsidP="00F81E75">
      <w:pPr>
        <w:suppressAutoHyphens/>
        <w:spacing w:before="120"/>
        <w:jc w:val="both"/>
        <w:rPr>
          <w:rFonts w:ascii="Arial" w:hAnsi="Arial" w:cs="Arial"/>
          <w:sz w:val="20"/>
          <w:szCs w:val="20"/>
        </w:rPr>
      </w:pPr>
      <w:r w:rsidRPr="00C17E8F">
        <w:rPr>
          <w:rFonts w:ascii="Arial" w:hAnsi="Arial" w:cs="Arial"/>
          <w:sz w:val="20"/>
          <w:szCs w:val="20"/>
        </w:rPr>
        <w:t xml:space="preserve"> </w:t>
      </w:r>
    </w:p>
    <w:p w:rsidR="00F81E75" w:rsidRPr="00C17E8F" w:rsidRDefault="00425944" w:rsidP="003B0B84">
      <w:pPr>
        <w:suppressAutoHyphens/>
        <w:spacing w:before="240"/>
        <w:jc w:val="both"/>
        <w:rPr>
          <w:rFonts w:ascii="Arial" w:hAnsi="Arial" w:cs="Arial"/>
          <w:b/>
          <w:color w:val="0000FF"/>
          <w:sz w:val="20"/>
          <w:szCs w:val="20"/>
        </w:rPr>
      </w:pPr>
      <w:r w:rsidRPr="00C17E8F">
        <w:rPr>
          <w:rFonts w:ascii="Arial" w:hAnsi="Arial" w:cs="Arial"/>
          <w:b/>
          <w:color w:val="0000FF"/>
          <w:sz w:val="20"/>
          <w:szCs w:val="20"/>
        </w:rPr>
        <w:t xml:space="preserve">3.6 </w:t>
      </w:r>
      <w:r w:rsidR="00F81E75" w:rsidRPr="00C17E8F">
        <w:rPr>
          <w:rFonts w:ascii="Arial" w:hAnsi="Arial" w:cs="Arial"/>
          <w:b/>
          <w:color w:val="0000FF"/>
          <w:sz w:val="20"/>
          <w:szCs w:val="20"/>
        </w:rPr>
        <w:t>Medzinárodná spolupráca</w:t>
      </w:r>
    </w:p>
    <w:p w:rsidR="00F81E75" w:rsidRPr="00C17E8F" w:rsidRDefault="00F81E75" w:rsidP="00F81E75">
      <w:pPr>
        <w:suppressAutoHyphens/>
        <w:spacing w:before="120"/>
        <w:jc w:val="both"/>
        <w:rPr>
          <w:rFonts w:ascii="Arial" w:hAnsi="Arial" w:cs="Arial"/>
          <w:sz w:val="20"/>
          <w:szCs w:val="20"/>
        </w:rPr>
      </w:pPr>
      <w:r w:rsidRPr="00C17E8F">
        <w:rPr>
          <w:rFonts w:ascii="Arial" w:hAnsi="Arial" w:cs="Arial"/>
          <w:sz w:val="20"/>
          <w:szCs w:val="20"/>
        </w:rPr>
        <w:t>Škola dlhodobo spolupracuje s podobný</w:t>
      </w:r>
      <w:r w:rsidR="00066AD3" w:rsidRPr="00C17E8F">
        <w:rPr>
          <w:rFonts w:ascii="Arial" w:hAnsi="Arial" w:cs="Arial"/>
          <w:sz w:val="20"/>
          <w:szCs w:val="20"/>
        </w:rPr>
        <w:t>mi školami v </w:t>
      </w:r>
      <w:r w:rsidRPr="00C17E8F">
        <w:rPr>
          <w:rFonts w:ascii="Arial" w:hAnsi="Arial" w:cs="Arial"/>
          <w:sz w:val="20"/>
          <w:szCs w:val="20"/>
        </w:rPr>
        <w:t xml:space="preserve"> Českej republike. Cieľom tejto spolupráce je:</w:t>
      </w:r>
    </w:p>
    <w:p w:rsidR="00F81E75" w:rsidRPr="00C17E8F" w:rsidRDefault="00F81E75" w:rsidP="00444229">
      <w:pPr>
        <w:numPr>
          <w:ilvl w:val="0"/>
          <w:numId w:val="9"/>
        </w:numPr>
        <w:tabs>
          <w:tab w:val="clear" w:pos="1140"/>
          <w:tab w:val="num" w:pos="540"/>
        </w:tabs>
        <w:suppressAutoHyphens/>
        <w:spacing w:before="120"/>
        <w:ind w:left="540" w:hanging="540"/>
        <w:jc w:val="both"/>
        <w:rPr>
          <w:rFonts w:ascii="Arial" w:hAnsi="Arial" w:cs="Arial"/>
          <w:sz w:val="20"/>
          <w:szCs w:val="20"/>
        </w:rPr>
      </w:pPr>
      <w:r w:rsidRPr="00C17E8F">
        <w:rPr>
          <w:rFonts w:ascii="Arial" w:hAnsi="Arial" w:cs="Arial"/>
          <w:sz w:val="20"/>
          <w:szCs w:val="20"/>
        </w:rPr>
        <w:t>Podieľať sa na spoločných projektoch, ktoré by zabezpečili efektívny transfer poznatkov a skúseností.</w:t>
      </w:r>
    </w:p>
    <w:p w:rsidR="00F81E75" w:rsidRPr="00C17E8F" w:rsidRDefault="00F81E75" w:rsidP="00444229">
      <w:pPr>
        <w:numPr>
          <w:ilvl w:val="0"/>
          <w:numId w:val="9"/>
        </w:numPr>
        <w:tabs>
          <w:tab w:val="clear" w:pos="1140"/>
          <w:tab w:val="num" w:pos="540"/>
        </w:tabs>
        <w:suppressAutoHyphens/>
        <w:ind w:left="539" w:hanging="539"/>
        <w:jc w:val="both"/>
        <w:rPr>
          <w:rFonts w:ascii="Arial" w:hAnsi="Arial" w:cs="Arial"/>
          <w:sz w:val="20"/>
          <w:szCs w:val="20"/>
        </w:rPr>
      </w:pPr>
      <w:r w:rsidRPr="00C17E8F">
        <w:rPr>
          <w:rFonts w:ascii="Arial" w:hAnsi="Arial" w:cs="Arial"/>
          <w:sz w:val="20"/>
          <w:szCs w:val="20"/>
        </w:rPr>
        <w:t>Posilniť a skvalitniť jazykovú prípravu žiakov (konverzačnú, odbornú).</w:t>
      </w:r>
    </w:p>
    <w:p w:rsidR="00F81E75" w:rsidRPr="00C17E8F" w:rsidRDefault="00F81E75" w:rsidP="00444229">
      <w:pPr>
        <w:numPr>
          <w:ilvl w:val="0"/>
          <w:numId w:val="9"/>
        </w:numPr>
        <w:tabs>
          <w:tab w:val="clear" w:pos="1140"/>
          <w:tab w:val="num" w:pos="540"/>
        </w:tabs>
        <w:suppressAutoHyphens/>
        <w:ind w:left="539" w:hanging="539"/>
        <w:jc w:val="both"/>
        <w:rPr>
          <w:rFonts w:ascii="Arial" w:hAnsi="Arial" w:cs="Arial"/>
          <w:sz w:val="20"/>
          <w:szCs w:val="20"/>
        </w:rPr>
      </w:pPr>
      <w:r w:rsidRPr="00C17E8F">
        <w:rPr>
          <w:rFonts w:ascii="Arial" w:hAnsi="Arial" w:cs="Arial"/>
          <w:sz w:val="20"/>
          <w:szCs w:val="20"/>
        </w:rPr>
        <w:t>Posilniť a skvalitniť odbornú prípravu žiakov (transfer inovácií).</w:t>
      </w:r>
    </w:p>
    <w:p w:rsidR="00F81E75" w:rsidRPr="00C17E8F" w:rsidRDefault="00F81E75" w:rsidP="00444229">
      <w:pPr>
        <w:numPr>
          <w:ilvl w:val="0"/>
          <w:numId w:val="9"/>
        </w:numPr>
        <w:tabs>
          <w:tab w:val="clear" w:pos="1140"/>
          <w:tab w:val="num" w:pos="540"/>
        </w:tabs>
        <w:suppressAutoHyphens/>
        <w:ind w:left="539" w:hanging="539"/>
        <w:jc w:val="both"/>
        <w:rPr>
          <w:rFonts w:ascii="Arial" w:hAnsi="Arial" w:cs="Arial"/>
          <w:sz w:val="20"/>
          <w:szCs w:val="20"/>
        </w:rPr>
      </w:pPr>
      <w:r w:rsidRPr="00C17E8F">
        <w:rPr>
          <w:rFonts w:ascii="Arial" w:hAnsi="Arial" w:cs="Arial"/>
          <w:sz w:val="20"/>
          <w:szCs w:val="20"/>
        </w:rPr>
        <w:lastRenderedPageBreak/>
        <w:t>Prezentovať vlastnú školu, mesto a krajinu.</w:t>
      </w:r>
    </w:p>
    <w:p w:rsidR="00F81E75" w:rsidRPr="00C17E8F" w:rsidRDefault="00F81E75" w:rsidP="00444229">
      <w:pPr>
        <w:numPr>
          <w:ilvl w:val="0"/>
          <w:numId w:val="9"/>
        </w:numPr>
        <w:tabs>
          <w:tab w:val="clear" w:pos="1140"/>
          <w:tab w:val="num" w:pos="540"/>
        </w:tabs>
        <w:suppressAutoHyphens/>
        <w:ind w:left="539" w:hanging="539"/>
        <w:jc w:val="both"/>
        <w:rPr>
          <w:rFonts w:ascii="Arial" w:hAnsi="Arial" w:cs="Arial"/>
          <w:sz w:val="20"/>
          <w:szCs w:val="20"/>
        </w:rPr>
      </w:pPr>
      <w:r w:rsidRPr="00C17E8F">
        <w:rPr>
          <w:rFonts w:ascii="Arial" w:hAnsi="Arial" w:cs="Arial"/>
          <w:sz w:val="20"/>
          <w:szCs w:val="20"/>
        </w:rPr>
        <w:t>Spoznávať inú kultúru, históriu a životný štýl.</w:t>
      </w:r>
    </w:p>
    <w:p w:rsidR="00F81E75" w:rsidRPr="00C17E8F" w:rsidRDefault="00F81E75" w:rsidP="00444229">
      <w:pPr>
        <w:numPr>
          <w:ilvl w:val="0"/>
          <w:numId w:val="9"/>
        </w:numPr>
        <w:tabs>
          <w:tab w:val="clear" w:pos="1140"/>
          <w:tab w:val="num" w:pos="540"/>
        </w:tabs>
        <w:suppressAutoHyphens/>
        <w:ind w:left="539" w:hanging="539"/>
        <w:jc w:val="both"/>
        <w:rPr>
          <w:rFonts w:ascii="Arial" w:hAnsi="Arial" w:cs="Arial"/>
          <w:sz w:val="20"/>
          <w:szCs w:val="20"/>
        </w:rPr>
      </w:pPr>
      <w:r w:rsidRPr="00C17E8F">
        <w:rPr>
          <w:rFonts w:ascii="Arial" w:hAnsi="Arial" w:cs="Arial"/>
          <w:sz w:val="20"/>
          <w:szCs w:val="20"/>
        </w:rPr>
        <w:t xml:space="preserve">Nadväzovať kontakty v rámci </w:t>
      </w:r>
      <w:proofErr w:type="spellStart"/>
      <w:r w:rsidRPr="00C17E8F">
        <w:rPr>
          <w:rFonts w:ascii="Arial" w:hAnsi="Arial" w:cs="Arial"/>
          <w:sz w:val="20"/>
          <w:szCs w:val="20"/>
        </w:rPr>
        <w:t>kariérového</w:t>
      </w:r>
      <w:proofErr w:type="spellEnd"/>
      <w:r w:rsidRPr="00C17E8F">
        <w:rPr>
          <w:rFonts w:ascii="Arial" w:hAnsi="Arial" w:cs="Arial"/>
          <w:sz w:val="20"/>
          <w:szCs w:val="20"/>
        </w:rPr>
        <w:t xml:space="preserve"> rastu.</w:t>
      </w:r>
    </w:p>
    <w:p w:rsidR="00F81E75" w:rsidRPr="00C17E8F" w:rsidRDefault="00425944" w:rsidP="003B0B84">
      <w:pPr>
        <w:suppressAutoHyphens/>
        <w:spacing w:before="240"/>
        <w:jc w:val="both"/>
        <w:rPr>
          <w:rFonts w:ascii="Arial" w:hAnsi="Arial" w:cs="Arial"/>
          <w:b/>
          <w:color w:val="0000FF"/>
          <w:sz w:val="20"/>
          <w:szCs w:val="20"/>
        </w:rPr>
      </w:pPr>
      <w:r w:rsidRPr="00C17E8F">
        <w:rPr>
          <w:rFonts w:ascii="Arial" w:hAnsi="Arial" w:cs="Arial"/>
          <w:b/>
          <w:color w:val="0000FF"/>
          <w:sz w:val="20"/>
          <w:szCs w:val="20"/>
        </w:rPr>
        <w:t xml:space="preserve">3.7 </w:t>
      </w:r>
      <w:r w:rsidR="00F81E75" w:rsidRPr="00C17E8F">
        <w:rPr>
          <w:rFonts w:ascii="Arial" w:hAnsi="Arial" w:cs="Arial"/>
          <w:b/>
          <w:color w:val="0000FF"/>
          <w:sz w:val="20"/>
          <w:szCs w:val="20"/>
        </w:rPr>
        <w:t>Spolupráca so sociálnymi partnermi</w:t>
      </w:r>
    </w:p>
    <w:p w:rsidR="00F81E75" w:rsidRPr="00C17E8F" w:rsidRDefault="00F81E75" w:rsidP="00F81E75">
      <w:pPr>
        <w:spacing w:before="120"/>
        <w:jc w:val="both"/>
        <w:rPr>
          <w:rFonts w:ascii="Arial" w:hAnsi="Arial" w:cs="Arial"/>
          <w:sz w:val="20"/>
          <w:szCs w:val="20"/>
        </w:rPr>
      </w:pPr>
      <w:r w:rsidRPr="00C17E8F">
        <w:rPr>
          <w:rFonts w:ascii="Arial" w:hAnsi="Arial" w:cs="Arial"/>
          <w:sz w:val="20"/>
          <w:szCs w:val="20"/>
        </w:rPr>
        <w:t xml:space="preserve">Škola rozvíja všetky formy spolupráce so sociálnymi partnermi a verejnosťou. Predovšetkým sa zameriava na pravidelnú komunikáciu so svojimi zákazníkmi – žiakmi, ich rodičmi a zamestnávateľmi.  </w:t>
      </w:r>
    </w:p>
    <w:p w:rsidR="00F81E75" w:rsidRPr="00C17E8F" w:rsidRDefault="00F81E75" w:rsidP="00F81E75">
      <w:pPr>
        <w:spacing w:before="120"/>
        <w:jc w:val="both"/>
        <w:rPr>
          <w:rFonts w:ascii="Arial" w:hAnsi="Arial" w:cs="Arial"/>
          <w:b/>
          <w:sz w:val="20"/>
          <w:szCs w:val="20"/>
        </w:rPr>
      </w:pPr>
      <w:r w:rsidRPr="00C17E8F">
        <w:rPr>
          <w:rFonts w:ascii="Arial" w:hAnsi="Arial" w:cs="Arial"/>
          <w:b/>
          <w:sz w:val="20"/>
          <w:szCs w:val="20"/>
        </w:rPr>
        <w:t>Spolupráca s rodičmi</w:t>
      </w:r>
    </w:p>
    <w:p w:rsidR="00D70A59" w:rsidRDefault="00F81E75" w:rsidP="00F81E75">
      <w:pPr>
        <w:spacing w:before="120"/>
        <w:jc w:val="both"/>
        <w:rPr>
          <w:rFonts w:ascii="Arial" w:hAnsi="Arial" w:cs="Arial"/>
          <w:sz w:val="20"/>
          <w:szCs w:val="20"/>
        </w:rPr>
      </w:pPr>
      <w:r w:rsidRPr="00C17E8F">
        <w:rPr>
          <w:rFonts w:ascii="Arial" w:hAnsi="Arial" w:cs="Arial"/>
          <w:sz w:val="20"/>
          <w:szCs w:val="20"/>
        </w:rPr>
        <w:t xml:space="preserve">Rodičia sú členmi Rady školy. Všetci sú informovaní o priebehu vzdelávania žiakov na triednych schôdzkach, formou konzultácií s vyučujúcimi. Majú možnosť sledovať priebežné študijné výsledky prostredníctvom internetu – cez Internetovú žiacku knižku. Zároveň sú rodičia informovaní o aktuálnom dianí na škole, o pripravovaných akciách prostredníctvom </w:t>
      </w:r>
      <w:proofErr w:type="spellStart"/>
      <w:r w:rsidRPr="00C17E8F">
        <w:rPr>
          <w:rFonts w:ascii="Arial" w:hAnsi="Arial" w:cs="Arial"/>
          <w:sz w:val="20"/>
          <w:szCs w:val="20"/>
        </w:rPr>
        <w:t>www</w:t>
      </w:r>
      <w:proofErr w:type="spellEnd"/>
      <w:r w:rsidRPr="00C17E8F">
        <w:rPr>
          <w:rFonts w:ascii="Arial" w:hAnsi="Arial" w:cs="Arial"/>
          <w:sz w:val="20"/>
          <w:szCs w:val="20"/>
        </w:rPr>
        <w:t xml:space="preserve"> stránok školy alebo priamo e-mailom. Majú k dispozícii aj </w:t>
      </w:r>
      <w:proofErr w:type="spellStart"/>
      <w:r w:rsidRPr="00C17E8F">
        <w:rPr>
          <w:rFonts w:ascii="Arial" w:hAnsi="Arial" w:cs="Arial"/>
          <w:sz w:val="20"/>
          <w:szCs w:val="20"/>
        </w:rPr>
        <w:t>portfólium</w:t>
      </w:r>
      <w:proofErr w:type="spellEnd"/>
      <w:r w:rsidRPr="00C17E8F">
        <w:rPr>
          <w:rFonts w:ascii="Arial" w:hAnsi="Arial" w:cs="Arial"/>
          <w:sz w:val="20"/>
          <w:szCs w:val="20"/>
        </w:rPr>
        <w:t xml:space="preserve"> žiaka. Cieľom školy je zvýšiť komunikáciu s rodičmi. Sme maximálne otvorení všetkým pripomienkam a podnetom zo strany rodičovskej verejnosti. Jednou z hlavných úloh školy bude otvorenie spolupráce s rodičmi na školskom vzdelávacom programe. Chceme pre rodičov zriadiť spoločenskú miestnosť, kde by sa stretávali nielen s vyučujúcimi, ale aj s inými rodičmi, čím by sa vyriešili mnohé nevyriešené otázky týkajúce sa hlavne dochádzky žiakov do školy.</w:t>
      </w:r>
    </w:p>
    <w:p w:rsidR="00F81E75" w:rsidRPr="00C17E8F" w:rsidRDefault="00F81E75" w:rsidP="00F81E75">
      <w:pPr>
        <w:spacing w:before="120"/>
        <w:jc w:val="both"/>
        <w:rPr>
          <w:rFonts w:ascii="Arial" w:hAnsi="Arial" w:cs="Arial"/>
          <w:sz w:val="20"/>
          <w:szCs w:val="20"/>
        </w:rPr>
      </w:pPr>
      <w:r w:rsidRPr="00C17E8F">
        <w:rPr>
          <w:rFonts w:ascii="Arial" w:hAnsi="Arial" w:cs="Arial"/>
          <w:sz w:val="20"/>
          <w:szCs w:val="20"/>
        </w:rPr>
        <w:t xml:space="preserve"> </w:t>
      </w:r>
    </w:p>
    <w:p w:rsidR="00F81E75" w:rsidRPr="00C17E8F" w:rsidRDefault="00F81E75" w:rsidP="00F81E75">
      <w:pPr>
        <w:spacing w:before="120"/>
        <w:jc w:val="both"/>
        <w:rPr>
          <w:rFonts w:ascii="Arial" w:hAnsi="Arial" w:cs="Arial"/>
          <w:b/>
          <w:sz w:val="20"/>
          <w:szCs w:val="20"/>
        </w:rPr>
      </w:pPr>
      <w:r w:rsidRPr="00C17E8F">
        <w:rPr>
          <w:rFonts w:ascii="Arial" w:hAnsi="Arial" w:cs="Arial"/>
          <w:b/>
          <w:sz w:val="20"/>
          <w:szCs w:val="20"/>
        </w:rPr>
        <w:t>Zamestnávatelia</w:t>
      </w:r>
    </w:p>
    <w:p w:rsidR="00F81E75" w:rsidRDefault="00F81E75" w:rsidP="00F81E75">
      <w:pPr>
        <w:spacing w:before="120"/>
        <w:jc w:val="both"/>
        <w:rPr>
          <w:rFonts w:ascii="Arial" w:hAnsi="Arial" w:cs="Arial"/>
          <w:sz w:val="20"/>
          <w:szCs w:val="20"/>
        </w:rPr>
      </w:pPr>
      <w:r w:rsidRPr="00C17E8F">
        <w:rPr>
          <w:rFonts w:ascii="Arial" w:hAnsi="Arial" w:cs="Arial"/>
          <w:sz w:val="20"/>
          <w:szCs w:val="20"/>
        </w:rPr>
        <w:t>Škola aktívne spolupracuje s kmeňovými a zmluvnými zamestnaneckými organizáciami. Spolupráca je zameraná hlavne na poskytovanie praxe, materiálno-technické zabezpečenie výchovno-vzdelávacieho procesu, tematické prednášky, besedy a súťaže, sprostredkovanie rôznych zaujímavých exkurzií a výstav. Zástupcovia zamestnávateľov sa zúčastňujú sporadicky na zasadaniach Rady školy, pedagogických poradách. Poskytujú škole neoceniteľné písomné informácie – študijné texty, ktoré suplujú nedostatok učebníc v oblasti jednotlivých študijných odborov. Poskytujú odbornú literatúru pre teoretické vyučovanie a sprostredkujú aktuálne informácie o zmenách a vývoji nových technológií. Väčšina zamestnávateľov zamestnáva aj našich absolventov.</w:t>
      </w:r>
    </w:p>
    <w:p w:rsidR="00D70A59" w:rsidRPr="00C17E8F" w:rsidRDefault="00D70A59" w:rsidP="00F81E75">
      <w:pPr>
        <w:spacing w:before="120"/>
        <w:jc w:val="both"/>
        <w:rPr>
          <w:rFonts w:ascii="Arial" w:hAnsi="Arial" w:cs="Arial"/>
          <w:sz w:val="20"/>
          <w:szCs w:val="20"/>
        </w:rPr>
      </w:pPr>
    </w:p>
    <w:p w:rsidR="00F81E75" w:rsidRPr="00C17E8F" w:rsidRDefault="00F81E75" w:rsidP="00F81E75">
      <w:pPr>
        <w:spacing w:before="120"/>
        <w:jc w:val="both"/>
        <w:rPr>
          <w:rFonts w:ascii="Arial" w:hAnsi="Arial" w:cs="Arial"/>
          <w:b/>
          <w:sz w:val="20"/>
          <w:szCs w:val="20"/>
        </w:rPr>
      </w:pPr>
      <w:r w:rsidRPr="00C17E8F">
        <w:rPr>
          <w:rFonts w:ascii="Arial" w:hAnsi="Arial" w:cs="Arial"/>
          <w:b/>
          <w:sz w:val="20"/>
          <w:szCs w:val="20"/>
        </w:rPr>
        <w:t>Iní partneri</w:t>
      </w:r>
    </w:p>
    <w:p w:rsidR="00D70A59" w:rsidRDefault="00F81E75" w:rsidP="00F81E75">
      <w:pPr>
        <w:spacing w:before="120"/>
        <w:jc w:val="both"/>
        <w:rPr>
          <w:rFonts w:ascii="Arial" w:hAnsi="Arial" w:cs="Arial"/>
          <w:sz w:val="20"/>
          <w:szCs w:val="20"/>
        </w:rPr>
      </w:pPr>
      <w:r w:rsidRPr="00C17E8F">
        <w:rPr>
          <w:rFonts w:ascii="Arial" w:hAnsi="Arial" w:cs="Arial"/>
          <w:sz w:val="20"/>
          <w:szCs w:val="20"/>
        </w:rPr>
        <w:t xml:space="preserve">Škola aktívne spolupracuje v rámci výchovno-vzdelávacieho procesu a výchove mimo vyučovania s ďalšími partnermi: </w:t>
      </w:r>
    </w:p>
    <w:p w:rsidR="00D70A59" w:rsidRDefault="00D70A59" w:rsidP="00F81E75">
      <w:pPr>
        <w:spacing w:before="120"/>
        <w:jc w:val="both"/>
        <w:rPr>
          <w:rFonts w:ascii="Arial" w:hAnsi="Arial" w:cs="Arial"/>
          <w:sz w:val="20"/>
          <w:szCs w:val="20"/>
        </w:rPr>
      </w:pPr>
      <w:r>
        <w:rPr>
          <w:rFonts w:ascii="Arial" w:hAnsi="Arial" w:cs="Arial"/>
          <w:sz w:val="20"/>
          <w:szCs w:val="20"/>
        </w:rPr>
        <w:t>-z</w:t>
      </w:r>
      <w:r w:rsidR="00F81E75" w:rsidRPr="00C17E8F">
        <w:rPr>
          <w:rFonts w:ascii="Arial" w:hAnsi="Arial" w:cs="Arial"/>
          <w:sz w:val="20"/>
          <w:szCs w:val="20"/>
        </w:rPr>
        <w:t>riaďovateľom pri napĺňaní vízie škol</w:t>
      </w:r>
      <w:r w:rsidR="00066AD3" w:rsidRPr="00C17E8F">
        <w:rPr>
          <w:rFonts w:ascii="Arial" w:hAnsi="Arial" w:cs="Arial"/>
          <w:sz w:val="20"/>
          <w:szCs w:val="20"/>
        </w:rPr>
        <w:t xml:space="preserve">y, </w:t>
      </w:r>
    </w:p>
    <w:p w:rsidR="00D70A59" w:rsidRDefault="00D70A59" w:rsidP="00F81E75">
      <w:pPr>
        <w:spacing w:before="120"/>
        <w:jc w:val="both"/>
        <w:rPr>
          <w:rFonts w:ascii="Arial" w:hAnsi="Arial" w:cs="Arial"/>
          <w:sz w:val="20"/>
          <w:szCs w:val="20"/>
        </w:rPr>
      </w:pPr>
      <w:r>
        <w:rPr>
          <w:rFonts w:ascii="Arial" w:hAnsi="Arial" w:cs="Arial"/>
          <w:sz w:val="20"/>
          <w:szCs w:val="20"/>
        </w:rPr>
        <w:t>-</w:t>
      </w:r>
      <w:r w:rsidR="00F81E75" w:rsidRPr="00C17E8F">
        <w:rPr>
          <w:rFonts w:ascii="Arial" w:hAnsi="Arial" w:cs="Arial"/>
          <w:sz w:val="20"/>
          <w:szCs w:val="20"/>
        </w:rPr>
        <w:t>Slovenskou obchodnou a priemyselnou komorou pri organizovaní záverečných skúšok,</w:t>
      </w:r>
    </w:p>
    <w:p w:rsidR="00D70A59" w:rsidRDefault="00D70A59" w:rsidP="00F81E75">
      <w:pPr>
        <w:spacing w:before="120"/>
        <w:jc w:val="both"/>
        <w:rPr>
          <w:rFonts w:ascii="Arial" w:hAnsi="Arial" w:cs="Arial"/>
          <w:sz w:val="20"/>
          <w:szCs w:val="20"/>
        </w:rPr>
      </w:pPr>
      <w:r>
        <w:rPr>
          <w:rFonts w:ascii="Arial" w:hAnsi="Arial" w:cs="Arial"/>
          <w:sz w:val="20"/>
          <w:szCs w:val="20"/>
        </w:rPr>
        <w:t>-</w:t>
      </w:r>
      <w:r w:rsidR="00F81E75" w:rsidRPr="00C17E8F">
        <w:rPr>
          <w:rFonts w:ascii="Arial" w:hAnsi="Arial" w:cs="Arial"/>
          <w:sz w:val="20"/>
          <w:szCs w:val="20"/>
        </w:rPr>
        <w:t xml:space="preserve">priamo riadenými organizáciami MŠ SR, </w:t>
      </w:r>
    </w:p>
    <w:p w:rsidR="00F81E75" w:rsidRPr="00C17E8F" w:rsidRDefault="00D70A59" w:rsidP="00F81E75">
      <w:pPr>
        <w:spacing w:before="120"/>
        <w:jc w:val="both"/>
        <w:rPr>
          <w:rFonts w:ascii="Arial" w:hAnsi="Arial" w:cs="Arial"/>
          <w:b/>
          <w:color w:val="0000FF"/>
          <w:sz w:val="20"/>
          <w:szCs w:val="20"/>
        </w:rPr>
      </w:pPr>
      <w:r>
        <w:rPr>
          <w:rFonts w:ascii="Arial" w:hAnsi="Arial" w:cs="Arial"/>
          <w:sz w:val="20"/>
          <w:szCs w:val="20"/>
        </w:rPr>
        <w:t>-</w:t>
      </w:r>
      <w:r w:rsidR="00F81E75" w:rsidRPr="00C17E8F">
        <w:rPr>
          <w:rFonts w:ascii="Arial" w:hAnsi="Arial" w:cs="Arial"/>
          <w:sz w:val="20"/>
          <w:szCs w:val="20"/>
        </w:rPr>
        <w:t>pedagogic</w:t>
      </w:r>
      <w:r>
        <w:rPr>
          <w:rFonts w:ascii="Arial" w:hAnsi="Arial" w:cs="Arial"/>
          <w:sz w:val="20"/>
          <w:szCs w:val="20"/>
        </w:rPr>
        <w:t>ko-psychologickou poradňou</w:t>
      </w:r>
      <w:r w:rsidR="00F81E75" w:rsidRPr="00C17E8F">
        <w:rPr>
          <w:rFonts w:ascii="Arial" w:hAnsi="Arial" w:cs="Arial"/>
          <w:sz w:val="20"/>
          <w:szCs w:val="20"/>
        </w:rPr>
        <w:t xml:space="preserve"> v rámci preventívnyc</w:t>
      </w:r>
      <w:r>
        <w:rPr>
          <w:rFonts w:ascii="Arial" w:hAnsi="Arial" w:cs="Arial"/>
          <w:sz w:val="20"/>
          <w:szCs w:val="20"/>
        </w:rPr>
        <w:t xml:space="preserve">h opatrení </w:t>
      </w:r>
      <w:r w:rsidR="00F81E75" w:rsidRPr="00C17E8F">
        <w:rPr>
          <w:rFonts w:ascii="Arial" w:hAnsi="Arial" w:cs="Arial"/>
          <w:sz w:val="20"/>
          <w:szCs w:val="20"/>
        </w:rPr>
        <w:t xml:space="preserve">a pod.   </w:t>
      </w:r>
    </w:p>
    <w:p w:rsidR="00F81E75" w:rsidRPr="00C17E8F" w:rsidRDefault="00F81E75" w:rsidP="00F81E75">
      <w:pPr>
        <w:spacing w:before="120"/>
        <w:ind w:left="540"/>
        <w:jc w:val="both"/>
        <w:rPr>
          <w:rFonts w:ascii="Arial" w:hAnsi="Arial" w:cs="Arial"/>
          <w:b/>
          <w:color w:val="0000FF"/>
          <w:sz w:val="20"/>
          <w:szCs w:val="20"/>
        </w:rPr>
      </w:pPr>
    </w:p>
    <w:p w:rsidR="00F81E75" w:rsidRPr="00C17E8F" w:rsidRDefault="00F81E75" w:rsidP="00F81E75">
      <w:pPr>
        <w:spacing w:before="120"/>
        <w:jc w:val="both"/>
        <w:rPr>
          <w:rFonts w:ascii="Arial" w:hAnsi="Arial" w:cs="Arial"/>
          <w:b/>
          <w:color w:val="0000FF"/>
          <w:sz w:val="20"/>
          <w:szCs w:val="20"/>
        </w:rPr>
      </w:pPr>
    </w:p>
    <w:p w:rsidR="00485933" w:rsidRPr="00C17E8F" w:rsidRDefault="00485933" w:rsidP="00F81E75">
      <w:pPr>
        <w:spacing w:before="120"/>
        <w:jc w:val="both"/>
        <w:rPr>
          <w:rFonts w:ascii="Arial" w:hAnsi="Arial" w:cs="Arial"/>
          <w:b/>
          <w:color w:val="0000FF"/>
          <w:sz w:val="20"/>
          <w:szCs w:val="20"/>
        </w:rPr>
      </w:pPr>
    </w:p>
    <w:p w:rsidR="00485933" w:rsidRPr="00C17E8F" w:rsidRDefault="00485933" w:rsidP="00F81E75">
      <w:pPr>
        <w:spacing w:before="120"/>
        <w:jc w:val="both"/>
        <w:rPr>
          <w:rFonts w:ascii="Arial" w:hAnsi="Arial" w:cs="Arial"/>
          <w:b/>
          <w:color w:val="0000FF"/>
          <w:sz w:val="20"/>
          <w:szCs w:val="20"/>
        </w:rPr>
      </w:pPr>
    </w:p>
    <w:p w:rsidR="00485933" w:rsidRPr="00C17E8F" w:rsidRDefault="00485933" w:rsidP="00F81E75">
      <w:pPr>
        <w:spacing w:before="120"/>
        <w:jc w:val="both"/>
        <w:rPr>
          <w:rFonts w:ascii="Arial" w:hAnsi="Arial" w:cs="Arial"/>
          <w:b/>
          <w:color w:val="0000FF"/>
          <w:sz w:val="20"/>
          <w:szCs w:val="20"/>
        </w:rPr>
      </w:pPr>
    </w:p>
    <w:p w:rsidR="00485933" w:rsidRPr="00C17E8F" w:rsidRDefault="00485933" w:rsidP="00F81E75">
      <w:pPr>
        <w:spacing w:before="120"/>
        <w:jc w:val="both"/>
        <w:rPr>
          <w:rFonts w:ascii="Arial" w:hAnsi="Arial" w:cs="Arial"/>
          <w:b/>
          <w:color w:val="0000FF"/>
          <w:sz w:val="20"/>
          <w:szCs w:val="20"/>
        </w:rPr>
      </w:pPr>
    </w:p>
    <w:p w:rsidR="00485933" w:rsidRPr="00C17E8F" w:rsidRDefault="00485933" w:rsidP="00F81E75">
      <w:pPr>
        <w:spacing w:before="120"/>
        <w:jc w:val="both"/>
        <w:rPr>
          <w:rFonts w:ascii="Arial" w:hAnsi="Arial" w:cs="Arial"/>
          <w:b/>
          <w:color w:val="0000FF"/>
          <w:sz w:val="20"/>
          <w:szCs w:val="20"/>
        </w:rPr>
      </w:pPr>
    </w:p>
    <w:p w:rsidR="00485933" w:rsidRDefault="00485933" w:rsidP="00F81E75">
      <w:pPr>
        <w:spacing w:before="120"/>
        <w:jc w:val="both"/>
        <w:rPr>
          <w:rFonts w:ascii="Arial" w:hAnsi="Arial" w:cs="Arial"/>
          <w:b/>
          <w:color w:val="0000FF"/>
          <w:sz w:val="20"/>
          <w:szCs w:val="20"/>
        </w:rPr>
      </w:pPr>
    </w:p>
    <w:p w:rsidR="00A424B2" w:rsidRDefault="00A424B2" w:rsidP="00F81E75">
      <w:pPr>
        <w:spacing w:before="120"/>
        <w:jc w:val="both"/>
        <w:rPr>
          <w:rFonts w:ascii="Arial" w:hAnsi="Arial" w:cs="Arial"/>
          <w:b/>
          <w:color w:val="0000FF"/>
          <w:sz w:val="20"/>
          <w:szCs w:val="20"/>
        </w:rPr>
      </w:pPr>
    </w:p>
    <w:p w:rsidR="00A424B2" w:rsidRPr="00C17E8F" w:rsidRDefault="00A424B2" w:rsidP="00F81E75">
      <w:pPr>
        <w:spacing w:before="120"/>
        <w:jc w:val="both"/>
        <w:rPr>
          <w:rFonts w:ascii="Arial" w:hAnsi="Arial" w:cs="Arial"/>
          <w:b/>
          <w:color w:val="0000FF"/>
          <w:sz w:val="20"/>
          <w:szCs w:val="20"/>
        </w:rPr>
      </w:pPr>
    </w:p>
    <w:p w:rsidR="00F81E75" w:rsidRPr="00C17E8F" w:rsidRDefault="006F5FF4" w:rsidP="003B0B84">
      <w:pPr>
        <w:spacing w:before="120"/>
        <w:jc w:val="both"/>
        <w:rPr>
          <w:rFonts w:ascii="Arial" w:hAnsi="Arial" w:cs="Arial"/>
          <w:b/>
          <w:color w:val="0000FF"/>
          <w:sz w:val="20"/>
          <w:szCs w:val="20"/>
        </w:rPr>
      </w:pPr>
      <w:r w:rsidRPr="00C17E8F">
        <w:rPr>
          <w:rFonts w:ascii="Arial" w:hAnsi="Arial" w:cs="Arial"/>
          <w:b/>
          <w:color w:val="0000FF"/>
          <w:sz w:val="20"/>
          <w:szCs w:val="20"/>
        </w:rPr>
        <w:t xml:space="preserve">4  </w:t>
      </w:r>
      <w:r w:rsidR="00F81E75" w:rsidRPr="00C17E8F">
        <w:rPr>
          <w:rFonts w:ascii="Arial" w:hAnsi="Arial" w:cs="Arial"/>
          <w:b/>
          <w:color w:val="0000FF"/>
          <w:sz w:val="20"/>
          <w:szCs w:val="20"/>
        </w:rPr>
        <w:t xml:space="preserve">CHARAKTERISTIKA ŠKOLSKÉHO VZDELÁVACIEHO PROGRAMU V ŠTUDIJNOM ODBORE </w:t>
      </w:r>
      <w:r w:rsidR="00EA4144">
        <w:rPr>
          <w:rFonts w:ascii="Arial" w:eastAsia="Arial Unicode MS" w:hAnsi="Arial" w:cs="Arial"/>
          <w:b/>
          <w:color w:val="0000FF"/>
          <w:sz w:val="20"/>
          <w:szCs w:val="20"/>
        </w:rPr>
        <w:t>2840 M</w:t>
      </w:r>
      <w:r w:rsidR="00F81E75" w:rsidRPr="00C17E8F">
        <w:rPr>
          <w:rFonts w:ascii="Arial" w:eastAsia="Arial Unicode MS" w:hAnsi="Arial" w:cs="Arial"/>
          <w:b/>
          <w:color w:val="0000FF"/>
          <w:sz w:val="20"/>
          <w:szCs w:val="20"/>
        </w:rPr>
        <w:t xml:space="preserve"> BIOTECHNOLÓGIA A FARMAKOLÓGIA</w:t>
      </w:r>
    </w:p>
    <w:p w:rsidR="00F81E75" w:rsidRPr="00C17E8F" w:rsidRDefault="00F81E75" w:rsidP="00F81E75">
      <w:pPr>
        <w:spacing w:before="240"/>
        <w:jc w:val="both"/>
        <w:rPr>
          <w:rFonts w:ascii="Arial" w:hAnsi="Arial" w:cs="Arial"/>
          <w:b/>
          <w:color w:val="0000FF"/>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5040"/>
      </w:tblGrid>
      <w:tr w:rsidR="00F81E75" w:rsidRPr="00C17E8F" w:rsidTr="003D2ED3">
        <w:tc>
          <w:tcPr>
            <w:tcW w:w="4320" w:type="dxa"/>
            <w:tcBorders>
              <w:top w:val="single" w:sz="12" w:space="0" w:color="auto"/>
              <w:left w:val="single" w:sz="12" w:space="0" w:color="auto"/>
              <w:right w:val="single" w:sz="12" w:space="0" w:color="auto"/>
            </w:tcBorders>
            <w:shd w:val="clear" w:color="auto" w:fill="CCFFFF"/>
          </w:tcPr>
          <w:p w:rsidR="00F81E75" w:rsidRPr="00C17E8F" w:rsidRDefault="00F81E75" w:rsidP="003D2ED3">
            <w:pPr>
              <w:rPr>
                <w:rFonts w:ascii="Arial" w:hAnsi="Arial" w:cs="Arial"/>
                <w:b/>
                <w:sz w:val="20"/>
                <w:szCs w:val="20"/>
              </w:rPr>
            </w:pPr>
            <w:r w:rsidRPr="00C17E8F">
              <w:rPr>
                <w:rFonts w:ascii="Arial" w:hAnsi="Arial" w:cs="Arial"/>
                <w:b/>
                <w:sz w:val="20"/>
                <w:szCs w:val="20"/>
              </w:rPr>
              <w:br w:type="page"/>
              <w:t>Názov a adresa školy</w:t>
            </w:r>
          </w:p>
        </w:tc>
        <w:tc>
          <w:tcPr>
            <w:tcW w:w="5040" w:type="dxa"/>
            <w:tcBorders>
              <w:top w:val="single" w:sz="12" w:space="0" w:color="auto"/>
              <w:left w:val="single" w:sz="12" w:space="0" w:color="auto"/>
              <w:right w:val="single" w:sz="12" w:space="0" w:color="auto"/>
            </w:tcBorders>
          </w:tcPr>
          <w:p w:rsidR="00F81E75" w:rsidRPr="00C17E8F" w:rsidRDefault="00CF5873" w:rsidP="003D2ED3">
            <w:pPr>
              <w:jc w:val="both"/>
              <w:rPr>
                <w:rFonts w:ascii="Arial" w:hAnsi="Arial" w:cs="Arial"/>
                <w:sz w:val="20"/>
                <w:szCs w:val="20"/>
              </w:rPr>
            </w:pPr>
            <w:r w:rsidRPr="00C17E8F">
              <w:rPr>
                <w:rFonts w:ascii="Arial" w:hAnsi="Arial" w:cs="Arial"/>
                <w:sz w:val="20"/>
                <w:szCs w:val="20"/>
              </w:rPr>
              <w:t>Spojená škola, Školská 7, 974 01 Banská Bystrica</w:t>
            </w:r>
          </w:p>
        </w:tc>
      </w:tr>
      <w:tr w:rsidR="00F81E75" w:rsidRPr="00C17E8F" w:rsidTr="003D2ED3">
        <w:tc>
          <w:tcPr>
            <w:tcW w:w="4320" w:type="dxa"/>
            <w:tcBorders>
              <w:top w:val="single" w:sz="4" w:space="0" w:color="auto"/>
              <w:left w:val="single" w:sz="12" w:space="0" w:color="auto"/>
              <w:right w:val="single" w:sz="12" w:space="0" w:color="auto"/>
            </w:tcBorders>
            <w:shd w:val="clear" w:color="auto" w:fill="CCFFFF"/>
          </w:tcPr>
          <w:p w:rsidR="00F81E75" w:rsidRPr="00C17E8F" w:rsidRDefault="00F81E75" w:rsidP="003D2ED3">
            <w:pPr>
              <w:rPr>
                <w:rFonts w:ascii="Arial" w:hAnsi="Arial" w:cs="Arial"/>
                <w:b/>
                <w:sz w:val="20"/>
                <w:szCs w:val="20"/>
              </w:rPr>
            </w:pPr>
            <w:r w:rsidRPr="00C17E8F">
              <w:rPr>
                <w:rFonts w:ascii="Arial" w:hAnsi="Arial" w:cs="Arial"/>
                <w:b/>
                <w:sz w:val="20"/>
                <w:szCs w:val="20"/>
              </w:rPr>
              <w:t>Názov školského vzdelávacieho programu</w:t>
            </w:r>
          </w:p>
        </w:tc>
        <w:tc>
          <w:tcPr>
            <w:tcW w:w="5040" w:type="dxa"/>
            <w:tcBorders>
              <w:top w:val="single" w:sz="4" w:space="0" w:color="auto"/>
              <w:left w:val="single" w:sz="12" w:space="0" w:color="auto"/>
              <w:right w:val="single" w:sz="12" w:space="0" w:color="auto"/>
            </w:tcBorders>
          </w:tcPr>
          <w:p w:rsidR="00F81E75" w:rsidRPr="00C17E8F" w:rsidRDefault="00CF5873" w:rsidP="003D2ED3">
            <w:pPr>
              <w:jc w:val="both"/>
              <w:rPr>
                <w:rFonts w:ascii="Arial" w:hAnsi="Arial" w:cs="Arial"/>
                <w:sz w:val="20"/>
                <w:szCs w:val="20"/>
              </w:rPr>
            </w:pPr>
            <w:r w:rsidRPr="00C17E8F">
              <w:rPr>
                <w:rFonts w:ascii="Arial" w:hAnsi="Arial" w:cs="Arial"/>
                <w:sz w:val="20"/>
                <w:szCs w:val="20"/>
              </w:rPr>
              <w:t>Biotechnológia a f</w:t>
            </w:r>
            <w:r w:rsidR="00F81E75" w:rsidRPr="00C17E8F">
              <w:rPr>
                <w:rFonts w:ascii="Arial" w:hAnsi="Arial" w:cs="Arial"/>
                <w:sz w:val="20"/>
                <w:szCs w:val="20"/>
              </w:rPr>
              <w:t>armakológia</w:t>
            </w:r>
          </w:p>
        </w:tc>
      </w:tr>
      <w:tr w:rsidR="00F81E75" w:rsidRPr="00C17E8F" w:rsidTr="003D2ED3">
        <w:tc>
          <w:tcPr>
            <w:tcW w:w="4320" w:type="dxa"/>
            <w:tcBorders>
              <w:top w:val="single" w:sz="4" w:space="0" w:color="auto"/>
              <w:left w:val="single" w:sz="12" w:space="0" w:color="auto"/>
              <w:right w:val="single" w:sz="12" w:space="0" w:color="auto"/>
            </w:tcBorders>
            <w:shd w:val="clear" w:color="auto" w:fill="CCFFFF"/>
          </w:tcPr>
          <w:p w:rsidR="00F81E75" w:rsidRPr="00C17E8F" w:rsidRDefault="00F81E75" w:rsidP="003D2ED3">
            <w:pPr>
              <w:rPr>
                <w:rFonts w:ascii="Arial" w:hAnsi="Arial" w:cs="Arial"/>
                <w:b/>
                <w:sz w:val="20"/>
                <w:szCs w:val="20"/>
              </w:rPr>
            </w:pPr>
            <w:r w:rsidRPr="00C17E8F">
              <w:rPr>
                <w:rFonts w:ascii="Arial" w:hAnsi="Arial" w:cs="Arial"/>
                <w:b/>
                <w:sz w:val="20"/>
                <w:szCs w:val="20"/>
              </w:rPr>
              <w:t>Kód a názov ŠVP</w:t>
            </w:r>
          </w:p>
        </w:tc>
        <w:tc>
          <w:tcPr>
            <w:tcW w:w="5040" w:type="dxa"/>
            <w:tcBorders>
              <w:top w:val="single" w:sz="4" w:space="0" w:color="auto"/>
              <w:left w:val="single" w:sz="12" w:space="0" w:color="auto"/>
              <w:right w:val="single" w:sz="12" w:space="0" w:color="auto"/>
            </w:tcBorders>
          </w:tcPr>
          <w:p w:rsidR="00F81E75" w:rsidRPr="00C17E8F" w:rsidRDefault="00F81E75" w:rsidP="003D2ED3">
            <w:pPr>
              <w:jc w:val="both"/>
              <w:rPr>
                <w:rFonts w:ascii="Arial" w:hAnsi="Arial" w:cs="Arial"/>
                <w:sz w:val="20"/>
                <w:szCs w:val="20"/>
              </w:rPr>
            </w:pPr>
            <w:r w:rsidRPr="00C17E8F">
              <w:rPr>
                <w:rFonts w:ascii="Arial" w:hAnsi="Arial" w:cs="Arial"/>
                <w:sz w:val="20"/>
                <w:szCs w:val="20"/>
              </w:rPr>
              <w:t xml:space="preserve">28 </w:t>
            </w:r>
            <w:r w:rsidRPr="00C17E8F">
              <w:rPr>
                <w:rFonts w:ascii="Arial" w:eastAsia="Arial Unicode MS" w:hAnsi="Arial" w:cs="Arial"/>
                <w:sz w:val="20"/>
                <w:szCs w:val="20"/>
              </w:rPr>
              <w:t>Technická a aplikovaná chémia</w:t>
            </w:r>
          </w:p>
        </w:tc>
      </w:tr>
      <w:tr w:rsidR="00F81E75" w:rsidRPr="00C17E8F" w:rsidTr="003D2ED3">
        <w:tc>
          <w:tcPr>
            <w:tcW w:w="4320" w:type="dxa"/>
            <w:tcBorders>
              <w:top w:val="single" w:sz="4" w:space="0" w:color="auto"/>
              <w:left w:val="single" w:sz="12" w:space="0" w:color="auto"/>
              <w:right w:val="single" w:sz="12" w:space="0" w:color="auto"/>
            </w:tcBorders>
            <w:shd w:val="clear" w:color="auto" w:fill="CCFFFF"/>
          </w:tcPr>
          <w:p w:rsidR="00F81E75" w:rsidRPr="00C17E8F" w:rsidRDefault="00F81E75" w:rsidP="003D2ED3">
            <w:pPr>
              <w:jc w:val="both"/>
              <w:rPr>
                <w:rFonts w:ascii="Arial" w:hAnsi="Arial" w:cs="Arial"/>
                <w:b/>
                <w:sz w:val="20"/>
                <w:szCs w:val="20"/>
              </w:rPr>
            </w:pPr>
            <w:r w:rsidRPr="00C17E8F">
              <w:rPr>
                <w:rFonts w:ascii="Arial" w:hAnsi="Arial" w:cs="Arial"/>
                <w:b/>
                <w:sz w:val="20"/>
                <w:szCs w:val="20"/>
              </w:rPr>
              <w:t>Kód a názov študijného odboru</w:t>
            </w:r>
          </w:p>
        </w:tc>
        <w:tc>
          <w:tcPr>
            <w:tcW w:w="5040" w:type="dxa"/>
            <w:tcBorders>
              <w:top w:val="single" w:sz="4" w:space="0" w:color="auto"/>
              <w:left w:val="single" w:sz="12" w:space="0" w:color="auto"/>
              <w:right w:val="single" w:sz="12" w:space="0" w:color="auto"/>
            </w:tcBorders>
          </w:tcPr>
          <w:p w:rsidR="00F81E75" w:rsidRPr="00C17E8F" w:rsidRDefault="00CF5873" w:rsidP="003D2ED3">
            <w:pPr>
              <w:rPr>
                <w:rFonts w:ascii="Arial" w:eastAsia="Arial Unicode MS" w:hAnsi="Arial" w:cs="Arial"/>
                <w:sz w:val="20"/>
                <w:szCs w:val="20"/>
              </w:rPr>
            </w:pPr>
            <w:r w:rsidRPr="00C17E8F">
              <w:rPr>
                <w:rFonts w:ascii="Arial" w:eastAsia="Arial Unicode MS" w:hAnsi="Arial" w:cs="Arial"/>
                <w:sz w:val="20"/>
                <w:szCs w:val="20"/>
              </w:rPr>
              <w:t>2840 M</w:t>
            </w:r>
            <w:r w:rsidR="00F81E75" w:rsidRPr="00C17E8F">
              <w:rPr>
                <w:rFonts w:ascii="Arial" w:eastAsia="Arial Unicode MS" w:hAnsi="Arial" w:cs="Arial"/>
                <w:sz w:val="20"/>
                <w:szCs w:val="20"/>
              </w:rPr>
              <w:t xml:space="preserve"> biotechnológia a farmakológia</w:t>
            </w:r>
          </w:p>
        </w:tc>
      </w:tr>
      <w:tr w:rsidR="00F81E75" w:rsidRPr="00C17E8F" w:rsidTr="003D2ED3">
        <w:tc>
          <w:tcPr>
            <w:tcW w:w="4320" w:type="dxa"/>
            <w:tcBorders>
              <w:top w:val="single" w:sz="4" w:space="0" w:color="auto"/>
              <w:left w:val="single" w:sz="12" w:space="0" w:color="auto"/>
              <w:right w:val="single" w:sz="12" w:space="0" w:color="auto"/>
            </w:tcBorders>
            <w:shd w:val="clear" w:color="auto" w:fill="CCFFFF"/>
          </w:tcPr>
          <w:p w:rsidR="00F81E75" w:rsidRPr="00C17E8F" w:rsidRDefault="00F81E75" w:rsidP="003D2ED3">
            <w:pPr>
              <w:jc w:val="both"/>
              <w:rPr>
                <w:rFonts w:ascii="Arial" w:hAnsi="Arial" w:cs="Arial"/>
                <w:b/>
                <w:sz w:val="20"/>
                <w:szCs w:val="20"/>
              </w:rPr>
            </w:pPr>
            <w:r w:rsidRPr="00C17E8F">
              <w:rPr>
                <w:rFonts w:ascii="Arial" w:hAnsi="Arial" w:cs="Arial"/>
                <w:b/>
                <w:sz w:val="20"/>
                <w:szCs w:val="20"/>
              </w:rPr>
              <w:t>Stupeň vzdelania</w:t>
            </w:r>
          </w:p>
        </w:tc>
        <w:tc>
          <w:tcPr>
            <w:tcW w:w="5040" w:type="dxa"/>
            <w:tcBorders>
              <w:top w:val="single" w:sz="4" w:space="0" w:color="auto"/>
              <w:left w:val="single" w:sz="12" w:space="0" w:color="auto"/>
              <w:right w:val="single" w:sz="12" w:space="0" w:color="auto"/>
            </w:tcBorders>
          </w:tcPr>
          <w:p w:rsidR="00F81E75" w:rsidRPr="00C17E8F" w:rsidRDefault="00F81E75" w:rsidP="003D2ED3">
            <w:pPr>
              <w:jc w:val="both"/>
              <w:rPr>
                <w:rFonts w:ascii="Arial" w:hAnsi="Arial" w:cs="Arial"/>
                <w:sz w:val="20"/>
                <w:szCs w:val="20"/>
              </w:rPr>
            </w:pPr>
            <w:r w:rsidRPr="00C17E8F">
              <w:rPr>
                <w:rFonts w:ascii="Arial" w:hAnsi="Arial" w:cs="Arial"/>
                <w:sz w:val="20"/>
                <w:szCs w:val="20"/>
              </w:rPr>
              <w:t>úplné stredné odborné vzdelanie – ISCED 3A</w:t>
            </w:r>
          </w:p>
        </w:tc>
      </w:tr>
      <w:tr w:rsidR="00F81E75" w:rsidRPr="00C17E8F" w:rsidTr="003D2ED3">
        <w:tc>
          <w:tcPr>
            <w:tcW w:w="4320" w:type="dxa"/>
            <w:tcBorders>
              <w:top w:val="single" w:sz="4" w:space="0" w:color="auto"/>
              <w:left w:val="single" w:sz="12" w:space="0" w:color="auto"/>
              <w:right w:val="single" w:sz="12" w:space="0" w:color="auto"/>
            </w:tcBorders>
            <w:shd w:val="clear" w:color="auto" w:fill="CCFFFF"/>
          </w:tcPr>
          <w:p w:rsidR="00F81E75" w:rsidRPr="00C17E8F" w:rsidRDefault="00F81E75" w:rsidP="003D2ED3">
            <w:pPr>
              <w:jc w:val="both"/>
              <w:rPr>
                <w:rFonts w:ascii="Arial" w:hAnsi="Arial" w:cs="Arial"/>
                <w:b/>
                <w:sz w:val="20"/>
                <w:szCs w:val="20"/>
              </w:rPr>
            </w:pPr>
            <w:r w:rsidRPr="00C17E8F">
              <w:rPr>
                <w:rFonts w:ascii="Arial" w:hAnsi="Arial" w:cs="Arial"/>
                <w:b/>
                <w:sz w:val="20"/>
                <w:szCs w:val="20"/>
              </w:rPr>
              <w:t>Dĺžka štúdia</w:t>
            </w:r>
          </w:p>
        </w:tc>
        <w:tc>
          <w:tcPr>
            <w:tcW w:w="5040" w:type="dxa"/>
            <w:tcBorders>
              <w:top w:val="single" w:sz="4" w:space="0" w:color="auto"/>
              <w:left w:val="single" w:sz="12" w:space="0" w:color="auto"/>
              <w:right w:val="single" w:sz="12" w:space="0" w:color="auto"/>
            </w:tcBorders>
          </w:tcPr>
          <w:p w:rsidR="00F81E75" w:rsidRPr="00C17E8F" w:rsidRDefault="00F81E75" w:rsidP="003D2ED3">
            <w:pPr>
              <w:jc w:val="both"/>
              <w:rPr>
                <w:rFonts w:ascii="Arial" w:hAnsi="Arial" w:cs="Arial"/>
                <w:sz w:val="20"/>
                <w:szCs w:val="20"/>
              </w:rPr>
            </w:pPr>
            <w:r w:rsidRPr="00C17E8F">
              <w:rPr>
                <w:rFonts w:ascii="Arial" w:hAnsi="Arial" w:cs="Arial"/>
                <w:sz w:val="20"/>
                <w:szCs w:val="20"/>
              </w:rPr>
              <w:t>4 roky</w:t>
            </w:r>
          </w:p>
        </w:tc>
      </w:tr>
      <w:tr w:rsidR="00F81E75" w:rsidRPr="00C17E8F" w:rsidTr="003D2ED3">
        <w:tc>
          <w:tcPr>
            <w:tcW w:w="4320" w:type="dxa"/>
            <w:tcBorders>
              <w:left w:val="single" w:sz="12" w:space="0" w:color="auto"/>
              <w:bottom w:val="single" w:sz="12" w:space="0" w:color="auto"/>
              <w:right w:val="single" w:sz="12" w:space="0" w:color="auto"/>
            </w:tcBorders>
            <w:shd w:val="clear" w:color="auto" w:fill="CCFFFF"/>
          </w:tcPr>
          <w:p w:rsidR="00F81E75" w:rsidRPr="00C17E8F" w:rsidRDefault="00F81E75" w:rsidP="003D2ED3">
            <w:pPr>
              <w:jc w:val="both"/>
              <w:rPr>
                <w:rFonts w:ascii="Arial" w:hAnsi="Arial" w:cs="Arial"/>
                <w:b/>
                <w:sz w:val="20"/>
                <w:szCs w:val="20"/>
              </w:rPr>
            </w:pPr>
            <w:r w:rsidRPr="00C17E8F">
              <w:rPr>
                <w:rFonts w:ascii="Arial" w:hAnsi="Arial" w:cs="Arial"/>
                <w:b/>
                <w:sz w:val="20"/>
                <w:szCs w:val="20"/>
              </w:rPr>
              <w:t xml:space="preserve">Forma štúdia </w:t>
            </w:r>
          </w:p>
        </w:tc>
        <w:tc>
          <w:tcPr>
            <w:tcW w:w="5040" w:type="dxa"/>
            <w:tcBorders>
              <w:left w:val="single" w:sz="12" w:space="0" w:color="auto"/>
              <w:bottom w:val="single" w:sz="12" w:space="0" w:color="auto"/>
              <w:right w:val="single" w:sz="12" w:space="0" w:color="auto"/>
            </w:tcBorders>
          </w:tcPr>
          <w:p w:rsidR="00F81E75" w:rsidRPr="00C17E8F" w:rsidRDefault="00F81E75" w:rsidP="003D2ED3">
            <w:pPr>
              <w:jc w:val="both"/>
              <w:rPr>
                <w:rFonts w:ascii="Arial" w:hAnsi="Arial" w:cs="Arial"/>
                <w:sz w:val="20"/>
                <w:szCs w:val="20"/>
              </w:rPr>
            </w:pPr>
            <w:r w:rsidRPr="00C17E8F">
              <w:rPr>
                <w:rFonts w:ascii="Arial" w:hAnsi="Arial" w:cs="Arial"/>
                <w:sz w:val="20"/>
                <w:szCs w:val="20"/>
              </w:rPr>
              <w:t>denná</w:t>
            </w:r>
          </w:p>
        </w:tc>
      </w:tr>
    </w:tbl>
    <w:p w:rsidR="00F81E75" w:rsidRPr="00C17E8F" w:rsidRDefault="00F81E75" w:rsidP="00F81E75">
      <w:pPr>
        <w:jc w:val="both"/>
        <w:rPr>
          <w:rFonts w:ascii="Arial" w:hAnsi="Arial" w:cs="Arial"/>
          <w:b/>
          <w:sz w:val="16"/>
          <w:szCs w:val="16"/>
        </w:rPr>
      </w:pPr>
    </w:p>
    <w:p w:rsidR="00F81E75" w:rsidRPr="00C17E8F" w:rsidRDefault="00264F51" w:rsidP="00425944">
      <w:pPr>
        <w:spacing w:before="480"/>
        <w:jc w:val="both"/>
        <w:rPr>
          <w:rFonts w:ascii="Arial" w:hAnsi="Arial" w:cs="Arial"/>
          <w:b/>
          <w:color w:val="0000FF"/>
          <w:sz w:val="20"/>
          <w:szCs w:val="20"/>
        </w:rPr>
      </w:pPr>
      <w:r w:rsidRPr="00C17E8F">
        <w:rPr>
          <w:rFonts w:ascii="Arial" w:hAnsi="Arial" w:cs="Arial"/>
          <w:b/>
          <w:color w:val="0000FF"/>
          <w:sz w:val="20"/>
          <w:szCs w:val="20"/>
        </w:rPr>
        <w:t xml:space="preserve">4.1 </w:t>
      </w:r>
      <w:r w:rsidR="00F81E75" w:rsidRPr="00C17E8F">
        <w:rPr>
          <w:rFonts w:ascii="Arial" w:hAnsi="Arial" w:cs="Arial"/>
          <w:b/>
          <w:color w:val="0000FF"/>
          <w:sz w:val="20"/>
          <w:szCs w:val="20"/>
        </w:rPr>
        <w:t>Popis školského vzdelávacieho programu</w:t>
      </w:r>
    </w:p>
    <w:p w:rsidR="00F81E75" w:rsidRPr="00C17E8F" w:rsidRDefault="00F81E75" w:rsidP="00F81E75">
      <w:pPr>
        <w:rPr>
          <w:rFonts w:eastAsia="Arial Unicode MS"/>
        </w:rPr>
      </w:pPr>
    </w:p>
    <w:p w:rsidR="00A424B2" w:rsidRDefault="00CF5873" w:rsidP="00F81E75">
      <w:pPr>
        <w:jc w:val="both"/>
        <w:rPr>
          <w:rFonts w:ascii="Arial" w:eastAsia="Arial Unicode MS" w:hAnsi="Arial" w:cs="Arial"/>
          <w:sz w:val="20"/>
          <w:szCs w:val="20"/>
        </w:rPr>
      </w:pPr>
      <w:r w:rsidRPr="00C17E8F">
        <w:rPr>
          <w:rFonts w:ascii="Arial" w:eastAsia="Arial Unicode MS" w:hAnsi="Arial" w:cs="Arial"/>
          <w:sz w:val="20"/>
          <w:szCs w:val="20"/>
        </w:rPr>
        <w:t>Cieľom študijného odboru 2840 M</w:t>
      </w:r>
      <w:r w:rsidR="00F81E75" w:rsidRPr="00C17E8F">
        <w:rPr>
          <w:rFonts w:ascii="Arial" w:eastAsia="Arial Unicode MS" w:hAnsi="Arial" w:cs="Arial"/>
          <w:sz w:val="20"/>
          <w:szCs w:val="20"/>
        </w:rPr>
        <w:t xml:space="preserve"> biotechnológia a farmakológia je vzdelávanie a výchova kvalifikovaných odborníkov v oblasti farmaceutických produktov, kontroly a distribúcie daných produktov a v oblasti ich laboratórneho výskumu.</w:t>
      </w:r>
    </w:p>
    <w:p w:rsidR="00F81E75" w:rsidRPr="00C17E8F" w:rsidRDefault="00F81E75" w:rsidP="00F81E75">
      <w:pPr>
        <w:jc w:val="both"/>
        <w:rPr>
          <w:rFonts w:ascii="Arial" w:eastAsia="Arial Unicode MS" w:hAnsi="Arial" w:cs="Arial"/>
          <w:sz w:val="20"/>
          <w:szCs w:val="20"/>
        </w:rPr>
      </w:pPr>
      <w:r w:rsidRPr="00C17E8F">
        <w:rPr>
          <w:rFonts w:ascii="Arial" w:eastAsia="Arial Unicode MS" w:hAnsi="Arial" w:cs="Arial"/>
          <w:sz w:val="20"/>
          <w:szCs w:val="20"/>
        </w:rPr>
        <w:t xml:space="preserve"> </w:t>
      </w:r>
    </w:p>
    <w:p w:rsidR="00F81E75" w:rsidRDefault="00F81E75" w:rsidP="00F81E75">
      <w:pPr>
        <w:jc w:val="both"/>
        <w:rPr>
          <w:rFonts w:ascii="Arial" w:eastAsia="Arial Unicode MS" w:hAnsi="Arial" w:cs="Arial"/>
          <w:sz w:val="20"/>
          <w:szCs w:val="20"/>
        </w:rPr>
      </w:pPr>
      <w:r w:rsidRPr="00C17E8F">
        <w:rPr>
          <w:rFonts w:ascii="Arial" w:eastAsia="Arial Unicode MS" w:hAnsi="Arial" w:cs="Arial"/>
          <w:sz w:val="20"/>
          <w:szCs w:val="20"/>
        </w:rPr>
        <w:t xml:space="preserve">Teoretické vyučovanie je organizované v priestoroch školy, v triedach,   v odborných učebniach, kde žiaci získavajú základné poznatky, v súlade s ich praktickou aplikáciou. Vedomosti žiakov získané v teoretickom vyučovaní slúžia na zdôvodnenie praktických činností a postupov. </w:t>
      </w:r>
    </w:p>
    <w:p w:rsidR="00A424B2" w:rsidRPr="00C17E8F" w:rsidRDefault="00A424B2" w:rsidP="00F81E75">
      <w:pPr>
        <w:jc w:val="both"/>
        <w:rPr>
          <w:rFonts w:ascii="Arial" w:eastAsia="Arial Unicode MS" w:hAnsi="Arial" w:cs="Arial"/>
          <w:sz w:val="20"/>
          <w:szCs w:val="20"/>
        </w:rPr>
      </w:pPr>
    </w:p>
    <w:p w:rsidR="00F81E75" w:rsidRDefault="00F81E75" w:rsidP="00A424B2">
      <w:pPr>
        <w:jc w:val="both"/>
        <w:rPr>
          <w:rFonts w:ascii="Arial" w:eastAsia="Arial Unicode MS" w:hAnsi="Arial" w:cs="Arial"/>
          <w:sz w:val="20"/>
          <w:szCs w:val="20"/>
        </w:rPr>
      </w:pPr>
      <w:r w:rsidRPr="00C17E8F">
        <w:rPr>
          <w:rFonts w:ascii="Arial" w:eastAsia="Arial Unicode MS" w:hAnsi="Arial" w:cs="Arial"/>
          <w:sz w:val="20"/>
          <w:szCs w:val="20"/>
        </w:rPr>
        <w:t>Praktické vyučovanie je zamerané na realizáciu chemických a biochemických reakcií, separáciu zložiek zmesi a ich kvalitatívnu a kvantitatívnu analýzu. Cvičenia a prax utvárajú, rozvíjajú a upevňujú základné odborné zručnosti. Prebiehajú v laboratóriách a odborných učebniach. Odbornú prípravu dopĺňa absolvovanie odborných exkurzií na špecializovaných pracoviskách, výrobných zariadenia  a univerzitách. Voliteľné predmety umožňujú žiakom dotvárať si vzdelanostný a odborný profil.</w:t>
      </w:r>
    </w:p>
    <w:p w:rsidR="00A424B2" w:rsidRPr="00C17E8F" w:rsidRDefault="00A424B2" w:rsidP="00A424B2">
      <w:pPr>
        <w:jc w:val="both"/>
        <w:rPr>
          <w:rFonts w:ascii="Arial" w:eastAsia="Arial Unicode MS" w:hAnsi="Arial" w:cs="Arial"/>
          <w:sz w:val="20"/>
          <w:szCs w:val="20"/>
        </w:rPr>
      </w:pPr>
    </w:p>
    <w:p w:rsidR="00A424B2" w:rsidRDefault="00F81E75" w:rsidP="00F81E75">
      <w:pPr>
        <w:jc w:val="both"/>
        <w:rPr>
          <w:rFonts w:ascii="Arial" w:eastAsia="Arial Unicode MS" w:hAnsi="Arial" w:cs="Arial"/>
          <w:sz w:val="20"/>
          <w:szCs w:val="20"/>
        </w:rPr>
      </w:pPr>
      <w:r w:rsidRPr="00C17E8F">
        <w:rPr>
          <w:rFonts w:ascii="Arial" w:eastAsia="Arial Unicode MS" w:hAnsi="Arial" w:cs="Arial"/>
          <w:sz w:val="20"/>
          <w:szCs w:val="20"/>
        </w:rPr>
        <w:t>Vzdelávací program umožňuje pripraviť žiakov na komplexné riešenie odborných problémov, na ich pohotovú adaptáciu a prispôsobenie sa pre prácu   v nových podmienkach, v závislosti od trhu práce, pre uplatňovanie nových koncepcií, metód, foriem, postupov a činností.</w:t>
      </w:r>
    </w:p>
    <w:p w:rsidR="00F81E75" w:rsidRPr="00C17E8F" w:rsidRDefault="00F81E75" w:rsidP="00F81E75">
      <w:pPr>
        <w:jc w:val="both"/>
        <w:rPr>
          <w:rFonts w:ascii="Arial" w:eastAsia="Arial Unicode MS" w:hAnsi="Arial" w:cs="Arial"/>
          <w:sz w:val="20"/>
          <w:szCs w:val="20"/>
        </w:rPr>
      </w:pPr>
      <w:r w:rsidRPr="00C17E8F">
        <w:rPr>
          <w:rFonts w:ascii="Arial" w:eastAsia="Arial Unicode MS" w:hAnsi="Arial" w:cs="Arial"/>
          <w:sz w:val="20"/>
          <w:szCs w:val="20"/>
        </w:rPr>
        <w:t xml:space="preserve"> </w:t>
      </w:r>
    </w:p>
    <w:p w:rsidR="00F81E75" w:rsidRPr="00C17E8F" w:rsidRDefault="00F81E75" w:rsidP="00F81E75">
      <w:pPr>
        <w:jc w:val="both"/>
        <w:rPr>
          <w:rFonts w:ascii="Arial" w:eastAsia="Arial Unicode MS" w:hAnsi="Arial" w:cs="Arial"/>
          <w:sz w:val="20"/>
          <w:szCs w:val="20"/>
        </w:rPr>
      </w:pPr>
      <w:r w:rsidRPr="00C17E8F">
        <w:rPr>
          <w:rFonts w:ascii="Arial" w:eastAsia="Arial Unicode MS" w:hAnsi="Arial" w:cs="Arial"/>
          <w:sz w:val="20"/>
          <w:szCs w:val="20"/>
        </w:rPr>
        <w:t xml:space="preserve">Školský vzdelávací program zahŕňa teoretické poznatky a ich aplikáciu  v praktických činnostiach a umožňuje žiakom získať vyššiu odbornú kvalifikáciu. </w:t>
      </w:r>
      <w:r w:rsidRPr="00C17E8F">
        <w:rPr>
          <w:rFonts w:ascii="Arial" w:hAnsi="Arial" w:cs="Arial"/>
          <w:sz w:val="20"/>
          <w:szCs w:val="20"/>
        </w:rPr>
        <w:t>Stratégia výučby školy vytvára priestor pre rozvoj nielen odborných, ale aj všeobecných a kľúčových kompetencií. Najväčší dôraz sa kladie na rozvoj osobnosti žiaka. Všeobecná zložka vzdelávania vychádza zo skladby všeobecno-vzdelávacích predmetov učebného plánu. V jazykovej oblasti je vzdelávanie a príprava zameraná na slovnú a písomnú komunikáciu, ovládanie oznamovacieho odborného prejavu v slovenskom jazyku, na vyjadrovanie sa v bežných situáciách spoločenského a pracovného styku v cudzom jazyku. Žiaci sa tiež oboznamujú s vývojom ľudskej spoločnosti, základnými princípmi etiky, zásadami spoločenského správania a protokolu. Žiaci si osvojujú základy matematiky, chémie a informatiky,</w:t>
      </w:r>
      <w:r w:rsidR="00CF5873" w:rsidRPr="00C17E8F">
        <w:rPr>
          <w:rFonts w:ascii="Arial" w:hAnsi="Arial" w:cs="Arial"/>
          <w:sz w:val="20"/>
          <w:szCs w:val="20"/>
        </w:rPr>
        <w:t xml:space="preserve"> </w:t>
      </w:r>
      <w:r w:rsidRPr="00C17E8F">
        <w:rPr>
          <w:rFonts w:ascii="Arial" w:hAnsi="Arial" w:cs="Arial"/>
          <w:sz w:val="20"/>
          <w:szCs w:val="20"/>
        </w:rPr>
        <w:t>ktoré sú nevyhnutné pre výkon povolania. V odbornom vzdelávaní je príprava zameraná na oblasť chémie, biochémie, biológie, farmakológie, technológie liekových foriem, ekonomiky, a pod. Veľký dôraz sa kladie na rozvoj osobnosti žiaka, na formovanie jeho osobnostných</w:t>
      </w:r>
      <w:r w:rsidR="00CF5873" w:rsidRPr="00C17E8F">
        <w:rPr>
          <w:rFonts w:ascii="Arial" w:hAnsi="Arial" w:cs="Arial"/>
          <w:sz w:val="20"/>
          <w:szCs w:val="20"/>
        </w:rPr>
        <w:t xml:space="preserve"> </w:t>
      </w:r>
      <w:r w:rsidRPr="00C17E8F">
        <w:rPr>
          <w:rFonts w:ascii="Arial" w:hAnsi="Arial" w:cs="Arial"/>
          <w:sz w:val="20"/>
          <w:szCs w:val="20"/>
        </w:rPr>
        <w:t xml:space="preserve">a profesionálnych vlastností, postojov a hodnotovej orientácie. </w:t>
      </w:r>
    </w:p>
    <w:p w:rsidR="00F81E75" w:rsidRPr="00C17E8F" w:rsidRDefault="00F81E75" w:rsidP="00F81E75">
      <w:pPr>
        <w:tabs>
          <w:tab w:val="num" w:pos="0"/>
        </w:tabs>
        <w:spacing w:before="120"/>
        <w:jc w:val="both"/>
        <w:rPr>
          <w:rFonts w:ascii="Arial" w:hAnsi="Arial" w:cs="Arial"/>
          <w:sz w:val="20"/>
          <w:szCs w:val="20"/>
        </w:rPr>
      </w:pPr>
      <w:r w:rsidRPr="00C17E8F">
        <w:rPr>
          <w:rFonts w:ascii="Arial" w:hAnsi="Arial" w:cs="Arial"/>
          <w:sz w:val="20"/>
          <w:szCs w:val="20"/>
        </w:rPr>
        <w:t xml:space="preserve">Škola vo svojej výchovno-vzdelávacej stratégii využíva vyučovacie metódy, ktoré vedú k harmonizácii teoretickej a praktickej prípravy pre profesionálny život. Výučba je orientovaná na uplatnenie </w:t>
      </w:r>
      <w:proofErr w:type="spellStart"/>
      <w:r w:rsidRPr="00C17E8F">
        <w:rPr>
          <w:rFonts w:ascii="Arial" w:hAnsi="Arial" w:cs="Arial"/>
          <w:sz w:val="20"/>
          <w:szCs w:val="20"/>
        </w:rPr>
        <w:t>autodidaktických</w:t>
      </w:r>
      <w:proofErr w:type="spellEnd"/>
      <w:r w:rsidRPr="00C17E8F">
        <w:rPr>
          <w:rFonts w:ascii="Arial" w:hAnsi="Arial" w:cs="Arial"/>
          <w:sz w:val="20"/>
          <w:szCs w:val="20"/>
        </w:rPr>
        <w:t xml:space="preserve"> metód hlavne pri riešení problémových úloh, tímovej práci a spolupráci. Uplatňujú sa metódy dialogické slovné formou účelovo zameranej diskusií alebo brainstormingu, ktoré naučia žiakov komunikovať na základe slušnosti a ohľaduplnosti.  </w:t>
      </w:r>
    </w:p>
    <w:p w:rsidR="00F81E75" w:rsidRDefault="00F81E75" w:rsidP="00F81E75">
      <w:pPr>
        <w:tabs>
          <w:tab w:val="num" w:pos="0"/>
        </w:tabs>
        <w:spacing w:before="120"/>
        <w:jc w:val="both"/>
        <w:rPr>
          <w:rFonts w:ascii="Arial" w:hAnsi="Arial" w:cs="Arial"/>
          <w:sz w:val="20"/>
          <w:szCs w:val="20"/>
        </w:rPr>
      </w:pPr>
      <w:r w:rsidRPr="00C17E8F">
        <w:rPr>
          <w:rFonts w:ascii="Arial" w:hAnsi="Arial" w:cs="Arial"/>
          <w:sz w:val="20"/>
          <w:szCs w:val="20"/>
        </w:rPr>
        <w:t xml:space="preserve">Škola kladie dôraz na motivačné činitele, riešenie problémových úloh   a projektov v rámci stredoškolskej odbornej činnosti. Žiaci sa učia zodpovednosti, samostatnosti a schopnosti sebavedome prezentovať výsledky vlastnej práce na verejných fórach ako napríklad študentská konferencia o životnom prostredí, súťaže stredoškolskej odbornej činnosti a organizovanie </w:t>
      </w:r>
      <w:proofErr w:type="spellStart"/>
      <w:r w:rsidRPr="00C17E8F">
        <w:rPr>
          <w:rFonts w:ascii="Arial" w:hAnsi="Arial" w:cs="Arial"/>
          <w:sz w:val="20"/>
          <w:szCs w:val="20"/>
        </w:rPr>
        <w:t>ekoseminárov</w:t>
      </w:r>
      <w:proofErr w:type="spellEnd"/>
      <w:r w:rsidRPr="00C17E8F">
        <w:rPr>
          <w:rFonts w:ascii="Arial" w:hAnsi="Arial" w:cs="Arial"/>
          <w:sz w:val="20"/>
          <w:szCs w:val="20"/>
        </w:rPr>
        <w:t xml:space="preserve"> pre základné školy. Uplatňované metódy budú konkretizované na úrovni učebných osnov jednotlivých predmetov. Metodické prístupy sú priebežne vyhodnocované a modifikované podľa potrieb a na základe skúseností vyučujúcich učiteľov. Kľúčové, všeobecné a odborné kompetencie sú rozvíjané priebežne a spôsob ich realizácie je konkretizovaný v učebných osnovách jednotlivých vyučovacích predmetov.</w:t>
      </w:r>
    </w:p>
    <w:p w:rsidR="00A424B2" w:rsidRPr="00C17E8F" w:rsidRDefault="00A424B2" w:rsidP="00F81E75">
      <w:pPr>
        <w:tabs>
          <w:tab w:val="num" w:pos="0"/>
        </w:tabs>
        <w:spacing w:before="120"/>
        <w:jc w:val="both"/>
        <w:rPr>
          <w:rFonts w:ascii="Arial" w:hAnsi="Arial" w:cs="Arial"/>
          <w:sz w:val="20"/>
          <w:szCs w:val="20"/>
        </w:rPr>
      </w:pPr>
    </w:p>
    <w:p w:rsidR="00F81E75" w:rsidRPr="00C17E8F" w:rsidRDefault="00F81E75" w:rsidP="00F81E75">
      <w:pPr>
        <w:jc w:val="both"/>
        <w:rPr>
          <w:rFonts w:ascii="Arial" w:hAnsi="Arial" w:cs="Arial"/>
          <w:sz w:val="20"/>
          <w:szCs w:val="20"/>
        </w:rPr>
      </w:pPr>
      <w:r w:rsidRPr="00C17E8F">
        <w:rPr>
          <w:rFonts w:ascii="Arial" w:eastAsia="Arial Unicode MS" w:hAnsi="Arial" w:cs="Arial"/>
          <w:sz w:val="20"/>
          <w:szCs w:val="20"/>
        </w:rPr>
        <w:lastRenderedPageBreak/>
        <w:t>Školský vzdelávací program je určený pre uchádzačov s primeraným zdravotným stavom. V</w:t>
      </w:r>
      <w:r w:rsidR="00CF5873" w:rsidRPr="00C17E8F">
        <w:rPr>
          <w:rFonts w:ascii="Arial" w:eastAsia="Arial Unicode MS" w:hAnsi="Arial" w:cs="Arial"/>
          <w:sz w:val="20"/>
          <w:szCs w:val="20"/>
        </w:rPr>
        <w:t> </w:t>
      </w:r>
      <w:r w:rsidRPr="00C17E8F">
        <w:rPr>
          <w:rFonts w:ascii="Arial" w:eastAsia="Arial Unicode MS" w:hAnsi="Arial" w:cs="Arial"/>
          <w:sz w:val="20"/>
          <w:szCs w:val="20"/>
        </w:rPr>
        <w:t>prípade</w:t>
      </w:r>
      <w:r w:rsidR="00CF5873" w:rsidRPr="00C17E8F">
        <w:rPr>
          <w:rFonts w:ascii="Arial" w:eastAsia="Arial Unicode MS" w:hAnsi="Arial" w:cs="Arial"/>
          <w:sz w:val="20"/>
          <w:szCs w:val="20"/>
        </w:rPr>
        <w:t xml:space="preserve"> </w:t>
      </w:r>
      <w:r w:rsidRPr="00C17E8F">
        <w:rPr>
          <w:rFonts w:ascii="Arial" w:hAnsi="Arial" w:cs="Arial"/>
          <w:sz w:val="20"/>
          <w:szCs w:val="20"/>
        </w:rPr>
        <w:t>talentovaných žiakov sa výučba bude organizovať formou individuálnych učebných plánov a programov, ktoré sa vypracujú podľa reálnej situácie. Pri práci so žiakmi so špeciálnymi výchovno-vzdelávacími potrebami sa pristupuje s ohľadom na odporučenie špeciálnych pedagógov a psychológov vo vzťahu na individuálne potreby žiaka, stupeň a typ poruchy, úroveň kompenzácie poruchy a možnosti školy.</w:t>
      </w:r>
    </w:p>
    <w:p w:rsidR="00F81E75" w:rsidRPr="00C17E8F" w:rsidRDefault="00F81E75" w:rsidP="00F81E75">
      <w:pPr>
        <w:tabs>
          <w:tab w:val="num" w:pos="0"/>
        </w:tabs>
        <w:spacing w:before="120"/>
        <w:jc w:val="both"/>
        <w:rPr>
          <w:rFonts w:ascii="Arial" w:hAnsi="Arial" w:cs="Arial"/>
          <w:sz w:val="20"/>
          <w:szCs w:val="20"/>
        </w:rPr>
      </w:pPr>
      <w:r w:rsidRPr="00C17E8F">
        <w:rPr>
          <w:rFonts w:ascii="Arial" w:hAnsi="Arial" w:cs="Arial"/>
          <w:sz w:val="20"/>
          <w:szCs w:val="20"/>
        </w:rPr>
        <w:t>Klasifikácia prebieha podľa klasifikačného poriadku. Výsledky žiakov sa hodnotia priebežne na základe kritérií, s primeranou náročnosťou a pedagogickým taktom. Podklady pre hodnotenie sa získavajú sústavným sledovaním výkonu žiaka a jeho pripravenosti na vyučovanie, rôznymi metódami a prostriedkami hodnotenia, analýzou činnosti žiaka, konzultáciami s ostatnými učiteľmi vrátane výchovného poradcu a zamestnancov pedagogicko-</w:t>
      </w:r>
      <w:proofErr w:type="spellStart"/>
      <w:r w:rsidRPr="00C17E8F">
        <w:rPr>
          <w:rFonts w:ascii="Arial" w:hAnsi="Arial" w:cs="Arial"/>
          <w:sz w:val="20"/>
          <w:szCs w:val="20"/>
        </w:rPr>
        <w:t>psychologiských</w:t>
      </w:r>
      <w:proofErr w:type="spellEnd"/>
      <w:r w:rsidRPr="00C17E8F">
        <w:rPr>
          <w:rFonts w:ascii="Arial" w:hAnsi="Arial" w:cs="Arial"/>
          <w:sz w:val="20"/>
          <w:szCs w:val="20"/>
        </w:rPr>
        <w:t xml:space="preserve"> poradní, rozhovormi so žiakom, jeho rodičmi. Pri hodnotení sa využívajú kritériá hodnotenia na zabezpečenie jeho objektivity. Žiaci sú s hodnotením priebežne oboznamovaní.</w:t>
      </w:r>
    </w:p>
    <w:p w:rsidR="00F81E75" w:rsidRPr="00C17E8F" w:rsidRDefault="00264F51" w:rsidP="00264F51">
      <w:pPr>
        <w:tabs>
          <w:tab w:val="num" w:pos="1800"/>
        </w:tabs>
        <w:spacing w:before="240"/>
        <w:jc w:val="both"/>
        <w:rPr>
          <w:rFonts w:ascii="Arial" w:hAnsi="Arial" w:cs="Arial"/>
          <w:b/>
          <w:color w:val="0000FF"/>
          <w:sz w:val="20"/>
          <w:szCs w:val="20"/>
        </w:rPr>
      </w:pPr>
      <w:r w:rsidRPr="00C17E8F">
        <w:rPr>
          <w:rFonts w:ascii="Arial" w:hAnsi="Arial" w:cs="Arial"/>
          <w:b/>
          <w:color w:val="0000FF"/>
          <w:sz w:val="20"/>
          <w:szCs w:val="20"/>
        </w:rPr>
        <w:t xml:space="preserve">4.2 </w:t>
      </w:r>
      <w:r w:rsidR="00F81E75" w:rsidRPr="00C17E8F">
        <w:rPr>
          <w:rFonts w:ascii="Arial" w:hAnsi="Arial" w:cs="Arial"/>
          <w:b/>
          <w:color w:val="0000FF"/>
          <w:sz w:val="20"/>
          <w:szCs w:val="20"/>
        </w:rPr>
        <w:t>Základné údaje o štúdiu</w:t>
      </w:r>
    </w:p>
    <w:p w:rsidR="00F81E75" w:rsidRPr="00C17E8F" w:rsidRDefault="00F81E75" w:rsidP="00F81E75">
      <w:pPr>
        <w:spacing w:before="240"/>
        <w:rPr>
          <w:rFonts w:ascii="Arial" w:hAnsi="Arial" w:cs="Arial"/>
          <w:b/>
          <w:snapToGrid w:val="0"/>
          <w:sz w:val="18"/>
          <w:szCs w:val="18"/>
        </w:rPr>
      </w:pPr>
      <w:r w:rsidRPr="00C17E8F">
        <w:rPr>
          <w:rFonts w:ascii="Arial" w:hAnsi="Arial" w:cs="Arial"/>
          <w:b/>
          <w:sz w:val="18"/>
          <w:szCs w:val="18"/>
        </w:rPr>
        <w:t xml:space="preserve">Kód a názov študijného odboru: </w:t>
      </w:r>
      <w:r w:rsidR="00CF5873" w:rsidRPr="00C17E8F">
        <w:rPr>
          <w:rFonts w:ascii="Arial" w:hAnsi="Arial" w:cs="Arial"/>
          <w:b/>
          <w:sz w:val="18"/>
          <w:szCs w:val="18"/>
          <w:u w:val="single"/>
        </w:rPr>
        <w:t xml:space="preserve">2840 M </w:t>
      </w:r>
      <w:r w:rsidRPr="00C17E8F">
        <w:rPr>
          <w:rFonts w:ascii="Arial" w:hAnsi="Arial" w:cs="Arial"/>
          <w:b/>
          <w:sz w:val="18"/>
          <w:szCs w:val="18"/>
          <w:u w:val="single"/>
        </w:rPr>
        <w:t xml:space="preserve">biotechnológia a farmakológia </w:t>
      </w:r>
    </w:p>
    <w:p w:rsidR="00F81E75" w:rsidRPr="00C17E8F" w:rsidRDefault="00F81E75" w:rsidP="00F81E75">
      <w:pPr>
        <w:pStyle w:val="Pta"/>
        <w:tabs>
          <w:tab w:val="clear" w:pos="4536"/>
          <w:tab w:val="clear" w:pos="9072"/>
        </w:tabs>
        <w:rPr>
          <w:rFonts w:ascii="Arial" w:hAnsi="Arial" w:cs="Arial"/>
          <w:snapToGrid w:val="0"/>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0"/>
        <w:gridCol w:w="5720"/>
      </w:tblGrid>
      <w:tr w:rsidR="00F81E75" w:rsidRPr="00C17E8F" w:rsidTr="003D2ED3">
        <w:trPr>
          <w:trHeight w:val="306"/>
        </w:trPr>
        <w:tc>
          <w:tcPr>
            <w:tcW w:w="3420" w:type="dxa"/>
            <w:tcBorders>
              <w:top w:val="thinThickSmallGap" w:sz="12" w:space="0" w:color="auto"/>
              <w:left w:val="thinThickSmallGap" w:sz="12" w:space="0" w:color="auto"/>
              <w:right w:val="thinThickSmallGap" w:sz="12" w:space="0" w:color="auto"/>
            </w:tcBorders>
            <w:shd w:val="clear" w:color="auto" w:fill="CCFFFF"/>
          </w:tcPr>
          <w:p w:rsidR="00F81E75" w:rsidRPr="00C17E8F" w:rsidRDefault="00F81E75" w:rsidP="003D2ED3">
            <w:pPr>
              <w:tabs>
                <w:tab w:val="num" w:pos="720"/>
              </w:tabs>
              <w:rPr>
                <w:rFonts w:ascii="Arial" w:hAnsi="Arial" w:cs="Arial"/>
                <w:b/>
                <w:bCs/>
                <w:snapToGrid w:val="0"/>
                <w:color w:val="0000FF"/>
                <w:sz w:val="18"/>
                <w:szCs w:val="18"/>
              </w:rPr>
            </w:pPr>
            <w:r w:rsidRPr="00C17E8F">
              <w:rPr>
                <w:rFonts w:ascii="Arial" w:hAnsi="Arial" w:cs="Arial"/>
                <w:b/>
                <w:bCs/>
                <w:snapToGrid w:val="0"/>
                <w:sz w:val="18"/>
                <w:szCs w:val="18"/>
              </w:rPr>
              <w:t>Dĺžka štúdia:</w:t>
            </w:r>
          </w:p>
        </w:tc>
        <w:tc>
          <w:tcPr>
            <w:tcW w:w="5720" w:type="dxa"/>
            <w:tcBorders>
              <w:top w:val="thinThickSmallGap" w:sz="12" w:space="0" w:color="auto"/>
              <w:left w:val="thinThickSmallGap" w:sz="12" w:space="0" w:color="auto"/>
              <w:right w:val="thinThickSmallGap" w:sz="12" w:space="0" w:color="auto"/>
            </w:tcBorders>
          </w:tcPr>
          <w:p w:rsidR="00F81E75" w:rsidRPr="00C17E8F" w:rsidRDefault="00F81E75" w:rsidP="003D2ED3">
            <w:pPr>
              <w:tabs>
                <w:tab w:val="num" w:pos="720"/>
              </w:tabs>
              <w:rPr>
                <w:rFonts w:ascii="Arial" w:hAnsi="Arial" w:cs="Arial"/>
                <w:bCs/>
                <w:snapToGrid w:val="0"/>
                <w:color w:val="000000"/>
                <w:sz w:val="18"/>
                <w:szCs w:val="18"/>
              </w:rPr>
            </w:pPr>
            <w:r w:rsidRPr="00C17E8F">
              <w:rPr>
                <w:rFonts w:ascii="Arial" w:hAnsi="Arial" w:cs="Arial"/>
                <w:bCs/>
                <w:snapToGrid w:val="0"/>
                <w:color w:val="000000"/>
                <w:sz w:val="18"/>
                <w:szCs w:val="18"/>
              </w:rPr>
              <w:t>4 roky</w:t>
            </w:r>
          </w:p>
          <w:p w:rsidR="00F81E75" w:rsidRPr="00C17E8F" w:rsidRDefault="00F81E75" w:rsidP="003D2ED3">
            <w:pPr>
              <w:tabs>
                <w:tab w:val="num" w:pos="720"/>
              </w:tabs>
              <w:rPr>
                <w:rFonts w:ascii="Arial" w:hAnsi="Arial" w:cs="Arial"/>
                <w:bCs/>
                <w:snapToGrid w:val="0"/>
                <w:color w:val="000000"/>
                <w:sz w:val="18"/>
                <w:szCs w:val="18"/>
              </w:rPr>
            </w:pPr>
          </w:p>
          <w:p w:rsidR="00F81E75" w:rsidRPr="00C17E8F" w:rsidRDefault="00F81E75" w:rsidP="003D2ED3">
            <w:pPr>
              <w:tabs>
                <w:tab w:val="num" w:pos="720"/>
              </w:tabs>
              <w:rPr>
                <w:rFonts w:ascii="Arial" w:hAnsi="Arial" w:cs="Arial"/>
                <w:bCs/>
                <w:snapToGrid w:val="0"/>
                <w:color w:val="000000"/>
                <w:sz w:val="18"/>
                <w:szCs w:val="18"/>
              </w:rPr>
            </w:pPr>
          </w:p>
        </w:tc>
      </w:tr>
      <w:tr w:rsidR="00F81E75" w:rsidRPr="00C17E8F" w:rsidTr="003D2ED3">
        <w:trPr>
          <w:trHeight w:val="172"/>
        </w:trPr>
        <w:tc>
          <w:tcPr>
            <w:tcW w:w="3420" w:type="dxa"/>
            <w:tcBorders>
              <w:left w:val="thinThickSmallGap" w:sz="12" w:space="0" w:color="auto"/>
              <w:right w:val="thinThickSmallGap" w:sz="12" w:space="0" w:color="auto"/>
            </w:tcBorders>
            <w:shd w:val="clear" w:color="auto" w:fill="CCFFFF"/>
          </w:tcPr>
          <w:p w:rsidR="00F81E75" w:rsidRPr="00C17E8F" w:rsidRDefault="00F81E75" w:rsidP="003D2ED3">
            <w:pPr>
              <w:pStyle w:val="Zarkazkladnhotextu2"/>
              <w:tabs>
                <w:tab w:val="num" w:pos="1188"/>
                <w:tab w:val="num" w:pos="1548"/>
              </w:tabs>
              <w:spacing w:after="0"/>
              <w:ind w:firstLine="0"/>
              <w:rPr>
                <w:rFonts w:ascii="Arial" w:hAnsi="Arial" w:cs="Arial"/>
                <w:b/>
                <w:bCs/>
                <w:sz w:val="18"/>
                <w:szCs w:val="18"/>
              </w:rPr>
            </w:pPr>
            <w:r w:rsidRPr="00C17E8F">
              <w:rPr>
                <w:rFonts w:ascii="Arial" w:hAnsi="Arial" w:cs="Arial"/>
                <w:b/>
                <w:bCs/>
                <w:sz w:val="18"/>
                <w:szCs w:val="18"/>
              </w:rPr>
              <w:t>Forma štúdia:</w:t>
            </w:r>
          </w:p>
          <w:p w:rsidR="00F81E75" w:rsidRPr="00C17E8F" w:rsidRDefault="00F81E75" w:rsidP="003D2ED3">
            <w:pPr>
              <w:tabs>
                <w:tab w:val="num" w:pos="720"/>
              </w:tabs>
              <w:rPr>
                <w:rFonts w:ascii="Arial" w:hAnsi="Arial" w:cs="Arial"/>
                <w:b/>
                <w:bCs/>
                <w:snapToGrid w:val="0"/>
                <w:sz w:val="18"/>
                <w:szCs w:val="18"/>
              </w:rPr>
            </w:pPr>
          </w:p>
        </w:tc>
        <w:tc>
          <w:tcPr>
            <w:tcW w:w="5720" w:type="dxa"/>
            <w:tcBorders>
              <w:left w:val="thinThickSmallGap" w:sz="12" w:space="0" w:color="auto"/>
              <w:right w:val="thinThickSmallGap" w:sz="12" w:space="0" w:color="auto"/>
            </w:tcBorders>
          </w:tcPr>
          <w:p w:rsidR="00F81E75" w:rsidRPr="00C17E8F" w:rsidRDefault="00F81E75" w:rsidP="003D2ED3">
            <w:pPr>
              <w:pStyle w:val="Hlavika"/>
              <w:tabs>
                <w:tab w:val="clear" w:pos="4536"/>
                <w:tab w:val="clear" w:pos="9072"/>
                <w:tab w:val="num" w:pos="720"/>
              </w:tabs>
              <w:rPr>
                <w:rFonts w:ascii="Arial" w:hAnsi="Arial" w:cs="Arial"/>
                <w:iCs/>
                <w:sz w:val="18"/>
                <w:szCs w:val="18"/>
              </w:rPr>
            </w:pPr>
            <w:r w:rsidRPr="00C17E8F">
              <w:rPr>
                <w:rFonts w:ascii="Arial" w:hAnsi="Arial" w:cs="Arial"/>
                <w:iCs/>
                <w:sz w:val="18"/>
                <w:szCs w:val="18"/>
              </w:rPr>
              <w:t>denná</w:t>
            </w:r>
          </w:p>
          <w:p w:rsidR="00F81E75" w:rsidRPr="00C17E8F" w:rsidRDefault="00F81E75" w:rsidP="003D2ED3">
            <w:pPr>
              <w:pStyle w:val="Hlavika"/>
              <w:tabs>
                <w:tab w:val="clear" w:pos="4536"/>
                <w:tab w:val="clear" w:pos="9072"/>
                <w:tab w:val="num" w:pos="720"/>
              </w:tabs>
              <w:rPr>
                <w:rFonts w:ascii="Arial" w:hAnsi="Arial" w:cs="Arial"/>
                <w:iCs/>
                <w:sz w:val="18"/>
                <w:szCs w:val="18"/>
              </w:rPr>
            </w:pPr>
          </w:p>
          <w:p w:rsidR="00F81E75" w:rsidRPr="00C17E8F" w:rsidRDefault="00F81E75" w:rsidP="003D2ED3">
            <w:pPr>
              <w:pStyle w:val="Hlavika"/>
              <w:tabs>
                <w:tab w:val="clear" w:pos="4536"/>
                <w:tab w:val="clear" w:pos="9072"/>
                <w:tab w:val="num" w:pos="720"/>
              </w:tabs>
              <w:rPr>
                <w:rFonts w:ascii="Arial" w:hAnsi="Arial" w:cs="Arial"/>
                <w:iCs/>
                <w:sz w:val="18"/>
                <w:szCs w:val="18"/>
              </w:rPr>
            </w:pPr>
          </w:p>
        </w:tc>
      </w:tr>
      <w:tr w:rsidR="00F81E75" w:rsidRPr="00C17E8F" w:rsidTr="003D2ED3">
        <w:trPr>
          <w:trHeight w:val="461"/>
        </w:trPr>
        <w:tc>
          <w:tcPr>
            <w:tcW w:w="3420" w:type="dxa"/>
            <w:tcBorders>
              <w:left w:val="thinThickSmallGap" w:sz="12" w:space="0" w:color="auto"/>
              <w:right w:val="thinThickSmallGap" w:sz="12" w:space="0" w:color="auto"/>
            </w:tcBorders>
            <w:shd w:val="clear" w:color="auto" w:fill="CCFFFF"/>
          </w:tcPr>
          <w:p w:rsidR="00F81E75" w:rsidRPr="00C17E8F" w:rsidRDefault="00F81E75" w:rsidP="003D2ED3">
            <w:pPr>
              <w:tabs>
                <w:tab w:val="num" w:pos="720"/>
              </w:tabs>
              <w:rPr>
                <w:rFonts w:ascii="Arial" w:hAnsi="Arial" w:cs="Arial"/>
                <w:b/>
                <w:bCs/>
                <w:i/>
                <w:sz w:val="18"/>
                <w:szCs w:val="18"/>
              </w:rPr>
            </w:pPr>
            <w:r w:rsidRPr="00C17E8F">
              <w:rPr>
                <w:rFonts w:ascii="Arial" w:hAnsi="Arial" w:cs="Arial"/>
                <w:b/>
                <w:bCs/>
                <w:sz w:val="18"/>
                <w:szCs w:val="18"/>
              </w:rPr>
              <w:t>Nevyhnutné vstupné požiadavky na štúdium:</w:t>
            </w:r>
          </w:p>
        </w:tc>
        <w:tc>
          <w:tcPr>
            <w:tcW w:w="5720" w:type="dxa"/>
            <w:tcBorders>
              <w:left w:val="thinThickSmallGap" w:sz="12" w:space="0" w:color="auto"/>
              <w:right w:val="thinThickSmallGap" w:sz="12" w:space="0" w:color="auto"/>
            </w:tcBorders>
          </w:tcPr>
          <w:p w:rsidR="00F81E75" w:rsidRPr="00C17E8F" w:rsidRDefault="00F81E75" w:rsidP="003D2ED3">
            <w:pPr>
              <w:numPr>
                <w:ilvl w:val="4"/>
                <w:numId w:val="1"/>
              </w:numPr>
              <w:tabs>
                <w:tab w:val="clear" w:pos="3600"/>
                <w:tab w:val="num" w:pos="290"/>
              </w:tabs>
              <w:ind w:left="290" w:hanging="290"/>
              <w:rPr>
                <w:rFonts w:ascii="Arial" w:hAnsi="Arial" w:cs="Arial"/>
                <w:sz w:val="18"/>
                <w:szCs w:val="18"/>
              </w:rPr>
            </w:pPr>
            <w:r w:rsidRPr="00C17E8F">
              <w:rPr>
                <w:rFonts w:ascii="Arial" w:hAnsi="Arial" w:cs="Arial"/>
                <w:sz w:val="18"/>
                <w:szCs w:val="18"/>
              </w:rPr>
              <w:t>podmienky prijatia na štúdium ustanovuje vykonávací predpis o prijímacom konaní na stredné školy,</w:t>
            </w:r>
          </w:p>
          <w:p w:rsidR="00F81E75" w:rsidRPr="00C17E8F" w:rsidRDefault="00F81E75" w:rsidP="003D2ED3">
            <w:pPr>
              <w:numPr>
                <w:ilvl w:val="4"/>
                <w:numId w:val="1"/>
              </w:numPr>
              <w:tabs>
                <w:tab w:val="clear" w:pos="3600"/>
                <w:tab w:val="num" w:pos="290"/>
              </w:tabs>
              <w:ind w:left="290" w:hanging="290"/>
              <w:rPr>
                <w:rFonts w:ascii="Arial" w:hAnsi="Arial" w:cs="Arial"/>
                <w:sz w:val="18"/>
                <w:szCs w:val="18"/>
              </w:rPr>
            </w:pPr>
            <w:r w:rsidRPr="00C17E8F">
              <w:rPr>
                <w:rFonts w:ascii="Arial" w:hAnsi="Arial" w:cs="Arial"/>
                <w:sz w:val="18"/>
                <w:szCs w:val="18"/>
              </w:rPr>
              <w:t>zdravotná spôsobilosť uchádzača o štúdium.</w:t>
            </w:r>
          </w:p>
        </w:tc>
      </w:tr>
      <w:tr w:rsidR="00F81E75" w:rsidRPr="00C17E8F" w:rsidTr="003D2ED3">
        <w:trPr>
          <w:trHeight w:val="202"/>
        </w:trPr>
        <w:tc>
          <w:tcPr>
            <w:tcW w:w="3420" w:type="dxa"/>
            <w:tcBorders>
              <w:left w:val="thinThickSmallGap" w:sz="12" w:space="0" w:color="auto"/>
              <w:right w:val="thinThickSmallGap" w:sz="12" w:space="0" w:color="auto"/>
            </w:tcBorders>
            <w:shd w:val="clear" w:color="auto" w:fill="CCFFFF"/>
          </w:tcPr>
          <w:p w:rsidR="00F81E75" w:rsidRPr="00C17E8F" w:rsidRDefault="00F81E75" w:rsidP="003D2ED3">
            <w:pPr>
              <w:tabs>
                <w:tab w:val="num" w:pos="720"/>
              </w:tabs>
              <w:rPr>
                <w:rFonts w:ascii="Arial" w:hAnsi="Arial" w:cs="Arial"/>
                <w:b/>
                <w:bCs/>
                <w:sz w:val="18"/>
                <w:szCs w:val="18"/>
              </w:rPr>
            </w:pPr>
            <w:r w:rsidRPr="00C17E8F">
              <w:rPr>
                <w:rFonts w:ascii="Arial" w:hAnsi="Arial" w:cs="Arial"/>
                <w:b/>
                <w:bCs/>
                <w:snapToGrid w:val="0"/>
                <w:sz w:val="18"/>
                <w:szCs w:val="18"/>
              </w:rPr>
              <w:t xml:space="preserve">Spôsob ukončenia štúdia: </w:t>
            </w:r>
          </w:p>
          <w:p w:rsidR="00F81E75" w:rsidRPr="00C17E8F" w:rsidRDefault="00F81E75" w:rsidP="003D2ED3">
            <w:pPr>
              <w:tabs>
                <w:tab w:val="num" w:pos="720"/>
              </w:tabs>
              <w:rPr>
                <w:rFonts w:ascii="Arial" w:hAnsi="Arial" w:cs="Arial"/>
                <w:b/>
                <w:bCs/>
                <w:sz w:val="18"/>
                <w:szCs w:val="18"/>
              </w:rPr>
            </w:pPr>
          </w:p>
        </w:tc>
        <w:tc>
          <w:tcPr>
            <w:tcW w:w="5720" w:type="dxa"/>
            <w:tcBorders>
              <w:left w:val="thinThickSmallGap" w:sz="12" w:space="0" w:color="auto"/>
              <w:right w:val="thinThickSmallGap" w:sz="12" w:space="0" w:color="auto"/>
            </w:tcBorders>
          </w:tcPr>
          <w:p w:rsidR="00F81E75" w:rsidRPr="00C17E8F" w:rsidRDefault="00F81E75" w:rsidP="003D2ED3">
            <w:pPr>
              <w:pStyle w:val="Pta"/>
              <w:tabs>
                <w:tab w:val="clear" w:pos="4536"/>
                <w:tab w:val="clear" w:pos="9072"/>
                <w:tab w:val="num" w:pos="720"/>
              </w:tabs>
              <w:rPr>
                <w:rFonts w:ascii="Arial" w:hAnsi="Arial" w:cs="Arial"/>
                <w:bCs/>
                <w:sz w:val="18"/>
                <w:szCs w:val="18"/>
              </w:rPr>
            </w:pPr>
            <w:r w:rsidRPr="00C17E8F">
              <w:rPr>
                <w:rFonts w:ascii="Arial" w:hAnsi="Arial" w:cs="Arial"/>
                <w:bCs/>
                <w:sz w:val="18"/>
                <w:szCs w:val="18"/>
              </w:rPr>
              <w:t>maturitná skúška</w:t>
            </w:r>
          </w:p>
        </w:tc>
      </w:tr>
      <w:tr w:rsidR="00F81E75" w:rsidRPr="00C17E8F" w:rsidTr="003D2ED3">
        <w:trPr>
          <w:trHeight w:val="460"/>
        </w:trPr>
        <w:tc>
          <w:tcPr>
            <w:tcW w:w="3420" w:type="dxa"/>
            <w:tcBorders>
              <w:left w:val="thinThickSmallGap" w:sz="12" w:space="0" w:color="auto"/>
              <w:right w:val="thinThickSmallGap" w:sz="12" w:space="0" w:color="auto"/>
            </w:tcBorders>
            <w:shd w:val="clear" w:color="auto" w:fill="CCFFFF"/>
          </w:tcPr>
          <w:p w:rsidR="00F81E75" w:rsidRPr="00C17E8F" w:rsidRDefault="00F81E75" w:rsidP="003D2ED3">
            <w:pPr>
              <w:tabs>
                <w:tab w:val="num" w:pos="720"/>
              </w:tabs>
              <w:rPr>
                <w:rFonts w:ascii="Arial" w:hAnsi="Arial" w:cs="Arial"/>
                <w:b/>
                <w:bCs/>
                <w:i/>
                <w:snapToGrid w:val="0"/>
                <w:sz w:val="18"/>
                <w:szCs w:val="18"/>
              </w:rPr>
            </w:pPr>
            <w:r w:rsidRPr="00C17E8F">
              <w:rPr>
                <w:rFonts w:ascii="Arial" w:hAnsi="Arial" w:cs="Arial"/>
                <w:b/>
                <w:bCs/>
                <w:snapToGrid w:val="0"/>
                <w:sz w:val="18"/>
                <w:szCs w:val="18"/>
              </w:rPr>
              <w:t xml:space="preserve">Doklad o dosiahnutom </w:t>
            </w:r>
            <w:r w:rsidRPr="00C17E8F">
              <w:rPr>
                <w:rFonts w:ascii="Arial" w:hAnsi="Arial" w:cs="Arial"/>
                <w:b/>
                <w:bCs/>
                <w:sz w:val="18"/>
                <w:szCs w:val="18"/>
              </w:rPr>
              <w:t>vzdelaní:</w:t>
            </w:r>
          </w:p>
          <w:p w:rsidR="00F81E75" w:rsidRPr="00C17E8F" w:rsidRDefault="00F81E75" w:rsidP="003D2ED3">
            <w:pPr>
              <w:tabs>
                <w:tab w:val="num" w:pos="720"/>
              </w:tabs>
              <w:rPr>
                <w:rFonts w:ascii="Arial" w:hAnsi="Arial" w:cs="Arial"/>
                <w:b/>
                <w:bCs/>
                <w:i/>
                <w:snapToGrid w:val="0"/>
                <w:sz w:val="18"/>
                <w:szCs w:val="18"/>
              </w:rPr>
            </w:pPr>
          </w:p>
          <w:p w:rsidR="00F81E75" w:rsidRPr="00C17E8F" w:rsidRDefault="00F81E75" w:rsidP="003D2ED3">
            <w:pPr>
              <w:tabs>
                <w:tab w:val="num" w:pos="720"/>
              </w:tabs>
              <w:rPr>
                <w:rFonts w:ascii="Arial" w:hAnsi="Arial" w:cs="Arial"/>
                <w:b/>
                <w:bCs/>
                <w:i/>
                <w:snapToGrid w:val="0"/>
                <w:sz w:val="18"/>
                <w:szCs w:val="18"/>
              </w:rPr>
            </w:pPr>
          </w:p>
        </w:tc>
        <w:tc>
          <w:tcPr>
            <w:tcW w:w="5720" w:type="dxa"/>
            <w:tcBorders>
              <w:left w:val="thinThickSmallGap" w:sz="12" w:space="0" w:color="auto"/>
              <w:right w:val="thinThickSmallGap" w:sz="12" w:space="0" w:color="auto"/>
            </w:tcBorders>
          </w:tcPr>
          <w:p w:rsidR="00F81E75" w:rsidRPr="00C17E8F" w:rsidRDefault="00F81E75" w:rsidP="003D2ED3">
            <w:pPr>
              <w:tabs>
                <w:tab w:val="num" w:pos="720"/>
              </w:tabs>
              <w:rPr>
                <w:rFonts w:ascii="Arial" w:hAnsi="Arial" w:cs="Arial"/>
                <w:bCs/>
                <w:snapToGrid w:val="0"/>
                <w:sz w:val="18"/>
                <w:szCs w:val="18"/>
              </w:rPr>
            </w:pPr>
            <w:r w:rsidRPr="00C17E8F">
              <w:rPr>
                <w:rFonts w:ascii="Arial" w:hAnsi="Arial" w:cs="Arial"/>
                <w:bCs/>
                <w:snapToGrid w:val="0"/>
                <w:sz w:val="18"/>
                <w:szCs w:val="18"/>
              </w:rPr>
              <w:t>vysvedčenie o maturitnej skúške</w:t>
            </w:r>
          </w:p>
          <w:p w:rsidR="00F81E75" w:rsidRPr="00C17E8F" w:rsidRDefault="00F81E75" w:rsidP="003D2ED3">
            <w:pPr>
              <w:tabs>
                <w:tab w:val="num" w:pos="720"/>
              </w:tabs>
              <w:rPr>
                <w:rFonts w:ascii="Arial" w:hAnsi="Arial" w:cs="Arial"/>
                <w:bCs/>
                <w:snapToGrid w:val="0"/>
                <w:sz w:val="18"/>
                <w:szCs w:val="18"/>
              </w:rPr>
            </w:pPr>
          </w:p>
        </w:tc>
      </w:tr>
      <w:tr w:rsidR="00F81E75" w:rsidRPr="00C17E8F" w:rsidTr="003D2ED3">
        <w:trPr>
          <w:trHeight w:val="461"/>
        </w:trPr>
        <w:tc>
          <w:tcPr>
            <w:tcW w:w="3420" w:type="dxa"/>
            <w:tcBorders>
              <w:left w:val="thinThickSmallGap" w:sz="12" w:space="0" w:color="auto"/>
              <w:right w:val="thinThickSmallGap" w:sz="12" w:space="0" w:color="auto"/>
            </w:tcBorders>
            <w:shd w:val="clear" w:color="auto" w:fill="CCFFFF"/>
          </w:tcPr>
          <w:p w:rsidR="00F81E75" w:rsidRPr="00C17E8F" w:rsidRDefault="00F81E75" w:rsidP="003D2ED3">
            <w:pPr>
              <w:tabs>
                <w:tab w:val="num" w:pos="720"/>
              </w:tabs>
              <w:rPr>
                <w:rFonts w:ascii="Arial" w:hAnsi="Arial" w:cs="Arial"/>
                <w:b/>
                <w:bCs/>
                <w:i/>
                <w:snapToGrid w:val="0"/>
                <w:sz w:val="18"/>
                <w:szCs w:val="18"/>
              </w:rPr>
            </w:pPr>
            <w:r w:rsidRPr="00C17E8F">
              <w:rPr>
                <w:rFonts w:ascii="Arial" w:hAnsi="Arial" w:cs="Arial"/>
                <w:b/>
                <w:bCs/>
                <w:snapToGrid w:val="0"/>
                <w:sz w:val="18"/>
                <w:szCs w:val="18"/>
              </w:rPr>
              <w:t xml:space="preserve">Poskytnutý stupeň vzdelania: </w:t>
            </w:r>
          </w:p>
          <w:p w:rsidR="00F81E75" w:rsidRPr="00C17E8F" w:rsidRDefault="00F81E75" w:rsidP="003D2ED3">
            <w:pPr>
              <w:tabs>
                <w:tab w:val="num" w:pos="720"/>
              </w:tabs>
              <w:rPr>
                <w:rFonts w:ascii="Arial" w:hAnsi="Arial" w:cs="Arial"/>
                <w:b/>
                <w:bCs/>
                <w:i/>
                <w:snapToGrid w:val="0"/>
                <w:sz w:val="18"/>
                <w:szCs w:val="18"/>
              </w:rPr>
            </w:pPr>
          </w:p>
        </w:tc>
        <w:tc>
          <w:tcPr>
            <w:tcW w:w="5720" w:type="dxa"/>
            <w:tcBorders>
              <w:left w:val="thinThickSmallGap" w:sz="12" w:space="0" w:color="auto"/>
              <w:right w:val="thinThickSmallGap" w:sz="12" w:space="0" w:color="auto"/>
            </w:tcBorders>
          </w:tcPr>
          <w:p w:rsidR="00F81E75" w:rsidRPr="00C17E8F" w:rsidRDefault="00F81E75" w:rsidP="003D2ED3">
            <w:pPr>
              <w:rPr>
                <w:rFonts w:ascii="Arial" w:hAnsi="Arial" w:cs="Arial"/>
                <w:bCs/>
                <w:snapToGrid w:val="0"/>
                <w:sz w:val="18"/>
                <w:szCs w:val="18"/>
              </w:rPr>
            </w:pPr>
            <w:r w:rsidRPr="00C17E8F">
              <w:rPr>
                <w:rFonts w:ascii="Arial" w:hAnsi="Arial" w:cs="Arial"/>
                <w:bCs/>
                <w:snapToGrid w:val="0"/>
                <w:sz w:val="18"/>
                <w:szCs w:val="18"/>
              </w:rPr>
              <w:t>Úplné stredné odborné vzdelanie</w:t>
            </w:r>
          </w:p>
          <w:p w:rsidR="00F81E75" w:rsidRPr="00C17E8F" w:rsidRDefault="00F81E75" w:rsidP="003D2ED3">
            <w:pPr>
              <w:rPr>
                <w:rFonts w:ascii="Arial" w:hAnsi="Arial" w:cs="Arial"/>
                <w:bCs/>
                <w:snapToGrid w:val="0"/>
                <w:sz w:val="18"/>
                <w:szCs w:val="18"/>
              </w:rPr>
            </w:pPr>
            <w:r w:rsidRPr="00C17E8F">
              <w:rPr>
                <w:rFonts w:ascii="Arial" w:hAnsi="Arial" w:cs="Arial"/>
                <w:bCs/>
                <w:snapToGrid w:val="0"/>
                <w:sz w:val="18"/>
                <w:szCs w:val="18"/>
              </w:rPr>
              <w:t>ISCED 3A</w:t>
            </w:r>
          </w:p>
        </w:tc>
      </w:tr>
      <w:tr w:rsidR="00F81E75" w:rsidRPr="00C17E8F" w:rsidTr="003D2ED3">
        <w:trPr>
          <w:trHeight w:val="461"/>
        </w:trPr>
        <w:tc>
          <w:tcPr>
            <w:tcW w:w="3420" w:type="dxa"/>
            <w:tcBorders>
              <w:left w:val="thinThickSmallGap" w:sz="12" w:space="0" w:color="auto"/>
              <w:right w:val="thinThickSmallGap" w:sz="12" w:space="0" w:color="auto"/>
            </w:tcBorders>
            <w:shd w:val="clear" w:color="auto" w:fill="CCFFFF"/>
          </w:tcPr>
          <w:p w:rsidR="00F81E75" w:rsidRPr="00C17E8F" w:rsidRDefault="00F81E75" w:rsidP="003D2ED3">
            <w:pPr>
              <w:tabs>
                <w:tab w:val="num" w:pos="720"/>
              </w:tabs>
              <w:rPr>
                <w:rFonts w:ascii="Arial" w:hAnsi="Arial" w:cs="Arial"/>
                <w:b/>
                <w:bCs/>
                <w:snapToGrid w:val="0"/>
                <w:sz w:val="18"/>
                <w:szCs w:val="18"/>
              </w:rPr>
            </w:pPr>
            <w:r w:rsidRPr="00C17E8F">
              <w:rPr>
                <w:rFonts w:ascii="Arial" w:hAnsi="Arial" w:cs="Arial"/>
                <w:b/>
                <w:bCs/>
                <w:snapToGrid w:val="0"/>
                <w:sz w:val="18"/>
                <w:szCs w:val="18"/>
              </w:rPr>
              <w:t xml:space="preserve">Možnosti pracovného uplatnenia </w:t>
            </w:r>
            <w:r w:rsidRPr="00C17E8F">
              <w:rPr>
                <w:rFonts w:ascii="Arial" w:hAnsi="Arial" w:cs="Arial"/>
                <w:b/>
                <w:bCs/>
                <w:sz w:val="18"/>
                <w:szCs w:val="18"/>
              </w:rPr>
              <w:t>absolventa:</w:t>
            </w:r>
          </w:p>
        </w:tc>
        <w:tc>
          <w:tcPr>
            <w:tcW w:w="5720" w:type="dxa"/>
            <w:tcBorders>
              <w:left w:val="thinThickSmallGap" w:sz="12" w:space="0" w:color="auto"/>
              <w:right w:val="thinThickSmallGap" w:sz="12" w:space="0" w:color="auto"/>
            </w:tcBorders>
          </w:tcPr>
          <w:p w:rsidR="00F81E75" w:rsidRPr="00C17E8F" w:rsidRDefault="00F81E75" w:rsidP="003D2ED3">
            <w:pPr>
              <w:pStyle w:val="Zkladntext"/>
              <w:rPr>
                <w:rFonts w:ascii="Arial" w:hAnsi="Arial" w:cs="Arial"/>
                <w:b w:val="0"/>
                <w:sz w:val="18"/>
                <w:szCs w:val="18"/>
              </w:rPr>
            </w:pPr>
            <w:r w:rsidRPr="00C17E8F">
              <w:rPr>
                <w:rFonts w:ascii="Arial" w:hAnsi="Arial" w:cs="Arial"/>
                <w:b w:val="0"/>
                <w:sz w:val="18"/>
                <w:szCs w:val="18"/>
              </w:rPr>
              <w:t>Ako laborant, kontrolór, prevádzkový technik, technicko-hospodársky pracovník vo farmaceutickom priemysle, vo výskume</w:t>
            </w:r>
          </w:p>
        </w:tc>
      </w:tr>
      <w:tr w:rsidR="00F81E75" w:rsidRPr="00C17E8F" w:rsidTr="003D2ED3">
        <w:trPr>
          <w:trHeight w:val="461"/>
        </w:trPr>
        <w:tc>
          <w:tcPr>
            <w:tcW w:w="3420" w:type="dxa"/>
            <w:tcBorders>
              <w:left w:val="thinThickSmallGap" w:sz="12" w:space="0" w:color="auto"/>
              <w:bottom w:val="thinThickSmallGap" w:sz="12" w:space="0" w:color="auto"/>
              <w:right w:val="thinThickSmallGap" w:sz="12" w:space="0" w:color="auto"/>
            </w:tcBorders>
            <w:shd w:val="clear" w:color="auto" w:fill="CCFFFF"/>
          </w:tcPr>
          <w:p w:rsidR="00F81E75" w:rsidRPr="00C17E8F" w:rsidRDefault="00F81E75" w:rsidP="003D2ED3">
            <w:pPr>
              <w:tabs>
                <w:tab w:val="num" w:pos="720"/>
              </w:tabs>
              <w:rPr>
                <w:rFonts w:ascii="Arial" w:hAnsi="Arial" w:cs="Arial"/>
                <w:b/>
                <w:bCs/>
                <w:i/>
                <w:snapToGrid w:val="0"/>
                <w:sz w:val="18"/>
                <w:szCs w:val="18"/>
              </w:rPr>
            </w:pPr>
            <w:r w:rsidRPr="00C17E8F">
              <w:rPr>
                <w:rFonts w:ascii="Arial" w:hAnsi="Arial" w:cs="Arial"/>
                <w:b/>
                <w:bCs/>
                <w:snapToGrid w:val="0"/>
                <w:sz w:val="18"/>
                <w:szCs w:val="18"/>
              </w:rPr>
              <w:t xml:space="preserve">Nadväzná odborná </w:t>
            </w:r>
            <w:r w:rsidRPr="00C17E8F">
              <w:rPr>
                <w:rFonts w:ascii="Arial" w:hAnsi="Arial" w:cs="Arial"/>
                <w:b/>
                <w:bCs/>
                <w:sz w:val="18"/>
                <w:szCs w:val="18"/>
              </w:rPr>
              <w:t>príprava (ďalšie vzdelávanie):</w:t>
            </w:r>
          </w:p>
        </w:tc>
        <w:tc>
          <w:tcPr>
            <w:tcW w:w="5720" w:type="dxa"/>
            <w:tcBorders>
              <w:left w:val="thinThickSmallGap" w:sz="12" w:space="0" w:color="auto"/>
              <w:bottom w:val="thinThickSmallGap" w:sz="12" w:space="0" w:color="auto"/>
              <w:right w:val="thinThickSmallGap" w:sz="12" w:space="0" w:color="auto"/>
            </w:tcBorders>
          </w:tcPr>
          <w:p w:rsidR="00F81E75" w:rsidRPr="00C17E8F" w:rsidRDefault="00F81E75" w:rsidP="003D2ED3">
            <w:pPr>
              <w:pStyle w:val="Pta"/>
              <w:tabs>
                <w:tab w:val="num" w:pos="720"/>
              </w:tabs>
              <w:jc w:val="both"/>
              <w:rPr>
                <w:rFonts w:ascii="Arial" w:hAnsi="Arial" w:cs="Arial"/>
                <w:bCs/>
                <w:iCs/>
                <w:snapToGrid w:val="0"/>
                <w:sz w:val="18"/>
                <w:szCs w:val="18"/>
              </w:rPr>
            </w:pPr>
            <w:r w:rsidRPr="00C17E8F">
              <w:rPr>
                <w:rFonts w:ascii="Arial" w:hAnsi="Arial" w:cs="Arial"/>
                <w:bCs/>
                <w:iCs/>
                <w:snapToGrid w:val="0"/>
                <w:sz w:val="18"/>
                <w:szCs w:val="18"/>
              </w:rPr>
              <w:t xml:space="preserve">Vzdelávacie programy vysokoškolského vzdelávania na úrovni 5B, alebo ďalšie vzdelávacie programy zamerané na rozšírenie, zvýšenie alebo zmenu kvalifikácie </w:t>
            </w:r>
          </w:p>
        </w:tc>
      </w:tr>
    </w:tbl>
    <w:p w:rsidR="00264F51" w:rsidRPr="00C17E8F" w:rsidRDefault="00264F51" w:rsidP="00264F51">
      <w:pPr>
        <w:rPr>
          <w:rFonts w:ascii="Arial" w:hAnsi="Arial" w:cs="Arial"/>
          <w:sz w:val="20"/>
          <w:szCs w:val="20"/>
        </w:rPr>
      </w:pPr>
    </w:p>
    <w:p w:rsidR="00264F51" w:rsidRPr="00C17E8F" w:rsidRDefault="00264F51" w:rsidP="00444229">
      <w:pPr>
        <w:keepNext/>
        <w:numPr>
          <w:ilvl w:val="1"/>
          <w:numId w:val="63"/>
        </w:numPr>
        <w:spacing w:before="360" w:after="180"/>
        <w:jc w:val="both"/>
        <w:outlineLvl w:val="1"/>
        <w:rPr>
          <w:rFonts w:ascii="Arial" w:hAnsi="Arial" w:cs="Arial"/>
          <w:b/>
          <w:bCs/>
          <w:iCs/>
          <w:color w:val="0000FF"/>
        </w:rPr>
      </w:pPr>
      <w:bookmarkStart w:id="1" w:name="_Toc242029334"/>
      <w:bookmarkStart w:id="2" w:name="_Toc151981917"/>
      <w:r w:rsidRPr="00C17E8F">
        <w:rPr>
          <w:rFonts w:ascii="Arial" w:hAnsi="Arial" w:cs="Arial"/>
          <w:b/>
          <w:bCs/>
          <w:iCs/>
          <w:color w:val="0000FF"/>
          <w:sz w:val="20"/>
          <w:szCs w:val="20"/>
        </w:rPr>
        <w:t>Organizácia výučby</w:t>
      </w:r>
      <w:bookmarkEnd w:id="2"/>
      <w:r w:rsidRPr="00C17E8F">
        <w:rPr>
          <w:rFonts w:ascii="Arial" w:hAnsi="Arial" w:cs="Arial"/>
          <w:b/>
          <w:bCs/>
          <w:iCs/>
          <w:color w:val="0000FF"/>
        </w:rPr>
        <w:t xml:space="preserve"> </w:t>
      </w:r>
      <w:bookmarkEnd w:id="1"/>
    </w:p>
    <w:p w:rsidR="00264F51" w:rsidRPr="00C17E8F" w:rsidRDefault="00264F51" w:rsidP="00264F51">
      <w:pPr>
        <w:tabs>
          <w:tab w:val="num" w:pos="567"/>
        </w:tabs>
        <w:spacing w:before="120"/>
        <w:jc w:val="both"/>
        <w:rPr>
          <w:rFonts w:ascii="Arial" w:hAnsi="Arial" w:cs="Arial"/>
          <w:sz w:val="20"/>
        </w:rPr>
      </w:pPr>
      <w:r w:rsidRPr="00C17E8F">
        <w:rPr>
          <w:rFonts w:ascii="Arial" w:hAnsi="Arial" w:cs="Arial"/>
          <w:sz w:val="20"/>
        </w:rPr>
        <w:t>Pr</w:t>
      </w:r>
      <w:r w:rsidR="00EA4144">
        <w:rPr>
          <w:rFonts w:ascii="Arial" w:hAnsi="Arial" w:cs="Arial"/>
          <w:sz w:val="20"/>
        </w:rPr>
        <w:t>íprava v študijnom odbore 2840 M</w:t>
      </w:r>
      <w:r w:rsidRPr="00C17E8F">
        <w:rPr>
          <w:rFonts w:ascii="Arial" w:hAnsi="Arial" w:cs="Arial"/>
          <w:sz w:val="20"/>
        </w:rPr>
        <w:t xml:space="preserve"> biotechnológia a farmakológia zahŕňa všeobecné , odborné vzdelávanie a praktickú prípravu. Výučba je organizovaná v týždňových cykloch. </w:t>
      </w:r>
    </w:p>
    <w:p w:rsidR="00A424B2" w:rsidRDefault="00264F51" w:rsidP="00264F51">
      <w:pPr>
        <w:tabs>
          <w:tab w:val="num" w:pos="0"/>
        </w:tabs>
        <w:spacing w:before="120"/>
        <w:jc w:val="both"/>
        <w:rPr>
          <w:rFonts w:ascii="Arial" w:hAnsi="Arial" w:cs="Arial"/>
          <w:sz w:val="20"/>
        </w:rPr>
      </w:pPr>
      <w:r w:rsidRPr="00C17E8F">
        <w:rPr>
          <w:rFonts w:ascii="Arial" w:hAnsi="Arial" w:cs="Arial"/>
          <w:sz w:val="20"/>
        </w:rPr>
        <w:t xml:space="preserve">Teoretické vyučovanie a praktická príprava je organizované v priestoroch školy. Všeobecná zložka vzdelávania vychádza zo skladby všeobecno-vzdelávacích predmetov učebného plánu. V odbornom vzdelávaní je príprava zameraná na oblasť výroby </w:t>
      </w:r>
      <w:r w:rsidRPr="00C17E8F">
        <w:rPr>
          <w:rFonts w:ascii="Arial" w:hAnsi="Arial" w:cs="Arial"/>
          <w:sz w:val="20"/>
          <w:szCs w:val="20"/>
        </w:rPr>
        <w:t>biotechnologických, potravinárskych a farmaceutických produktov a v oblasti laboratórneho výskumu, ktoré sú doplnené základnými právnymi poznatkami, ekonomickými a komunikačnými vedomosťami</w:t>
      </w:r>
      <w:r w:rsidRPr="00C17E8F">
        <w:rPr>
          <w:rFonts w:ascii="Arial" w:hAnsi="Arial" w:cs="Arial"/>
          <w:sz w:val="20"/>
        </w:rPr>
        <w:t>. V rámci praktickej prípravy žiaci získavajú praktické zručností</w:t>
      </w:r>
      <w:r w:rsidRPr="00C17E8F">
        <w:rPr>
          <w:rFonts w:ascii="Arial" w:hAnsi="Arial" w:cs="Arial"/>
          <w:snapToGrid w:val="0"/>
          <w:sz w:val="20"/>
          <w:szCs w:val="20"/>
        </w:rPr>
        <w:t xml:space="preserve"> zamerané predovšetkým na nadobudnutie a precvičovanie zručností potrebných pri práci v biochemických, mikrobiologických a chemických laboratóriách</w:t>
      </w:r>
      <w:r w:rsidRPr="00C17E8F">
        <w:rPr>
          <w:rFonts w:ascii="Arial" w:hAnsi="Arial" w:cs="Arial"/>
          <w:sz w:val="20"/>
        </w:rPr>
        <w:t xml:space="preserve"> . Veľký dôraz sa kladie na rozvoj osobnosti žiaka, na formovanie ich osobnostných a profesionálnych vlastností, postojov a hodnotovej orientácie.</w:t>
      </w:r>
    </w:p>
    <w:p w:rsidR="00264F51" w:rsidRPr="00C17E8F" w:rsidRDefault="00264F51" w:rsidP="00264F51">
      <w:pPr>
        <w:tabs>
          <w:tab w:val="num" w:pos="0"/>
        </w:tabs>
        <w:spacing w:before="120"/>
        <w:jc w:val="both"/>
        <w:rPr>
          <w:rFonts w:ascii="Arial" w:hAnsi="Arial" w:cs="Arial"/>
          <w:sz w:val="20"/>
        </w:rPr>
      </w:pPr>
      <w:r w:rsidRPr="00C17E8F">
        <w:rPr>
          <w:rFonts w:ascii="Arial" w:hAnsi="Arial" w:cs="Arial"/>
          <w:sz w:val="20"/>
        </w:rPr>
        <w:t xml:space="preserve"> </w:t>
      </w:r>
    </w:p>
    <w:p w:rsidR="00264F51" w:rsidRDefault="00264F51" w:rsidP="00264F51">
      <w:pPr>
        <w:jc w:val="both"/>
        <w:rPr>
          <w:rFonts w:ascii="Arial" w:hAnsi="Arial" w:cs="Arial"/>
          <w:sz w:val="20"/>
        </w:rPr>
      </w:pPr>
      <w:r w:rsidRPr="00C17E8F">
        <w:rPr>
          <w:rFonts w:ascii="Arial" w:hAnsi="Arial" w:cs="Arial"/>
          <w:sz w:val="20"/>
        </w:rPr>
        <w:t>Praktická príprava je o</w:t>
      </w:r>
      <w:r w:rsidR="00D70A59">
        <w:rPr>
          <w:rFonts w:ascii="Arial" w:hAnsi="Arial" w:cs="Arial"/>
          <w:sz w:val="20"/>
        </w:rPr>
        <w:t xml:space="preserve">rganizovaná v priestoroch školy a v zmluvných chemických a farmaceutických  podnikoch </w:t>
      </w:r>
      <w:r w:rsidRPr="00C17E8F">
        <w:rPr>
          <w:rFonts w:ascii="Arial" w:hAnsi="Arial" w:cs="Arial"/>
          <w:sz w:val="20"/>
        </w:rPr>
        <w:t xml:space="preserve">. Praktická príprava prebieha v 1. a 2. ročníku v predmete praktické cvičenia z chémie  po 3 hodiny </w:t>
      </w:r>
      <w:r w:rsidR="00D70A59">
        <w:rPr>
          <w:rFonts w:ascii="Arial" w:hAnsi="Arial" w:cs="Arial"/>
          <w:sz w:val="20"/>
        </w:rPr>
        <w:t xml:space="preserve">týždenne a v 3. a 4. ročníku aj </w:t>
      </w:r>
      <w:r w:rsidRPr="00C17E8F">
        <w:rPr>
          <w:rFonts w:ascii="Arial" w:hAnsi="Arial" w:cs="Arial"/>
          <w:sz w:val="20"/>
        </w:rPr>
        <w:t>v predmete odborná prax po 6 hodín týždenne. Súčasťou sú aj exkurzie.</w:t>
      </w:r>
    </w:p>
    <w:p w:rsidR="00A424B2" w:rsidRPr="00C17E8F" w:rsidRDefault="00A424B2" w:rsidP="00264F51">
      <w:pPr>
        <w:jc w:val="both"/>
        <w:rPr>
          <w:rFonts w:ascii="Arial" w:hAnsi="Arial" w:cs="Arial"/>
          <w:sz w:val="20"/>
        </w:rPr>
      </w:pPr>
    </w:p>
    <w:p w:rsidR="00264F51" w:rsidRPr="00C17E8F" w:rsidRDefault="00264F51" w:rsidP="00264F51">
      <w:pPr>
        <w:jc w:val="both"/>
        <w:rPr>
          <w:rFonts w:ascii="Arial" w:hAnsi="Arial" w:cs="Arial"/>
          <w:sz w:val="20"/>
        </w:rPr>
      </w:pPr>
      <w:r w:rsidRPr="00C17E8F">
        <w:rPr>
          <w:rFonts w:ascii="Arial" w:hAnsi="Arial" w:cs="Arial"/>
          <w:sz w:val="20"/>
        </w:rPr>
        <w:lastRenderedPageBreak/>
        <w:t xml:space="preserve">Maturitná skúška sa koná v súlade s platnými predpismi a pedagogicko-organizačnými pokynmi MŠ SR. </w:t>
      </w:r>
    </w:p>
    <w:p w:rsidR="00264F51" w:rsidRPr="00C17E8F" w:rsidRDefault="00264F51" w:rsidP="00A424B2">
      <w:pPr>
        <w:jc w:val="both"/>
        <w:rPr>
          <w:rFonts w:ascii="Arial" w:hAnsi="Arial" w:cs="Arial"/>
          <w:sz w:val="20"/>
        </w:rPr>
      </w:pPr>
      <w:r w:rsidRPr="00C17E8F">
        <w:rPr>
          <w:rFonts w:ascii="Arial" w:hAnsi="Arial" w:cs="Arial"/>
          <w:sz w:val="20"/>
        </w:rPr>
        <w:t xml:space="preserve">Ďalšie organizačné podrobnosti týkajúce sa účelových kurzov a cvičení sú súčasťou učebného plánu. </w:t>
      </w:r>
    </w:p>
    <w:p w:rsidR="00F81E75" w:rsidRPr="00C17E8F" w:rsidRDefault="00C17E8F" w:rsidP="00D35CD7">
      <w:pPr>
        <w:tabs>
          <w:tab w:val="num" w:pos="1800"/>
        </w:tabs>
        <w:spacing w:before="240"/>
        <w:jc w:val="both"/>
        <w:rPr>
          <w:rFonts w:ascii="Arial" w:hAnsi="Arial" w:cs="Arial"/>
          <w:b/>
          <w:color w:val="0000FF"/>
          <w:sz w:val="20"/>
          <w:szCs w:val="20"/>
        </w:rPr>
      </w:pPr>
      <w:r>
        <w:rPr>
          <w:rFonts w:ascii="Arial" w:hAnsi="Arial" w:cs="Arial"/>
          <w:b/>
          <w:color w:val="0000FF"/>
          <w:sz w:val="20"/>
          <w:szCs w:val="20"/>
        </w:rPr>
        <w:t>4</w:t>
      </w:r>
      <w:r w:rsidR="00D35CD7" w:rsidRPr="00C17E8F">
        <w:rPr>
          <w:rFonts w:ascii="Arial" w:hAnsi="Arial" w:cs="Arial"/>
          <w:b/>
          <w:color w:val="0000FF"/>
          <w:sz w:val="20"/>
          <w:szCs w:val="20"/>
        </w:rPr>
        <w:t xml:space="preserve">.4 </w:t>
      </w:r>
      <w:r w:rsidR="00F81E75" w:rsidRPr="00C17E8F">
        <w:rPr>
          <w:rFonts w:ascii="Arial" w:hAnsi="Arial" w:cs="Arial"/>
          <w:b/>
          <w:color w:val="0000FF"/>
          <w:sz w:val="20"/>
          <w:szCs w:val="20"/>
        </w:rPr>
        <w:t>Zdravotné požiadavky na žiaka</w:t>
      </w:r>
    </w:p>
    <w:p w:rsidR="00F81E75" w:rsidRPr="00C17E8F" w:rsidRDefault="00F81E75" w:rsidP="00F81E75">
      <w:pPr>
        <w:jc w:val="both"/>
        <w:rPr>
          <w:rFonts w:ascii="Arial" w:eastAsia="Arial Unicode MS" w:hAnsi="Arial" w:cs="Arial"/>
          <w:sz w:val="20"/>
          <w:szCs w:val="20"/>
        </w:rPr>
      </w:pPr>
    </w:p>
    <w:p w:rsidR="00F81E75" w:rsidRPr="00C17E8F" w:rsidRDefault="00F81E75" w:rsidP="00F81E75">
      <w:pPr>
        <w:jc w:val="both"/>
        <w:rPr>
          <w:rFonts w:ascii="Arial" w:eastAsia="Arial Unicode MS" w:hAnsi="Arial" w:cs="Arial"/>
          <w:sz w:val="20"/>
          <w:szCs w:val="20"/>
        </w:rPr>
      </w:pPr>
      <w:r w:rsidRPr="00C17E8F">
        <w:rPr>
          <w:rFonts w:ascii="Arial" w:eastAsia="Arial Unicode MS" w:hAnsi="Arial" w:cs="Arial"/>
          <w:sz w:val="20"/>
          <w:szCs w:val="20"/>
        </w:rPr>
        <w:t>Na prij</w:t>
      </w:r>
      <w:r w:rsidR="00EA4144">
        <w:rPr>
          <w:rFonts w:ascii="Arial" w:eastAsia="Arial Unicode MS" w:hAnsi="Arial" w:cs="Arial"/>
          <w:sz w:val="20"/>
          <w:szCs w:val="20"/>
        </w:rPr>
        <w:t>atie do študijného odboru 2840 M</w:t>
      </w:r>
      <w:r w:rsidRPr="00C17E8F">
        <w:rPr>
          <w:rFonts w:ascii="Arial" w:eastAsia="Arial Unicode MS" w:hAnsi="Arial" w:cs="Arial"/>
          <w:sz w:val="20"/>
          <w:szCs w:val="20"/>
        </w:rPr>
        <w:t xml:space="preserve"> biotechnológia a farmakológia môžu byť prijatí len uchádzači, ktorých zdravotnú spôsobilosť posúdil a písomne potvrdil dorastový lekár. V prípade zmenenej zdravotnej schopnosti posúdi zdravotnú spôsobilosť žiaka odborný lekár. </w:t>
      </w:r>
    </w:p>
    <w:p w:rsidR="00F81E75" w:rsidRPr="00C17E8F" w:rsidRDefault="00D35CD7" w:rsidP="00D35CD7">
      <w:pPr>
        <w:tabs>
          <w:tab w:val="num" w:pos="1800"/>
        </w:tabs>
        <w:spacing w:before="240"/>
        <w:jc w:val="both"/>
        <w:rPr>
          <w:rFonts w:ascii="Arial" w:hAnsi="Arial" w:cs="Arial"/>
          <w:b/>
          <w:color w:val="0000FF"/>
          <w:sz w:val="20"/>
          <w:szCs w:val="20"/>
        </w:rPr>
      </w:pPr>
      <w:r w:rsidRPr="00C17E8F">
        <w:rPr>
          <w:rFonts w:ascii="Arial" w:hAnsi="Arial" w:cs="Arial"/>
          <w:b/>
          <w:color w:val="0000FF"/>
          <w:sz w:val="20"/>
          <w:szCs w:val="20"/>
        </w:rPr>
        <w:t xml:space="preserve">4.5 </w:t>
      </w:r>
      <w:r w:rsidR="00F81E75" w:rsidRPr="00C17E8F">
        <w:rPr>
          <w:rFonts w:ascii="Arial" w:hAnsi="Arial" w:cs="Arial"/>
          <w:b/>
          <w:color w:val="0000FF"/>
          <w:sz w:val="20"/>
          <w:szCs w:val="20"/>
        </w:rPr>
        <w:t>Požiadavky na bezpečnosť ochrany zdravia a hygienu práce</w:t>
      </w:r>
    </w:p>
    <w:p w:rsidR="00F81E75" w:rsidRPr="00C17E8F" w:rsidRDefault="00F81E75" w:rsidP="00F81E75">
      <w:pPr>
        <w:spacing w:before="240"/>
        <w:jc w:val="both"/>
        <w:rPr>
          <w:rFonts w:ascii="Arial" w:hAnsi="Arial" w:cs="Arial"/>
          <w:sz w:val="20"/>
          <w:szCs w:val="20"/>
        </w:rPr>
      </w:pPr>
      <w:r w:rsidRPr="00C17E8F">
        <w:rPr>
          <w:rFonts w:ascii="Arial" w:hAnsi="Arial" w:cs="Arial"/>
          <w:sz w:val="20"/>
          <w:szCs w:val="20"/>
        </w:rPr>
        <w:t xml:space="preserve">Neoddeliteľnou súčasťou teoretického a praktického vyučovania je problematika bezpečnosti a ochrany zdravia pri práci, hygieny práce a protipožiarnej ochrany. Výchova k bezpečnej a zdravie neohrozujúcu prácu vychádza po dobu štúdia z požiadaviek platných právnych a ostatných predpisov (zákonov, nariadení vlády SR, vyhlášok, technických predpisov a slovenských technických noriem). Tieto požiadavky sa musia vzťahovať k výkonu konkrétnych činností, ktoré sú súčasťou praxe. Tieto požiadavky sa musia doplniť informáciami o rizikách možného ohrozenia, ktorým sú žiaci pri teoretickom a praktickom vyučovaní vystavení vrátane informácií o opatreniach na ochranu pred pôsobením týchto zdrojov rizík. </w:t>
      </w:r>
    </w:p>
    <w:p w:rsidR="00F81E75" w:rsidRPr="00C17E8F" w:rsidRDefault="00F81E75" w:rsidP="00A424B2">
      <w:pPr>
        <w:spacing w:before="120"/>
        <w:jc w:val="both"/>
        <w:rPr>
          <w:rFonts w:ascii="Arial" w:hAnsi="Arial" w:cs="Arial"/>
          <w:sz w:val="20"/>
          <w:szCs w:val="20"/>
        </w:rPr>
      </w:pPr>
      <w:r w:rsidRPr="00C17E8F">
        <w:rPr>
          <w:rFonts w:ascii="Arial" w:hAnsi="Arial" w:cs="Arial"/>
          <w:sz w:val="20"/>
          <w:szCs w:val="20"/>
        </w:rPr>
        <w:t xml:space="preserve">Priestory pre výučbu musia zodpovedať svojimi podmienkami požiadavkám stanovených v zdravotníckych predpisoch (hygienické požiadavky na priestory, prevádzka školských zariadení, bezpečná prevádzka, používanie strojov, prístrojov a pod.). </w:t>
      </w:r>
    </w:p>
    <w:p w:rsidR="00F81E75" w:rsidRPr="00C17E8F" w:rsidRDefault="00F81E75" w:rsidP="00A424B2">
      <w:pPr>
        <w:spacing w:before="120"/>
        <w:jc w:val="both"/>
        <w:rPr>
          <w:rFonts w:ascii="Arial" w:hAnsi="Arial" w:cs="Arial"/>
          <w:sz w:val="20"/>
          <w:szCs w:val="20"/>
        </w:rPr>
      </w:pPr>
      <w:r w:rsidRPr="00C17E8F">
        <w:rPr>
          <w:rFonts w:ascii="Arial" w:hAnsi="Arial" w:cs="Arial"/>
          <w:sz w:val="20"/>
          <w:szCs w:val="20"/>
        </w:rPr>
        <w:t>Základnými podmienkami bezpečnosti a ochrany zdravia pri práci sú:</w:t>
      </w:r>
    </w:p>
    <w:p w:rsidR="00F81E75" w:rsidRPr="00C17E8F" w:rsidRDefault="00F81E75" w:rsidP="00F81E75">
      <w:pPr>
        <w:tabs>
          <w:tab w:val="num" w:pos="540"/>
        </w:tabs>
        <w:spacing w:before="120"/>
        <w:ind w:left="539" w:hanging="539"/>
        <w:jc w:val="both"/>
        <w:rPr>
          <w:rFonts w:ascii="Arial" w:hAnsi="Arial" w:cs="Arial"/>
          <w:sz w:val="20"/>
          <w:szCs w:val="20"/>
        </w:rPr>
      </w:pPr>
      <w:r w:rsidRPr="00C17E8F">
        <w:rPr>
          <w:rFonts w:ascii="Arial" w:hAnsi="Arial" w:cs="Arial"/>
          <w:sz w:val="20"/>
          <w:szCs w:val="20"/>
        </w:rPr>
        <w:t>1.</w:t>
      </w:r>
      <w:r w:rsidRPr="00C17E8F">
        <w:rPr>
          <w:rFonts w:ascii="Arial" w:hAnsi="Arial" w:cs="Arial"/>
          <w:sz w:val="20"/>
          <w:szCs w:val="20"/>
        </w:rPr>
        <w:tab/>
        <w:t>Dôkladné a preukázané oboznámenie žiakov s predpismi o BOZP, protipožiarnymi predpismi a s technologickými postupmi.</w:t>
      </w:r>
    </w:p>
    <w:p w:rsidR="00F81E75" w:rsidRPr="00C17E8F" w:rsidRDefault="00F81E75" w:rsidP="00F81E75">
      <w:pPr>
        <w:tabs>
          <w:tab w:val="num" w:pos="540"/>
        </w:tabs>
        <w:ind w:left="539" w:hanging="539"/>
        <w:jc w:val="both"/>
        <w:rPr>
          <w:rFonts w:ascii="Arial" w:hAnsi="Arial" w:cs="Arial"/>
          <w:sz w:val="20"/>
          <w:szCs w:val="20"/>
        </w:rPr>
      </w:pPr>
      <w:r w:rsidRPr="00C17E8F">
        <w:rPr>
          <w:rFonts w:ascii="Arial" w:hAnsi="Arial" w:cs="Arial"/>
          <w:sz w:val="20"/>
          <w:szCs w:val="20"/>
        </w:rPr>
        <w:t>2.</w:t>
      </w:r>
      <w:r w:rsidRPr="00C17E8F">
        <w:rPr>
          <w:rFonts w:ascii="Arial" w:hAnsi="Arial" w:cs="Arial"/>
          <w:sz w:val="20"/>
          <w:szCs w:val="20"/>
        </w:rPr>
        <w:tab/>
        <w:t>Používanie technického vybavenia, ktoré zodpovedá bezpečnostným a protipožiarnym predpisom.</w:t>
      </w:r>
    </w:p>
    <w:p w:rsidR="00F81E75" w:rsidRPr="00C17E8F" w:rsidRDefault="00F81E75" w:rsidP="00F81E75">
      <w:pPr>
        <w:tabs>
          <w:tab w:val="num" w:pos="540"/>
        </w:tabs>
        <w:jc w:val="both"/>
        <w:rPr>
          <w:rFonts w:ascii="Arial" w:hAnsi="Arial" w:cs="Arial"/>
          <w:sz w:val="20"/>
          <w:szCs w:val="20"/>
        </w:rPr>
      </w:pPr>
      <w:r w:rsidRPr="00C17E8F">
        <w:rPr>
          <w:rFonts w:ascii="Arial" w:hAnsi="Arial" w:cs="Arial"/>
          <w:sz w:val="20"/>
          <w:szCs w:val="20"/>
        </w:rPr>
        <w:t>3.</w:t>
      </w:r>
      <w:r w:rsidRPr="00C17E8F">
        <w:rPr>
          <w:rFonts w:ascii="Arial" w:hAnsi="Arial" w:cs="Arial"/>
          <w:sz w:val="20"/>
          <w:szCs w:val="20"/>
        </w:rPr>
        <w:tab/>
        <w:t>Používanie ochranných pracovných prostriedkov podľa platných predpisov.</w:t>
      </w:r>
    </w:p>
    <w:p w:rsidR="00F81E75" w:rsidRPr="00C17E8F" w:rsidRDefault="00F81E75" w:rsidP="00F81E75">
      <w:pPr>
        <w:tabs>
          <w:tab w:val="num" w:pos="540"/>
        </w:tabs>
        <w:ind w:left="540" w:hanging="540"/>
        <w:jc w:val="both"/>
        <w:rPr>
          <w:rFonts w:ascii="Arial" w:hAnsi="Arial" w:cs="Arial"/>
          <w:sz w:val="20"/>
          <w:szCs w:val="20"/>
        </w:rPr>
      </w:pPr>
      <w:r w:rsidRPr="00C17E8F">
        <w:rPr>
          <w:rFonts w:ascii="Arial" w:hAnsi="Arial" w:cs="Arial"/>
          <w:sz w:val="20"/>
          <w:szCs w:val="20"/>
        </w:rPr>
        <w:t>4.</w:t>
      </w:r>
      <w:r w:rsidRPr="00C17E8F">
        <w:rPr>
          <w:rFonts w:ascii="Arial" w:hAnsi="Arial" w:cs="Arial"/>
          <w:sz w:val="20"/>
          <w:szCs w:val="20"/>
        </w:rPr>
        <w:tab/>
        <w:t>Vykonávanie stanoveného dozoru na pracoviskách žiakov. Dozor vyžaduje sústavnú prítomnosť osoby poverenej vyučovaním laboratórnych cvičení alebo vedením praxe, aby mohla bezprostredne zasiahnuť pri porušovaní bezpečnostných predpisov a pri ohrození zdravia.</w:t>
      </w:r>
    </w:p>
    <w:p w:rsidR="00F81E75" w:rsidRPr="00C17E8F" w:rsidRDefault="00F81E75" w:rsidP="00F81E75">
      <w:pPr>
        <w:tabs>
          <w:tab w:val="num" w:pos="540"/>
        </w:tabs>
        <w:ind w:left="540" w:hanging="540"/>
        <w:jc w:val="both"/>
        <w:rPr>
          <w:rFonts w:ascii="Arial" w:hAnsi="Arial" w:cs="Arial"/>
          <w:sz w:val="20"/>
          <w:szCs w:val="20"/>
        </w:rPr>
      </w:pPr>
    </w:p>
    <w:p w:rsidR="00F81E75" w:rsidRPr="00C17E8F" w:rsidRDefault="00F81E75" w:rsidP="00F81E75">
      <w:pPr>
        <w:tabs>
          <w:tab w:val="num" w:pos="540"/>
        </w:tabs>
        <w:ind w:left="540" w:hanging="540"/>
        <w:jc w:val="both"/>
        <w:rPr>
          <w:rFonts w:ascii="Arial" w:hAnsi="Arial" w:cs="Arial"/>
          <w:sz w:val="20"/>
          <w:szCs w:val="20"/>
        </w:rPr>
      </w:pPr>
    </w:p>
    <w:p w:rsidR="00F81E75" w:rsidRPr="00C17E8F" w:rsidRDefault="00F81E75" w:rsidP="00F81E75">
      <w:pPr>
        <w:tabs>
          <w:tab w:val="num" w:pos="540"/>
        </w:tabs>
        <w:ind w:left="540" w:hanging="540"/>
        <w:jc w:val="both"/>
        <w:rPr>
          <w:rFonts w:ascii="Arial" w:hAnsi="Arial" w:cs="Arial"/>
          <w:sz w:val="20"/>
          <w:szCs w:val="20"/>
        </w:rPr>
      </w:pPr>
    </w:p>
    <w:p w:rsidR="00F81E75" w:rsidRPr="00C17E8F" w:rsidRDefault="00F81E75" w:rsidP="00F81E75">
      <w:pPr>
        <w:tabs>
          <w:tab w:val="num" w:pos="540"/>
        </w:tabs>
        <w:ind w:left="540" w:hanging="540"/>
        <w:jc w:val="both"/>
        <w:rPr>
          <w:rFonts w:ascii="Arial" w:hAnsi="Arial" w:cs="Arial"/>
          <w:sz w:val="20"/>
          <w:szCs w:val="20"/>
        </w:rPr>
      </w:pPr>
    </w:p>
    <w:p w:rsidR="00F81E75" w:rsidRPr="00C17E8F" w:rsidRDefault="00F81E75" w:rsidP="00F81E75">
      <w:pPr>
        <w:tabs>
          <w:tab w:val="num" w:pos="540"/>
        </w:tabs>
        <w:ind w:left="540" w:hanging="540"/>
        <w:jc w:val="both"/>
        <w:rPr>
          <w:rFonts w:ascii="Arial" w:hAnsi="Arial" w:cs="Arial"/>
          <w:sz w:val="20"/>
          <w:szCs w:val="20"/>
        </w:rPr>
      </w:pPr>
    </w:p>
    <w:p w:rsidR="00F81E75" w:rsidRPr="00C17E8F" w:rsidRDefault="00F81E75" w:rsidP="00F81E75">
      <w:pPr>
        <w:tabs>
          <w:tab w:val="num" w:pos="540"/>
        </w:tabs>
        <w:ind w:left="540" w:hanging="540"/>
        <w:jc w:val="both"/>
        <w:rPr>
          <w:rFonts w:ascii="Arial" w:hAnsi="Arial" w:cs="Arial"/>
          <w:sz w:val="20"/>
          <w:szCs w:val="20"/>
        </w:rPr>
      </w:pPr>
    </w:p>
    <w:p w:rsidR="00F81E75" w:rsidRPr="00C17E8F" w:rsidRDefault="00F81E75" w:rsidP="00F81E75">
      <w:pPr>
        <w:tabs>
          <w:tab w:val="num" w:pos="540"/>
        </w:tabs>
        <w:ind w:left="540" w:hanging="540"/>
        <w:jc w:val="both"/>
        <w:rPr>
          <w:rFonts w:ascii="Arial" w:hAnsi="Arial" w:cs="Arial"/>
          <w:sz w:val="20"/>
          <w:szCs w:val="20"/>
        </w:rPr>
      </w:pPr>
    </w:p>
    <w:p w:rsidR="00F81E75" w:rsidRPr="00C17E8F" w:rsidRDefault="00F81E75" w:rsidP="00F81E75">
      <w:pPr>
        <w:tabs>
          <w:tab w:val="num" w:pos="540"/>
        </w:tabs>
        <w:ind w:left="540" w:hanging="540"/>
        <w:jc w:val="both"/>
        <w:rPr>
          <w:rFonts w:ascii="Arial" w:hAnsi="Arial" w:cs="Arial"/>
          <w:sz w:val="20"/>
          <w:szCs w:val="20"/>
        </w:rPr>
      </w:pPr>
    </w:p>
    <w:p w:rsidR="00F81E75" w:rsidRPr="00C17E8F" w:rsidRDefault="00F81E75" w:rsidP="00F81E75">
      <w:pPr>
        <w:tabs>
          <w:tab w:val="num" w:pos="540"/>
        </w:tabs>
        <w:ind w:left="540" w:hanging="540"/>
        <w:jc w:val="both"/>
        <w:rPr>
          <w:rFonts w:ascii="Arial" w:hAnsi="Arial" w:cs="Arial"/>
          <w:sz w:val="20"/>
          <w:szCs w:val="20"/>
        </w:rPr>
      </w:pPr>
    </w:p>
    <w:p w:rsidR="00F81E75" w:rsidRPr="00C17E8F" w:rsidRDefault="00F81E75" w:rsidP="00F81E75">
      <w:pPr>
        <w:tabs>
          <w:tab w:val="num" w:pos="540"/>
        </w:tabs>
        <w:ind w:left="540" w:hanging="540"/>
        <w:jc w:val="both"/>
        <w:rPr>
          <w:rFonts w:ascii="Arial" w:hAnsi="Arial" w:cs="Arial"/>
          <w:sz w:val="20"/>
          <w:szCs w:val="20"/>
        </w:rPr>
      </w:pPr>
    </w:p>
    <w:p w:rsidR="00F81E75" w:rsidRPr="00C17E8F" w:rsidRDefault="00F81E75" w:rsidP="00F81E75">
      <w:pPr>
        <w:tabs>
          <w:tab w:val="num" w:pos="540"/>
        </w:tabs>
        <w:ind w:left="540" w:hanging="540"/>
        <w:jc w:val="both"/>
        <w:rPr>
          <w:rFonts w:ascii="Arial" w:hAnsi="Arial" w:cs="Arial"/>
          <w:sz w:val="20"/>
          <w:szCs w:val="20"/>
        </w:rPr>
      </w:pPr>
    </w:p>
    <w:p w:rsidR="00F81E75" w:rsidRPr="00C17E8F" w:rsidRDefault="00F81E75" w:rsidP="00F81E75">
      <w:pPr>
        <w:tabs>
          <w:tab w:val="num" w:pos="540"/>
        </w:tabs>
        <w:ind w:left="540" w:hanging="540"/>
        <w:jc w:val="both"/>
        <w:rPr>
          <w:rFonts w:ascii="Arial" w:hAnsi="Arial" w:cs="Arial"/>
          <w:sz w:val="20"/>
          <w:szCs w:val="20"/>
        </w:rPr>
      </w:pPr>
    </w:p>
    <w:p w:rsidR="00F81E75" w:rsidRPr="00C17E8F" w:rsidRDefault="00F81E75" w:rsidP="00F81E75">
      <w:pPr>
        <w:tabs>
          <w:tab w:val="num" w:pos="540"/>
        </w:tabs>
        <w:ind w:left="540" w:hanging="540"/>
        <w:jc w:val="both"/>
        <w:rPr>
          <w:rFonts w:ascii="Arial" w:hAnsi="Arial" w:cs="Arial"/>
          <w:sz w:val="20"/>
          <w:szCs w:val="20"/>
        </w:rPr>
      </w:pPr>
    </w:p>
    <w:p w:rsidR="00F81E75" w:rsidRPr="00C17E8F" w:rsidRDefault="00F81E75" w:rsidP="00F81E75">
      <w:pPr>
        <w:tabs>
          <w:tab w:val="num" w:pos="540"/>
        </w:tabs>
        <w:ind w:left="540" w:hanging="540"/>
        <w:jc w:val="both"/>
        <w:rPr>
          <w:rFonts w:ascii="Arial" w:hAnsi="Arial" w:cs="Arial"/>
          <w:sz w:val="20"/>
          <w:szCs w:val="20"/>
        </w:rPr>
      </w:pPr>
    </w:p>
    <w:p w:rsidR="00F81E75" w:rsidRPr="00C17E8F" w:rsidRDefault="00F81E75" w:rsidP="00F81E75">
      <w:pPr>
        <w:tabs>
          <w:tab w:val="num" w:pos="540"/>
        </w:tabs>
        <w:ind w:left="540" w:hanging="540"/>
        <w:jc w:val="both"/>
        <w:rPr>
          <w:rFonts w:ascii="Arial" w:hAnsi="Arial" w:cs="Arial"/>
          <w:sz w:val="20"/>
          <w:szCs w:val="20"/>
        </w:rPr>
      </w:pPr>
    </w:p>
    <w:p w:rsidR="00F81E75" w:rsidRPr="00C17E8F" w:rsidRDefault="00F81E75" w:rsidP="00F81E75">
      <w:pPr>
        <w:tabs>
          <w:tab w:val="num" w:pos="540"/>
        </w:tabs>
        <w:ind w:left="540" w:hanging="540"/>
        <w:jc w:val="both"/>
        <w:rPr>
          <w:rFonts w:ascii="Arial" w:hAnsi="Arial" w:cs="Arial"/>
          <w:sz w:val="20"/>
          <w:szCs w:val="20"/>
        </w:rPr>
      </w:pPr>
    </w:p>
    <w:p w:rsidR="00F81E75" w:rsidRPr="00C17E8F" w:rsidRDefault="00F81E75" w:rsidP="00F81E75">
      <w:pPr>
        <w:tabs>
          <w:tab w:val="num" w:pos="540"/>
        </w:tabs>
        <w:ind w:left="540" w:hanging="540"/>
        <w:jc w:val="both"/>
        <w:rPr>
          <w:rFonts w:ascii="Arial" w:hAnsi="Arial" w:cs="Arial"/>
          <w:sz w:val="20"/>
          <w:szCs w:val="20"/>
        </w:rPr>
      </w:pPr>
    </w:p>
    <w:p w:rsidR="00F81E75" w:rsidRPr="00C17E8F" w:rsidRDefault="00F81E75" w:rsidP="00F81E75">
      <w:pPr>
        <w:tabs>
          <w:tab w:val="num" w:pos="540"/>
        </w:tabs>
        <w:ind w:left="540" w:hanging="540"/>
        <w:jc w:val="both"/>
        <w:rPr>
          <w:rFonts w:ascii="Arial" w:hAnsi="Arial" w:cs="Arial"/>
          <w:sz w:val="20"/>
          <w:szCs w:val="20"/>
        </w:rPr>
      </w:pPr>
    </w:p>
    <w:p w:rsidR="00F81E75" w:rsidRPr="00C17E8F" w:rsidRDefault="00F81E75" w:rsidP="00F81E75">
      <w:pPr>
        <w:tabs>
          <w:tab w:val="num" w:pos="540"/>
        </w:tabs>
        <w:ind w:left="540" w:hanging="540"/>
        <w:jc w:val="both"/>
        <w:rPr>
          <w:rFonts w:ascii="Arial" w:hAnsi="Arial" w:cs="Arial"/>
          <w:sz w:val="20"/>
          <w:szCs w:val="20"/>
        </w:rPr>
      </w:pPr>
    </w:p>
    <w:p w:rsidR="00F81E75" w:rsidRPr="00C17E8F" w:rsidRDefault="00F81E75" w:rsidP="00F81E75">
      <w:pPr>
        <w:tabs>
          <w:tab w:val="num" w:pos="540"/>
        </w:tabs>
        <w:ind w:left="540" w:hanging="540"/>
        <w:jc w:val="both"/>
        <w:rPr>
          <w:rFonts w:ascii="Arial" w:hAnsi="Arial" w:cs="Arial"/>
          <w:sz w:val="20"/>
          <w:szCs w:val="20"/>
        </w:rPr>
      </w:pPr>
    </w:p>
    <w:p w:rsidR="00F81E75" w:rsidRPr="00C17E8F" w:rsidRDefault="00F81E75" w:rsidP="00F81E75">
      <w:pPr>
        <w:tabs>
          <w:tab w:val="num" w:pos="540"/>
        </w:tabs>
        <w:ind w:left="540" w:hanging="540"/>
        <w:jc w:val="both"/>
        <w:rPr>
          <w:rFonts w:ascii="Arial" w:hAnsi="Arial" w:cs="Arial"/>
          <w:sz w:val="20"/>
          <w:szCs w:val="20"/>
        </w:rPr>
      </w:pPr>
    </w:p>
    <w:p w:rsidR="00F81E75" w:rsidRPr="00C17E8F" w:rsidRDefault="00F81E75" w:rsidP="00F81E75">
      <w:pPr>
        <w:tabs>
          <w:tab w:val="num" w:pos="540"/>
        </w:tabs>
        <w:ind w:left="540" w:hanging="540"/>
        <w:jc w:val="both"/>
        <w:rPr>
          <w:rFonts w:ascii="Arial" w:hAnsi="Arial" w:cs="Arial"/>
          <w:sz w:val="20"/>
          <w:szCs w:val="20"/>
        </w:rPr>
      </w:pPr>
    </w:p>
    <w:p w:rsidR="00F81E75" w:rsidRPr="00C17E8F" w:rsidRDefault="00F81E75" w:rsidP="00F81E75">
      <w:pPr>
        <w:tabs>
          <w:tab w:val="num" w:pos="540"/>
        </w:tabs>
        <w:ind w:left="540" w:hanging="540"/>
        <w:jc w:val="both"/>
        <w:rPr>
          <w:rFonts w:ascii="Arial" w:hAnsi="Arial" w:cs="Arial"/>
          <w:sz w:val="20"/>
          <w:szCs w:val="20"/>
        </w:rPr>
      </w:pPr>
    </w:p>
    <w:p w:rsidR="00F81E75" w:rsidRPr="00C17E8F" w:rsidRDefault="00F81E75" w:rsidP="00F81E75">
      <w:pPr>
        <w:tabs>
          <w:tab w:val="num" w:pos="540"/>
        </w:tabs>
        <w:ind w:left="540" w:hanging="540"/>
        <w:jc w:val="both"/>
        <w:rPr>
          <w:rFonts w:ascii="Arial" w:hAnsi="Arial" w:cs="Arial"/>
          <w:sz w:val="20"/>
          <w:szCs w:val="20"/>
        </w:rPr>
      </w:pPr>
    </w:p>
    <w:p w:rsidR="00F81E75" w:rsidRPr="00C17E8F" w:rsidRDefault="00F81E75" w:rsidP="00F81E75">
      <w:pPr>
        <w:tabs>
          <w:tab w:val="num" w:pos="540"/>
        </w:tabs>
        <w:ind w:left="540" w:hanging="540"/>
        <w:jc w:val="both"/>
        <w:rPr>
          <w:rFonts w:ascii="Arial" w:hAnsi="Arial" w:cs="Arial"/>
          <w:sz w:val="20"/>
          <w:szCs w:val="20"/>
        </w:rPr>
      </w:pPr>
    </w:p>
    <w:p w:rsidR="00F81E75" w:rsidRDefault="00F81E75" w:rsidP="00F81E75">
      <w:pPr>
        <w:tabs>
          <w:tab w:val="num" w:pos="540"/>
        </w:tabs>
        <w:ind w:left="540" w:hanging="540"/>
        <w:jc w:val="both"/>
        <w:rPr>
          <w:rFonts w:ascii="Arial" w:hAnsi="Arial" w:cs="Arial"/>
          <w:sz w:val="20"/>
          <w:szCs w:val="20"/>
        </w:rPr>
      </w:pPr>
    </w:p>
    <w:p w:rsidR="00D70A59" w:rsidRPr="00C17E8F" w:rsidRDefault="00D70A59" w:rsidP="00F81E75">
      <w:pPr>
        <w:tabs>
          <w:tab w:val="num" w:pos="540"/>
        </w:tabs>
        <w:ind w:left="540" w:hanging="540"/>
        <w:jc w:val="both"/>
        <w:rPr>
          <w:rFonts w:ascii="Arial" w:hAnsi="Arial" w:cs="Arial"/>
          <w:sz w:val="20"/>
          <w:szCs w:val="20"/>
        </w:rPr>
      </w:pPr>
    </w:p>
    <w:p w:rsidR="00F81E75" w:rsidRPr="00C17E8F" w:rsidRDefault="00D35CD7" w:rsidP="00D35CD7">
      <w:pPr>
        <w:spacing w:before="120"/>
        <w:jc w:val="both"/>
      </w:pPr>
      <w:r w:rsidRPr="00C17E8F">
        <w:rPr>
          <w:rFonts w:ascii="Arial" w:hAnsi="Arial" w:cs="Arial"/>
          <w:b/>
          <w:color w:val="0000FF"/>
          <w:sz w:val="20"/>
          <w:szCs w:val="20"/>
        </w:rPr>
        <w:lastRenderedPageBreak/>
        <w:t xml:space="preserve">5  </w:t>
      </w:r>
      <w:r w:rsidR="00A424B2">
        <w:rPr>
          <w:rFonts w:ascii="Arial" w:hAnsi="Arial" w:cs="Arial"/>
          <w:b/>
          <w:color w:val="0000FF"/>
          <w:sz w:val="20"/>
          <w:szCs w:val="20"/>
        </w:rPr>
        <w:t xml:space="preserve"> </w:t>
      </w:r>
      <w:r w:rsidR="00F81E75" w:rsidRPr="00C17E8F">
        <w:rPr>
          <w:rFonts w:ascii="Arial" w:hAnsi="Arial" w:cs="Arial"/>
          <w:b/>
          <w:color w:val="0000FF"/>
          <w:sz w:val="20"/>
          <w:szCs w:val="20"/>
        </w:rPr>
        <w:t>PROFIL ABSOLVENTA</w:t>
      </w:r>
      <w:r w:rsidR="001F4522" w:rsidRPr="00C17E8F">
        <w:rPr>
          <w:rFonts w:ascii="Arial" w:hAnsi="Arial" w:cs="Arial"/>
          <w:b/>
          <w:color w:val="0000FF"/>
          <w:sz w:val="20"/>
          <w:szCs w:val="20"/>
        </w:rPr>
        <w:t xml:space="preserve"> </w:t>
      </w:r>
      <w:r w:rsidR="00F81E75" w:rsidRPr="00C17E8F">
        <w:rPr>
          <w:rFonts w:ascii="Arial" w:hAnsi="Arial" w:cs="Arial"/>
          <w:b/>
          <w:color w:val="0000FF"/>
          <w:sz w:val="20"/>
          <w:szCs w:val="20"/>
        </w:rPr>
        <w:t>ŠTUDIJNÉHO ODBORU</w:t>
      </w:r>
      <w:r w:rsidR="001F4522" w:rsidRPr="00C17E8F">
        <w:rPr>
          <w:rFonts w:ascii="Arial" w:hAnsi="Arial" w:cs="Arial"/>
          <w:b/>
          <w:color w:val="0000FF"/>
          <w:sz w:val="20"/>
          <w:szCs w:val="20"/>
        </w:rPr>
        <w:t xml:space="preserve"> </w:t>
      </w:r>
      <w:r w:rsidR="001F4522" w:rsidRPr="00C17E8F">
        <w:rPr>
          <w:rFonts w:ascii="Arial" w:eastAsia="Arial Unicode MS" w:hAnsi="Arial" w:cs="Arial"/>
          <w:b/>
          <w:color w:val="0000FF"/>
          <w:sz w:val="20"/>
          <w:szCs w:val="20"/>
        </w:rPr>
        <w:t>2840 M</w:t>
      </w:r>
      <w:r w:rsidR="00F81E75" w:rsidRPr="00C17E8F">
        <w:rPr>
          <w:rFonts w:ascii="Arial" w:eastAsia="Arial Unicode MS" w:hAnsi="Arial" w:cs="Arial"/>
          <w:b/>
          <w:color w:val="0000FF"/>
          <w:sz w:val="20"/>
          <w:szCs w:val="20"/>
        </w:rPr>
        <w:t xml:space="preserve"> BIOTECHNOLÓGIA A FARMAKOLÓGIA</w:t>
      </w:r>
    </w:p>
    <w:p w:rsidR="00F81E75" w:rsidRPr="00C17E8F" w:rsidRDefault="00F81E75" w:rsidP="00F81E75"/>
    <w:tbl>
      <w:tblPr>
        <w:tblW w:w="966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3"/>
        <w:gridCol w:w="5220"/>
      </w:tblGrid>
      <w:tr w:rsidR="00F81E75" w:rsidRPr="00C17E8F" w:rsidTr="00413F6C">
        <w:tc>
          <w:tcPr>
            <w:tcW w:w="4443" w:type="dxa"/>
            <w:tcBorders>
              <w:top w:val="single" w:sz="12" w:space="0" w:color="auto"/>
              <w:left w:val="single" w:sz="12" w:space="0" w:color="auto"/>
              <w:right w:val="single" w:sz="12" w:space="0" w:color="auto"/>
            </w:tcBorders>
            <w:shd w:val="clear" w:color="auto" w:fill="CCFFFF"/>
          </w:tcPr>
          <w:p w:rsidR="00F81E75" w:rsidRPr="00C17E8F" w:rsidRDefault="00F81E75" w:rsidP="003D2ED3">
            <w:pPr>
              <w:rPr>
                <w:rFonts w:ascii="Arial" w:hAnsi="Arial" w:cs="Arial"/>
                <w:b/>
                <w:sz w:val="20"/>
                <w:szCs w:val="20"/>
              </w:rPr>
            </w:pPr>
            <w:r w:rsidRPr="00C17E8F">
              <w:rPr>
                <w:rFonts w:ascii="Arial" w:hAnsi="Arial" w:cs="Arial"/>
                <w:b/>
                <w:sz w:val="20"/>
                <w:szCs w:val="20"/>
              </w:rPr>
              <w:br w:type="page"/>
              <w:t>Názov a adresa školy</w:t>
            </w:r>
          </w:p>
        </w:tc>
        <w:tc>
          <w:tcPr>
            <w:tcW w:w="5220" w:type="dxa"/>
            <w:tcBorders>
              <w:top w:val="single" w:sz="12" w:space="0" w:color="auto"/>
              <w:left w:val="single" w:sz="12" w:space="0" w:color="auto"/>
              <w:right w:val="single" w:sz="12" w:space="0" w:color="auto"/>
            </w:tcBorders>
          </w:tcPr>
          <w:p w:rsidR="00F81E75" w:rsidRPr="00C17E8F" w:rsidRDefault="001F4522" w:rsidP="003D2ED3">
            <w:pPr>
              <w:jc w:val="both"/>
              <w:rPr>
                <w:rFonts w:ascii="Arial" w:hAnsi="Arial" w:cs="Arial"/>
                <w:sz w:val="20"/>
                <w:szCs w:val="20"/>
              </w:rPr>
            </w:pPr>
            <w:r w:rsidRPr="00C17E8F">
              <w:rPr>
                <w:rFonts w:ascii="Arial" w:hAnsi="Arial" w:cs="Arial"/>
                <w:sz w:val="20"/>
                <w:szCs w:val="20"/>
              </w:rPr>
              <w:t>Spojená škola, Školská 7, 974 01 Banská Bystrica</w:t>
            </w:r>
          </w:p>
        </w:tc>
      </w:tr>
      <w:tr w:rsidR="00F81E75" w:rsidRPr="00C17E8F" w:rsidTr="00413F6C">
        <w:tc>
          <w:tcPr>
            <w:tcW w:w="4443" w:type="dxa"/>
            <w:tcBorders>
              <w:top w:val="single" w:sz="4" w:space="0" w:color="auto"/>
              <w:left w:val="single" w:sz="12" w:space="0" w:color="auto"/>
              <w:right w:val="single" w:sz="12" w:space="0" w:color="auto"/>
            </w:tcBorders>
            <w:shd w:val="clear" w:color="auto" w:fill="CCFFFF"/>
          </w:tcPr>
          <w:p w:rsidR="00F81E75" w:rsidRPr="00C17E8F" w:rsidRDefault="00F81E75" w:rsidP="003D2ED3">
            <w:pPr>
              <w:rPr>
                <w:rFonts w:ascii="Arial" w:hAnsi="Arial" w:cs="Arial"/>
                <w:b/>
                <w:sz w:val="20"/>
                <w:szCs w:val="20"/>
              </w:rPr>
            </w:pPr>
            <w:r w:rsidRPr="00C17E8F">
              <w:rPr>
                <w:rFonts w:ascii="Arial" w:hAnsi="Arial" w:cs="Arial"/>
                <w:b/>
                <w:sz w:val="20"/>
                <w:szCs w:val="20"/>
              </w:rPr>
              <w:t>Názov školského vzdelávacieho programu</w:t>
            </w:r>
          </w:p>
        </w:tc>
        <w:tc>
          <w:tcPr>
            <w:tcW w:w="5220" w:type="dxa"/>
            <w:tcBorders>
              <w:top w:val="single" w:sz="4" w:space="0" w:color="auto"/>
              <w:left w:val="single" w:sz="12" w:space="0" w:color="auto"/>
              <w:right w:val="single" w:sz="12" w:space="0" w:color="auto"/>
            </w:tcBorders>
          </w:tcPr>
          <w:p w:rsidR="00F81E75" w:rsidRPr="00C17E8F" w:rsidRDefault="001F4522" w:rsidP="003D2ED3">
            <w:pPr>
              <w:jc w:val="both"/>
              <w:rPr>
                <w:rFonts w:ascii="Arial" w:hAnsi="Arial" w:cs="Arial"/>
                <w:sz w:val="20"/>
                <w:szCs w:val="20"/>
              </w:rPr>
            </w:pPr>
            <w:r w:rsidRPr="00C17E8F">
              <w:rPr>
                <w:rFonts w:ascii="Arial" w:hAnsi="Arial" w:cs="Arial"/>
                <w:sz w:val="20"/>
                <w:szCs w:val="20"/>
              </w:rPr>
              <w:t>Biotechnológia a f</w:t>
            </w:r>
            <w:r w:rsidR="00F81E75" w:rsidRPr="00C17E8F">
              <w:rPr>
                <w:rFonts w:ascii="Arial" w:hAnsi="Arial" w:cs="Arial"/>
                <w:sz w:val="20"/>
                <w:szCs w:val="20"/>
              </w:rPr>
              <w:t>armakológia</w:t>
            </w:r>
          </w:p>
        </w:tc>
      </w:tr>
      <w:tr w:rsidR="00F81E75" w:rsidRPr="00C17E8F" w:rsidTr="00413F6C">
        <w:tc>
          <w:tcPr>
            <w:tcW w:w="4443" w:type="dxa"/>
            <w:tcBorders>
              <w:top w:val="single" w:sz="4" w:space="0" w:color="auto"/>
              <w:left w:val="single" w:sz="12" w:space="0" w:color="auto"/>
              <w:right w:val="single" w:sz="12" w:space="0" w:color="auto"/>
            </w:tcBorders>
            <w:shd w:val="clear" w:color="auto" w:fill="CCFFFF"/>
          </w:tcPr>
          <w:p w:rsidR="00F81E75" w:rsidRPr="00C17E8F" w:rsidRDefault="00F81E75" w:rsidP="003D2ED3">
            <w:pPr>
              <w:rPr>
                <w:rFonts w:ascii="Arial" w:hAnsi="Arial" w:cs="Arial"/>
                <w:b/>
                <w:sz w:val="20"/>
                <w:szCs w:val="20"/>
              </w:rPr>
            </w:pPr>
            <w:r w:rsidRPr="00C17E8F">
              <w:rPr>
                <w:rFonts w:ascii="Arial" w:hAnsi="Arial" w:cs="Arial"/>
                <w:b/>
                <w:sz w:val="20"/>
                <w:szCs w:val="20"/>
              </w:rPr>
              <w:t>Kód a názov ŠVP</w:t>
            </w:r>
          </w:p>
        </w:tc>
        <w:tc>
          <w:tcPr>
            <w:tcW w:w="5220" w:type="dxa"/>
            <w:tcBorders>
              <w:top w:val="single" w:sz="4" w:space="0" w:color="auto"/>
              <w:left w:val="single" w:sz="12" w:space="0" w:color="auto"/>
              <w:right w:val="single" w:sz="12" w:space="0" w:color="auto"/>
            </w:tcBorders>
          </w:tcPr>
          <w:p w:rsidR="00F81E75" w:rsidRPr="00C17E8F" w:rsidRDefault="00F81E75" w:rsidP="003D2ED3">
            <w:pPr>
              <w:jc w:val="both"/>
              <w:rPr>
                <w:rFonts w:ascii="Arial" w:hAnsi="Arial" w:cs="Arial"/>
                <w:sz w:val="20"/>
                <w:szCs w:val="20"/>
              </w:rPr>
            </w:pPr>
            <w:r w:rsidRPr="00C17E8F">
              <w:rPr>
                <w:rFonts w:ascii="Arial" w:hAnsi="Arial" w:cs="Arial"/>
                <w:sz w:val="20"/>
                <w:szCs w:val="20"/>
              </w:rPr>
              <w:t xml:space="preserve">28 </w:t>
            </w:r>
            <w:r w:rsidRPr="00C17E8F">
              <w:rPr>
                <w:rFonts w:ascii="Arial" w:eastAsia="Arial Unicode MS" w:hAnsi="Arial" w:cs="Arial"/>
                <w:sz w:val="20"/>
                <w:szCs w:val="20"/>
              </w:rPr>
              <w:t>Technická a aplikovaná chémia</w:t>
            </w:r>
          </w:p>
        </w:tc>
      </w:tr>
      <w:tr w:rsidR="00F81E75" w:rsidRPr="00C17E8F" w:rsidTr="00413F6C">
        <w:tc>
          <w:tcPr>
            <w:tcW w:w="4443" w:type="dxa"/>
            <w:tcBorders>
              <w:top w:val="single" w:sz="4" w:space="0" w:color="auto"/>
              <w:left w:val="single" w:sz="12" w:space="0" w:color="auto"/>
              <w:right w:val="single" w:sz="12" w:space="0" w:color="auto"/>
            </w:tcBorders>
            <w:shd w:val="clear" w:color="auto" w:fill="CCFFFF"/>
          </w:tcPr>
          <w:p w:rsidR="00F81E75" w:rsidRPr="00C17E8F" w:rsidRDefault="00F81E75" w:rsidP="003D2ED3">
            <w:pPr>
              <w:jc w:val="both"/>
              <w:rPr>
                <w:rFonts w:ascii="Arial" w:hAnsi="Arial" w:cs="Arial"/>
                <w:b/>
                <w:sz w:val="20"/>
                <w:szCs w:val="20"/>
              </w:rPr>
            </w:pPr>
            <w:r w:rsidRPr="00C17E8F">
              <w:rPr>
                <w:rFonts w:ascii="Arial" w:hAnsi="Arial" w:cs="Arial"/>
                <w:b/>
                <w:sz w:val="20"/>
                <w:szCs w:val="20"/>
              </w:rPr>
              <w:t>Kód a názov študijného odboru</w:t>
            </w:r>
          </w:p>
        </w:tc>
        <w:tc>
          <w:tcPr>
            <w:tcW w:w="5220" w:type="dxa"/>
            <w:tcBorders>
              <w:top w:val="single" w:sz="4" w:space="0" w:color="auto"/>
              <w:left w:val="single" w:sz="12" w:space="0" w:color="auto"/>
              <w:right w:val="single" w:sz="12" w:space="0" w:color="auto"/>
            </w:tcBorders>
          </w:tcPr>
          <w:p w:rsidR="00F81E75" w:rsidRPr="00C17E8F" w:rsidRDefault="001F4522" w:rsidP="003D2ED3">
            <w:pPr>
              <w:rPr>
                <w:rFonts w:ascii="Arial" w:eastAsia="Arial Unicode MS" w:hAnsi="Arial" w:cs="Arial"/>
                <w:sz w:val="20"/>
                <w:szCs w:val="20"/>
              </w:rPr>
            </w:pPr>
            <w:r w:rsidRPr="00C17E8F">
              <w:rPr>
                <w:rFonts w:ascii="Arial" w:eastAsia="Arial Unicode MS" w:hAnsi="Arial" w:cs="Arial"/>
                <w:sz w:val="20"/>
                <w:szCs w:val="20"/>
              </w:rPr>
              <w:t>2840 M</w:t>
            </w:r>
            <w:r w:rsidR="00F81E75" w:rsidRPr="00C17E8F">
              <w:rPr>
                <w:rFonts w:ascii="Arial" w:eastAsia="Arial Unicode MS" w:hAnsi="Arial" w:cs="Arial"/>
                <w:sz w:val="20"/>
                <w:szCs w:val="20"/>
              </w:rPr>
              <w:t xml:space="preserve"> biotechnológia a farmakológia</w:t>
            </w:r>
          </w:p>
        </w:tc>
      </w:tr>
      <w:tr w:rsidR="00F81E75" w:rsidRPr="00C17E8F" w:rsidTr="00413F6C">
        <w:tc>
          <w:tcPr>
            <w:tcW w:w="4443" w:type="dxa"/>
            <w:tcBorders>
              <w:top w:val="single" w:sz="4" w:space="0" w:color="auto"/>
              <w:left w:val="single" w:sz="12" w:space="0" w:color="auto"/>
              <w:right w:val="single" w:sz="12" w:space="0" w:color="auto"/>
            </w:tcBorders>
            <w:shd w:val="clear" w:color="auto" w:fill="CCFFFF"/>
          </w:tcPr>
          <w:p w:rsidR="00F81E75" w:rsidRPr="00C17E8F" w:rsidRDefault="00F81E75" w:rsidP="003D2ED3">
            <w:pPr>
              <w:jc w:val="both"/>
              <w:rPr>
                <w:rFonts w:ascii="Arial" w:hAnsi="Arial" w:cs="Arial"/>
                <w:b/>
                <w:sz w:val="20"/>
                <w:szCs w:val="20"/>
              </w:rPr>
            </w:pPr>
            <w:r w:rsidRPr="00C17E8F">
              <w:rPr>
                <w:rFonts w:ascii="Arial" w:hAnsi="Arial" w:cs="Arial"/>
                <w:b/>
                <w:sz w:val="20"/>
                <w:szCs w:val="20"/>
              </w:rPr>
              <w:t>Stupeň vzdelania</w:t>
            </w:r>
          </w:p>
        </w:tc>
        <w:tc>
          <w:tcPr>
            <w:tcW w:w="5220" w:type="dxa"/>
            <w:tcBorders>
              <w:top w:val="single" w:sz="4" w:space="0" w:color="auto"/>
              <w:left w:val="single" w:sz="12" w:space="0" w:color="auto"/>
              <w:right w:val="single" w:sz="12" w:space="0" w:color="auto"/>
            </w:tcBorders>
          </w:tcPr>
          <w:p w:rsidR="00F81E75" w:rsidRPr="00C17E8F" w:rsidRDefault="00F81E75" w:rsidP="003D2ED3">
            <w:pPr>
              <w:jc w:val="both"/>
              <w:rPr>
                <w:rFonts w:ascii="Arial" w:hAnsi="Arial" w:cs="Arial"/>
                <w:sz w:val="20"/>
                <w:szCs w:val="20"/>
              </w:rPr>
            </w:pPr>
            <w:r w:rsidRPr="00C17E8F">
              <w:rPr>
                <w:rFonts w:ascii="Arial" w:hAnsi="Arial" w:cs="Arial"/>
                <w:sz w:val="20"/>
                <w:szCs w:val="20"/>
              </w:rPr>
              <w:t>úplné stredné odborné vzdelanie – ISCED 3A</w:t>
            </w:r>
          </w:p>
        </w:tc>
      </w:tr>
      <w:tr w:rsidR="00F81E75" w:rsidRPr="00C17E8F" w:rsidTr="00413F6C">
        <w:tc>
          <w:tcPr>
            <w:tcW w:w="4443" w:type="dxa"/>
            <w:tcBorders>
              <w:top w:val="single" w:sz="4" w:space="0" w:color="auto"/>
              <w:left w:val="single" w:sz="12" w:space="0" w:color="auto"/>
              <w:right w:val="single" w:sz="12" w:space="0" w:color="auto"/>
            </w:tcBorders>
            <w:shd w:val="clear" w:color="auto" w:fill="CCFFFF"/>
          </w:tcPr>
          <w:p w:rsidR="00F81E75" w:rsidRPr="00C17E8F" w:rsidRDefault="00F81E75" w:rsidP="003D2ED3">
            <w:pPr>
              <w:jc w:val="both"/>
              <w:rPr>
                <w:rFonts w:ascii="Arial" w:hAnsi="Arial" w:cs="Arial"/>
                <w:b/>
                <w:sz w:val="20"/>
                <w:szCs w:val="20"/>
              </w:rPr>
            </w:pPr>
            <w:r w:rsidRPr="00C17E8F">
              <w:rPr>
                <w:rFonts w:ascii="Arial" w:hAnsi="Arial" w:cs="Arial"/>
                <w:b/>
                <w:sz w:val="20"/>
                <w:szCs w:val="20"/>
              </w:rPr>
              <w:t>Dĺžka štúdia</w:t>
            </w:r>
          </w:p>
        </w:tc>
        <w:tc>
          <w:tcPr>
            <w:tcW w:w="5220" w:type="dxa"/>
            <w:tcBorders>
              <w:top w:val="single" w:sz="4" w:space="0" w:color="auto"/>
              <w:left w:val="single" w:sz="12" w:space="0" w:color="auto"/>
              <w:right w:val="single" w:sz="12" w:space="0" w:color="auto"/>
            </w:tcBorders>
          </w:tcPr>
          <w:p w:rsidR="00F81E75" w:rsidRPr="00C17E8F" w:rsidRDefault="00F81E75" w:rsidP="003D2ED3">
            <w:pPr>
              <w:jc w:val="both"/>
              <w:rPr>
                <w:rFonts w:ascii="Arial" w:hAnsi="Arial" w:cs="Arial"/>
                <w:sz w:val="20"/>
                <w:szCs w:val="20"/>
              </w:rPr>
            </w:pPr>
            <w:r w:rsidRPr="00C17E8F">
              <w:rPr>
                <w:rFonts w:ascii="Arial" w:hAnsi="Arial" w:cs="Arial"/>
                <w:sz w:val="20"/>
                <w:szCs w:val="20"/>
              </w:rPr>
              <w:t>4 roky</w:t>
            </w:r>
          </w:p>
        </w:tc>
      </w:tr>
      <w:tr w:rsidR="00F81E75" w:rsidRPr="00C17E8F" w:rsidTr="00413F6C">
        <w:tc>
          <w:tcPr>
            <w:tcW w:w="4443" w:type="dxa"/>
            <w:tcBorders>
              <w:left w:val="single" w:sz="12" w:space="0" w:color="auto"/>
              <w:bottom w:val="single" w:sz="12" w:space="0" w:color="auto"/>
              <w:right w:val="single" w:sz="12" w:space="0" w:color="auto"/>
            </w:tcBorders>
            <w:shd w:val="clear" w:color="auto" w:fill="CCFFFF"/>
          </w:tcPr>
          <w:p w:rsidR="00F81E75" w:rsidRPr="00C17E8F" w:rsidRDefault="00F81E75" w:rsidP="003D2ED3">
            <w:pPr>
              <w:jc w:val="both"/>
              <w:rPr>
                <w:rFonts w:ascii="Arial" w:hAnsi="Arial" w:cs="Arial"/>
                <w:b/>
                <w:sz w:val="20"/>
                <w:szCs w:val="20"/>
              </w:rPr>
            </w:pPr>
            <w:r w:rsidRPr="00C17E8F">
              <w:rPr>
                <w:rFonts w:ascii="Arial" w:hAnsi="Arial" w:cs="Arial"/>
                <w:b/>
                <w:sz w:val="20"/>
                <w:szCs w:val="20"/>
              </w:rPr>
              <w:t xml:space="preserve">Forma štúdia </w:t>
            </w:r>
          </w:p>
        </w:tc>
        <w:tc>
          <w:tcPr>
            <w:tcW w:w="5220" w:type="dxa"/>
            <w:tcBorders>
              <w:left w:val="single" w:sz="12" w:space="0" w:color="auto"/>
              <w:bottom w:val="single" w:sz="12" w:space="0" w:color="auto"/>
              <w:right w:val="single" w:sz="12" w:space="0" w:color="auto"/>
            </w:tcBorders>
          </w:tcPr>
          <w:p w:rsidR="00F81E75" w:rsidRPr="00C17E8F" w:rsidRDefault="00F81E75" w:rsidP="003D2ED3">
            <w:pPr>
              <w:jc w:val="both"/>
              <w:rPr>
                <w:rFonts w:ascii="Arial" w:hAnsi="Arial" w:cs="Arial"/>
                <w:sz w:val="20"/>
                <w:szCs w:val="20"/>
              </w:rPr>
            </w:pPr>
            <w:r w:rsidRPr="00C17E8F">
              <w:rPr>
                <w:rFonts w:ascii="Arial" w:hAnsi="Arial" w:cs="Arial"/>
                <w:sz w:val="20"/>
                <w:szCs w:val="20"/>
              </w:rPr>
              <w:t>denná</w:t>
            </w:r>
          </w:p>
        </w:tc>
      </w:tr>
    </w:tbl>
    <w:p w:rsidR="00F81E75" w:rsidRPr="00C17E8F" w:rsidRDefault="00F81E75" w:rsidP="00F81E75">
      <w:pPr>
        <w:jc w:val="both"/>
        <w:rPr>
          <w:rFonts w:ascii="Arial" w:hAnsi="Arial" w:cs="Arial"/>
          <w:b/>
          <w:sz w:val="16"/>
          <w:szCs w:val="16"/>
        </w:rPr>
      </w:pPr>
    </w:p>
    <w:p w:rsidR="00D35CD7" w:rsidRPr="00D70A59" w:rsidRDefault="00D70A59" w:rsidP="00D70A59">
      <w:pPr>
        <w:pStyle w:val="Odsekzoznamu"/>
        <w:numPr>
          <w:ilvl w:val="1"/>
          <w:numId w:val="71"/>
        </w:numPr>
        <w:spacing w:before="480"/>
        <w:jc w:val="both"/>
        <w:rPr>
          <w:rFonts w:ascii="Arial" w:hAnsi="Arial" w:cs="Arial"/>
          <w:b/>
          <w:color w:val="0000FF"/>
          <w:sz w:val="20"/>
          <w:szCs w:val="20"/>
        </w:rPr>
      </w:pPr>
      <w:r w:rsidRPr="00D70A59">
        <w:rPr>
          <w:rFonts w:ascii="Arial" w:hAnsi="Arial" w:cs="Arial"/>
          <w:b/>
          <w:color w:val="0000FF"/>
          <w:sz w:val="20"/>
          <w:szCs w:val="20"/>
        </w:rPr>
        <w:t>Charakteristika absolventa</w:t>
      </w:r>
    </w:p>
    <w:p w:rsidR="00A424B2" w:rsidRDefault="00A424B2" w:rsidP="00C32485">
      <w:pPr>
        <w:spacing w:after="120"/>
        <w:jc w:val="both"/>
        <w:rPr>
          <w:rFonts w:ascii="Arial" w:hAnsi="Arial" w:cs="Arial"/>
          <w:b/>
          <w:color w:val="0000FF"/>
          <w:sz w:val="20"/>
          <w:szCs w:val="20"/>
        </w:rPr>
      </w:pPr>
    </w:p>
    <w:p w:rsidR="00D35CD7" w:rsidRPr="00C32485" w:rsidRDefault="00D35CD7" w:rsidP="00C32485">
      <w:pPr>
        <w:spacing w:after="120"/>
        <w:jc w:val="both"/>
        <w:rPr>
          <w:rFonts w:ascii="Arial" w:hAnsi="Arial" w:cs="Arial"/>
          <w:color w:val="000000"/>
          <w:sz w:val="20"/>
          <w:szCs w:val="20"/>
        </w:rPr>
      </w:pPr>
      <w:r w:rsidRPr="00C32485">
        <w:rPr>
          <w:rFonts w:ascii="Arial" w:hAnsi="Arial" w:cs="Arial"/>
          <w:b/>
          <w:snapToGrid w:val="0"/>
          <w:color w:val="000000"/>
          <w:sz w:val="20"/>
          <w:szCs w:val="20"/>
          <w:u w:val="single"/>
        </w:rPr>
        <w:t>Charakteristika obsahu vzdelávania a prípravy</w:t>
      </w:r>
    </w:p>
    <w:p w:rsidR="00D35CD7" w:rsidRPr="00C17E8F" w:rsidRDefault="00EA4144" w:rsidP="00D70A59">
      <w:pPr>
        <w:jc w:val="both"/>
        <w:rPr>
          <w:rFonts w:ascii="Arial" w:hAnsi="Arial"/>
          <w:sz w:val="20"/>
        </w:rPr>
      </w:pPr>
      <w:r>
        <w:rPr>
          <w:rFonts w:ascii="Arial" w:hAnsi="Arial"/>
          <w:sz w:val="20"/>
        </w:rPr>
        <w:t>Študijný odbor 2840 M</w:t>
      </w:r>
      <w:r w:rsidR="00D35CD7" w:rsidRPr="00C17E8F">
        <w:rPr>
          <w:rFonts w:ascii="Arial" w:hAnsi="Arial"/>
          <w:sz w:val="20"/>
        </w:rPr>
        <w:t xml:space="preserve"> biotechnológia a farmakológia pripravuje žiaka na činnosť </w:t>
      </w:r>
      <w:r w:rsidR="00D35CD7" w:rsidRPr="00C17E8F">
        <w:rPr>
          <w:rFonts w:ascii="Arial" w:hAnsi="Arial"/>
          <w:snapToGrid w:val="0"/>
          <w:sz w:val="20"/>
        </w:rPr>
        <w:t xml:space="preserve">predovšetkým v oblasti výroby biotechnologických, farmaceutických a potravinárskych produktov, kontroly a distribúcie daných produktov a v oblasti ich laboratórneho výskumu. Obsah vzdelávania reaguje na nové trendy rozvoja farmaceutického, potravinárskeho a biotechnologického priemyslu, mikrobiológie, biochémie, ochrany životného prostredia, medicíny, výživy ako aj odborov, ktoré s týmito odvetviami súvisia a využívajú ich. </w:t>
      </w:r>
      <w:r w:rsidR="00D35CD7" w:rsidRPr="00C17E8F">
        <w:rPr>
          <w:rFonts w:ascii="Arial" w:hAnsi="Arial"/>
          <w:sz w:val="20"/>
        </w:rPr>
        <w:t>Vzdelan</w:t>
      </w:r>
      <w:r>
        <w:rPr>
          <w:rFonts w:ascii="Arial" w:hAnsi="Arial"/>
          <w:sz w:val="20"/>
        </w:rPr>
        <w:t>ie, ktoré poskytuje odbor 2840 M</w:t>
      </w:r>
      <w:r w:rsidR="00D35CD7" w:rsidRPr="00C17E8F">
        <w:rPr>
          <w:rFonts w:ascii="Arial" w:hAnsi="Arial"/>
          <w:sz w:val="20"/>
        </w:rPr>
        <w:t xml:space="preserve"> biotechnológia a farmakológia, má všeobecnú aj odbornú zložku.</w:t>
      </w:r>
      <w:bookmarkStart w:id="3" w:name="_Toc261953015"/>
    </w:p>
    <w:p w:rsidR="00D35CD7" w:rsidRPr="00C17E8F" w:rsidRDefault="00D35CD7" w:rsidP="00D70A59">
      <w:pPr>
        <w:jc w:val="both"/>
        <w:rPr>
          <w:rFonts w:ascii="Arial" w:hAnsi="Arial" w:cs="Arial"/>
          <w:sz w:val="20"/>
        </w:rPr>
      </w:pPr>
      <w:r w:rsidRPr="00C17E8F">
        <w:rPr>
          <w:rFonts w:ascii="Arial" w:hAnsi="Arial" w:cs="Arial"/>
          <w:b/>
          <w:bCs/>
          <w:sz w:val="20"/>
          <w:szCs w:val="26"/>
        </w:rPr>
        <w:t>Všeobecné vzdelávanie</w:t>
      </w:r>
      <w:bookmarkEnd w:id="3"/>
      <w:r w:rsidRPr="00C17E8F">
        <w:rPr>
          <w:rFonts w:ascii="Arial" w:hAnsi="Arial" w:cs="Arial"/>
          <w:sz w:val="20"/>
        </w:rPr>
        <w:t xml:space="preserve"> dáva predpoklady pre lepšie uplatnenie v praxi, pre permanentné vzdelávanie i prípadné vysokoškolské štúdium. Obsah učiva všeobecnovzdelávacích predmetov zabezpečuje celkový rozvoj osobnosti žiaka. Spoločenskovedné predmety umožňujú absolventovi orientovať sa vo všeobecne ľudských, občianskych, spoločenských i filozofických otázkach, prírodovedné predmety dotvárajú jeho vzťah k reálnemu svetu i k životnému prostrediu.</w:t>
      </w:r>
    </w:p>
    <w:p w:rsidR="00D70A59" w:rsidRDefault="00D35CD7" w:rsidP="00D70A59">
      <w:pPr>
        <w:jc w:val="both"/>
        <w:rPr>
          <w:rFonts w:ascii="Arial" w:hAnsi="Arial" w:cs="Arial"/>
          <w:sz w:val="20"/>
          <w:szCs w:val="20"/>
        </w:rPr>
      </w:pPr>
      <w:bookmarkStart w:id="4" w:name="_Toc261953016"/>
      <w:r w:rsidRPr="00C17E8F">
        <w:rPr>
          <w:rFonts w:ascii="Arial" w:hAnsi="Arial" w:cs="Arial"/>
          <w:b/>
          <w:bCs/>
          <w:sz w:val="20"/>
          <w:szCs w:val="26"/>
        </w:rPr>
        <w:t>Odborné vzdelávanie</w:t>
      </w:r>
      <w:bookmarkEnd w:id="4"/>
      <w:r w:rsidRPr="00C17E8F">
        <w:rPr>
          <w:rFonts w:ascii="Arial" w:hAnsi="Arial" w:cs="Arial"/>
          <w:sz w:val="20"/>
        </w:rPr>
        <w:t xml:space="preserve"> umožňuje absolventovi získať vedomosti z oblasti výroby </w:t>
      </w:r>
      <w:r w:rsidRPr="00C17E8F">
        <w:rPr>
          <w:rFonts w:ascii="Arial" w:hAnsi="Arial" w:cs="Arial"/>
          <w:sz w:val="20"/>
          <w:szCs w:val="20"/>
        </w:rPr>
        <w:t>biotechnologických, potravinárskych a farmaceutických produktov a v oblasti laboratórneho výskumu, ktoré sú doplnené základnými právnymi poznatkami, ekonomickými a komunikačnými vedomosťami. Zároveň mu umožňuje získané vedomosti aplikovať v praxi. Príprava je zameraná na základné biotechnologické procesy so zvládnutím jednotlivých typov biotechnológii a farmaceutických výrob jednotlivých liekových foriem. Dôraz je kladený na zvládnutie kontroly týchto výrob v laboratórnom, poloprevádzkovom a prevádzkovom meradle. Zásady správnej výrobnej praxe a validity farmaceutických výrobkov sú kladené v príprave sústavne na zreteľ, so znalosťou problematiky ekologických zákonitosti jednotlivých biotechnologických a farmaceutických výrob. Zároveň mu umožňuje získané vedomosti aplikovať v praxi.</w:t>
      </w:r>
    </w:p>
    <w:p w:rsidR="00D35CD7" w:rsidRPr="00C17E8F" w:rsidRDefault="00D35CD7" w:rsidP="00D70A59">
      <w:pPr>
        <w:jc w:val="both"/>
        <w:rPr>
          <w:rFonts w:ascii="Arial" w:hAnsi="Arial" w:cs="Arial"/>
          <w:sz w:val="20"/>
          <w:szCs w:val="20"/>
        </w:rPr>
      </w:pPr>
      <w:r w:rsidRPr="00C32485">
        <w:rPr>
          <w:rFonts w:ascii="Arial" w:hAnsi="Arial" w:cs="Arial"/>
          <w:snapToGrid w:val="0"/>
          <w:sz w:val="20"/>
          <w:szCs w:val="20"/>
        </w:rPr>
        <w:t xml:space="preserve"> Praktické vyučovanie</w:t>
      </w:r>
      <w:r w:rsidRPr="00C17E8F">
        <w:rPr>
          <w:rFonts w:ascii="Arial" w:hAnsi="Arial" w:cs="Arial"/>
          <w:snapToGrid w:val="0"/>
          <w:sz w:val="20"/>
          <w:szCs w:val="20"/>
        </w:rPr>
        <w:t xml:space="preserve"> je zamerané predovšetkým na nadobudnutie a precvičovanie zručností potrebných pri práci v biochemických, mikrobiologických a chemických laboratóriách. Orientuje sa na realizáciu chemických a biochemických reakcií, separáciu zložiek zmesí a ich kvalitatívnu a kvantitatívnu analýzu a tiež mikrobiologickú analýzu. </w:t>
      </w:r>
      <w:r w:rsidRPr="00C17E8F">
        <w:rPr>
          <w:rFonts w:ascii="Arial" w:hAnsi="Arial" w:cs="Arial"/>
          <w:sz w:val="20"/>
          <w:szCs w:val="20"/>
        </w:rPr>
        <w:t xml:space="preserve">Formou praktického vyučovania nadobúda žiak základné zručnosti tiež v oblasti využívania chemických zariadení, prístrojovej, regulačnej a výpočtovej techniky  poskytuje absolventovi schopnosť vykonávať odborné činnosti v rôznych oblastiach chemického a farmaceutického priemyslu. Zameriava sa aj na ovládanie ekonomicko-administratívnych zručností. </w:t>
      </w:r>
    </w:p>
    <w:p w:rsidR="00D35CD7" w:rsidRPr="00C17E8F" w:rsidRDefault="00D35CD7" w:rsidP="00D35CD7">
      <w:pPr>
        <w:jc w:val="both"/>
        <w:rPr>
          <w:rFonts w:ascii="Arial" w:hAnsi="Arial" w:cs="Arial"/>
          <w:sz w:val="20"/>
        </w:rPr>
      </w:pPr>
      <w:r w:rsidRPr="00C17E8F">
        <w:rPr>
          <w:rFonts w:ascii="Arial" w:hAnsi="Arial" w:cs="Arial"/>
          <w:sz w:val="20"/>
        </w:rPr>
        <w:t>Absolvent má predpoklady konať cieľavedome, rozvážne a rozhodne v súlade s právnymi predpismi spoločnosti, zásadami vlastenectva, humanizmu a demokracie. Predpokladá sa jeho schopnosť samostatného ďalšieho rozvoja a štúdia odboru na základe získaných vedomostí vo všeobecnovzdelávacích predmetoch. Jeho príprava je zameraná aj na prípadné vysokoškolské štúdium</w:t>
      </w:r>
    </w:p>
    <w:p w:rsidR="00D35CD7" w:rsidRPr="00C17E8F" w:rsidRDefault="00D35CD7" w:rsidP="00D35CD7">
      <w:pPr>
        <w:jc w:val="both"/>
        <w:rPr>
          <w:rFonts w:ascii="Arial" w:hAnsi="Arial" w:cs="Arial"/>
          <w:sz w:val="20"/>
        </w:rPr>
      </w:pPr>
    </w:p>
    <w:p w:rsidR="00D35CD7" w:rsidRPr="00C17E8F" w:rsidRDefault="00D35CD7" w:rsidP="00D35CD7">
      <w:pPr>
        <w:jc w:val="both"/>
        <w:rPr>
          <w:rFonts w:ascii="Arial" w:hAnsi="Arial" w:cs="Arial"/>
          <w:sz w:val="20"/>
        </w:rPr>
      </w:pPr>
    </w:p>
    <w:p w:rsidR="00D35CD7" w:rsidRPr="00C17E8F" w:rsidRDefault="00D35CD7" w:rsidP="00444229">
      <w:pPr>
        <w:numPr>
          <w:ilvl w:val="0"/>
          <w:numId w:val="64"/>
        </w:numPr>
        <w:jc w:val="both"/>
        <w:rPr>
          <w:rFonts w:ascii="Arial" w:hAnsi="Arial" w:cs="Arial"/>
          <w:snapToGrid w:val="0"/>
          <w:color w:val="000000"/>
          <w:sz w:val="20"/>
          <w:szCs w:val="20"/>
        </w:rPr>
      </w:pPr>
      <w:r w:rsidRPr="00C17E8F">
        <w:rPr>
          <w:rFonts w:ascii="Arial" w:hAnsi="Arial" w:cs="Arial"/>
          <w:b/>
          <w:snapToGrid w:val="0"/>
          <w:color w:val="000000"/>
          <w:sz w:val="20"/>
          <w:szCs w:val="20"/>
          <w:u w:val="single"/>
        </w:rPr>
        <w:t>Celková charakteristika absolventa</w:t>
      </w:r>
    </w:p>
    <w:p w:rsidR="00D35CD7" w:rsidRPr="00C17E8F" w:rsidRDefault="00D35CD7" w:rsidP="00D35CD7">
      <w:pPr>
        <w:ind w:left="720"/>
        <w:jc w:val="both"/>
        <w:rPr>
          <w:rFonts w:ascii="Arial" w:hAnsi="Arial" w:cs="Arial"/>
          <w:snapToGrid w:val="0"/>
          <w:color w:val="000000"/>
          <w:sz w:val="20"/>
          <w:szCs w:val="20"/>
        </w:rPr>
      </w:pPr>
    </w:p>
    <w:p w:rsidR="00D35CD7" w:rsidRPr="00C17E8F" w:rsidRDefault="00EA4144" w:rsidP="00C32485">
      <w:pPr>
        <w:spacing w:after="120"/>
        <w:jc w:val="both"/>
        <w:rPr>
          <w:rFonts w:ascii="Arial" w:hAnsi="Arial" w:cs="Arial"/>
          <w:sz w:val="20"/>
          <w:szCs w:val="20"/>
          <w:lang w:eastAsia="cs-CZ"/>
        </w:rPr>
      </w:pPr>
      <w:r>
        <w:rPr>
          <w:rFonts w:ascii="Arial" w:hAnsi="Arial" w:cs="Arial"/>
          <w:snapToGrid w:val="0"/>
          <w:sz w:val="20"/>
          <w:szCs w:val="20"/>
          <w:lang w:eastAsia="cs-CZ"/>
        </w:rPr>
        <w:t xml:space="preserve">Absolvent </w:t>
      </w:r>
      <w:r w:rsidR="00D35CD7" w:rsidRPr="00C17E8F">
        <w:rPr>
          <w:rFonts w:ascii="Arial" w:hAnsi="Arial" w:cs="Arial"/>
          <w:snapToGrid w:val="0"/>
          <w:sz w:val="20"/>
          <w:szCs w:val="20"/>
          <w:lang w:eastAsia="cs-CZ"/>
        </w:rPr>
        <w:t xml:space="preserve">študijného odboru </w:t>
      </w:r>
      <w:r>
        <w:rPr>
          <w:rFonts w:ascii="Arial" w:hAnsi="Arial" w:cs="Arial"/>
          <w:sz w:val="20"/>
          <w:szCs w:val="20"/>
          <w:lang w:eastAsia="cs-CZ"/>
        </w:rPr>
        <w:t>2840 M</w:t>
      </w:r>
      <w:r w:rsidR="00D35CD7" w:rsidRPr="00C17E8F">
        <w:rPr>
          <w:rFonts w:ascii="Arial" w:hAnsi="Arial" w:cs="Arial"/>
          <w:sz w:val="20"/>
          <w:szCs w:val="20"/>
          <w:lang w:eastAsia="cs-CZ"/>
        </w:rPr>
        <w:t xml:space="preserve"> biotechnológia a farmakológia  je schopný vykonávať činnosti spojené s biologickými, biochemicko-medicínskymi dejmi, ktoré súvisia s biotechnológiou a farmaceutickými výrobami s dodržaním zásad správnej výrobnej praxe a validity jednotlivých prípravkov. Na základe získaných vedomostí a zručností vie vykonať rozbory surovín , výrobkov a tiež ukazovateľov životného prostredia, vie analyzovať a kontrolovať kvalitu biotechnologických alebo </w:t>
      </w:r>
      <w:r w:rsidR="00D35CD7" w:rsidRPr="00C17E8F">
        <w:rPr>
          <w:rFonts w:ascii="Arial" w:hAnsi="Arial" w:cs="Arial"/>
          <w:sz w:val="20"/>
          <w:szCs w:val="20"/>
          <w:lang w:eastAsia="cs-CZ"/>
        </w:rPr>
        <w:lastRenderedPageBreak/>
        <w:t>farmaceutických výrobkov, vie vykonať príslušné analýzy, je schopný poskytnúť technickú pomoc spojenú s výskumom a vývojom priemyselných biochemických alebo farmaceutických a mikrobiologických procesov a zariadení.</w:t>
      </w:r>
    </w:p>
    <w:p w:rsidR="00D35CD7" w:rsidRPr="00C17E8F" w:rsidRDefault="00D35CD7" w:rsidP="00A424B2">
      <w:pPr>
        <w:spacing w:after="120"/>
        <w:jc w:val="both"/>
        <w:rPr>
          <w:rFonts w:ascii="Arial" w:hAnsi="Arial" w:cs="Arial"/>
          <w:sz w:val="20"/>
          <w:szCs w:val="20"/>
          <w:lang w:eastAsia="cs-CZ"/>
        </w:rPr>
      </w:pPr>
      <w:r w:rsidRPr="00C17E8F">
        <w:rPr>
          <w:rFonts w:ascii="Arial" w:hAnsi="Arial" w:cs="Arial"/>
          <w:sz w:val="20"/>
          <w:szCs w:val="20"/>
          <w:lang w:eastAsia="cs-CZ"/>
        </w:rPr>
        <w:t>Získaním vedomostí a praktických zručností pri výrobe a manipulácii s biotechnologickými a farmaceutickými výrobkami je absolvent pripravený na činnosť laboranta, technológa a kontrolóra. Je schopný pracovať v biochemických, farmaceutických, potravinárskych a chemických spoločnostiach, lekárňach, vykonávať analytickú prácu v oblasti biochémie, klinickej biochémie, farmácie a imunológie, mikrobiológie, biotechnológie a kontroly a monitorovania životného prostredia.</w:t>
      </w:r>
    </w:p>
    <w:p w:rsidR="00D35CD7" w:rsidRPr="00C17E8F" w:rsidRDefault="00D35CD7" w:rsidP="00A424B2">
      <w:pPr>
        <w:spacing w:after="120"/>
        <w:jc w:val="both"/>
        <w:rPr>
          <w:rFonts w:ascii="Arial" w:hAnsi="Arial" w:cs="Arial"/>
          <w:sz w:val="20"/>
          <w:szCs w:val="20"/>
          <w:lang w:eastAsia="cs-CZ"/>
        </w:rPr>
      </w:pPr>
      <w:r w:rsidRPr="00C17E8F">
        <w:rPr>
          <w:rFonts w:ascii="Arial" w:hAnsi="Arial" w:cs="Arial"/>
          <w:sz w:val="20"/>
          <w:szCs w:val="20"/>
          <w:lang w:eastAsia="cs-CZ"/>
        </w:rPr>
        <w:t>Absolvent je schopný pracovať v tíme, dbá na dodržiavanie zásad bezpečnosti a ochrany zdravia pri práci a dodržiava etický kódex daného odboru. Absolvent tohto študijného odboru je pripravený na vysokoškolské štúdium.</w:t>
      </w:r>
    </w:p>
    <w:p w:rsidR="00D35CD7" w:rsidRPr="00C17E8F" w:rsidRDefault="00D35CD7" w:rsidP="00A424B2">
      <w:pPr>
        <w:spacing w:before="120"/>
        <w:jc w:val="both"/>
        <w:rPr>
          <w:rFonts w:ascii="Arial" w:hAnsi="Arial" w:cs="Arial"/>
          <w:snapToGrid w:val="0"/>
          <w:sz w:val="20"/>
          <w:szCs w:val="20"/>
        </w:rPr>
      </w:pPr>
      <w:r w:rsidRPr="00C17E8F">
        <w:rPr>
          <w:rFonts w:ascii="Arial" w:hAnsi="Arial" w:cs="Arial"/>
          <w:snapToGrid w:val="0"/>
          <w:sz w:val="20"/>
          <w:szCs w:val="20"/>
        </w:rPr>
        <w:t>Absolvent sa vie orientovať v princípoch technologických operácií, riadiť ich  technologické parametre a ovplyvňovať ich v priebehu výrobného procesu. Zvládne   úkony v prevádzkových  a  laboratórnych podmienkach,  je schopný merať, skúšať a kontrolovať chemicko-technologické  procesy, vykonávať činnosti, ktoré tvoria základ jeho odbornosti. Absolvent má všetky predpoklady na to, aby po príslušnej praxi vedel posudzovať základné a pomocné suroviny na základe zložitejších rozborov, aby vedel posúdiť vhodnosť použitia netradičných surovín a chemických látok, kontrolovať nastavenie technologických parametrov v celom výrobnom procese a aby vedel ovládať automatizačné prvky strojov a výrobných liniek. Vie sa orientovať v základných  vzťahoch svojho odvetvia výroby k životnému prostrediu  a v zásadách jeho ochrany pred možnými negatívnymi vplyvmi. Vie sa orientovať na trhu práce, aktívne komunikovať, vie využívať informačné a komunikačné technológie.</w:t>
      </w:r>
    </w:p>
    <w:p w:rsidR="00D35CD7" w:rsidRPr="00C17E8F" w:rsidRDefault="00D35CD7" w:rsidP="00A424B2">
      <w:pPr>
        <w:tabs>
          <w:tab w:val="center" w:pos="0"/>
        </w:tabs>
        <w:spacing w:before="120"/>
        <w:jc w:val="both"/>
        <w:rPr>
          <w:rFonts w:ascii="Arial" w:hAnsi="Arial" w:cs="Arial"/>
          <w:snapToGrid w:val="0"/>
          <w:sz w:val="20"/>
          <w:szCs w:val="20"/>
        </w:rPr>
      </w:pPr>
      <w:r w:rsidRPr="00C17E8F">
        <w:rPr>
          <w:rFonts w:ascii="Arial" w:hAnsi="Arial" w:cs="Arial"/>
          <w:snapToGrid w:val="0"/>
          <w:sz w:val="20"/>
          <w:szCs w:val="20"/>
        </w:rPr>
        <w:t>Absolvent má mať pre kvalifikovaný výkon týchto činností potrebné všeobecné vzdelanie, znalosť cudzích jazykov a široký odborný profil. Má byť dostatočne adaptabilný aj v príbuzných odboroch, schopný aplikovať nadobudnuté vedomosti a zručnosti pri samostatnom riešení pracovných problémov, schopný pracovať v tíme, aktívne komunikovať a podieľať sa na organizácii a riadení pracoviska, sústavne sa vzdelávať, ovládať dôležité výkonové zručnosti, konať v súlade s právnymi normami spoločnosti a zásadami etiky a demokracie. Zároveň je schopný uplatňovať moderné metódy, technológie a štýl práce, logické myslenie, samostatnosť, zodpovednosť a iniciatívu.     Absolvent je pripravovaný v súlade s medzinárodnými štandardami (jazykové, počítačové). Má predpoklady na ďalší odborný, profesionálny i osobnostný rozvoj, inováciu práce i prehlbovanie vedomostí a zručností. Je naklonený a otvorený novým trendom a metódam v danej profesii.</w:t>
      </w:r>
    </w:p>
    <w:p w:rsidR="00D35CD7" w:rsidRDefault="00D35CD7" w:rsidP="00A424B2">
      <w:pPr>
        <w:spacing w:before="120"/>
        <w:jc w:val="both"/>
        <w:rPr>
          <w:rFonts w:ascii="Arial" w:hAnsi="Arial" w:cs="Arial"/>
          <w:snapToGrid w:val="0"/>
          <w:sz w:val="20"/>
          <w:szCs w:val="20"/>
        </w:rPr>
      </w:pPr>
      <w:r w:rsidRPr="00C17E8F">
        <w:rPr>
          <w:rFonts w:ascii="Arial" w:hAnsi="Arial" w:cs="Arial"/>
          <w:snapToGrid w:val="0"/>
          <w:sz w:val="20"/>
          <w:szCs w:val="20"/>
        </w:rPr>
        <w:t>Dôležitou súčasťou profilu absolventa sú vedomosti a spôsobilosti z hygieny a bezpečnosti práce, ochrany zdravia pri práci, tvorby a ochrany životného prostredia, vrátane starostlivosti o kultúru práce a pracovné prostredie.</w:t>
      </w:r>
    </w:p>
    <w:p w:rsidR="00A424B2" w:rsidRPr="00C17E8F" w:rsidRDefault="00A424B2" w:rsidP="00A424B2">
      <w:pPr>
        <w:spacing w:before="120"/>
        <w:jc w:val="both"/>
        <w:rPr>
          <w:rFonts w:ascii="Arial" w:hAnsi="Arial" w:cs="Arial"/>
          <w:snapToGrid w:val="0"/>
          <w:sz w:val="20"/>
          <w:szCs w:val="20"/>
        </w:rPr>
      </w:pPr>
    </w:p>
    <w:p w:rsidR="00D35CD7" w:rsidRDefault="00D35CD7" w:rsidP="00A424B2">
      <w:pPr>
        <w:jc w:val="both"/>
        <w:rPr>
          <w:rFonts w:ascii="Arial" w:hAnsi="Arial" w:cs="Arial"/>
          <w:snapToGrid w:val="0"/>
          <w:sz w:val="20"/>
          <w:szCs w:val="20"/>
        </w:rPr>
      </w:pPr>
      <w:r w:rsidRPr="00C17E8F">
        <w:rPr>
          <w:rFonts w:ascii="Arial" w:hAnsi="Arial" w:cs="Arial"/>
          <w:snapToGrid w:val="0"/>
          <w:sz w:val="20"/>
          <w:szCs w:val="20"/>
        </w:rPr>
        <w:t>Absolvent skupiny študijných odborov má predpoklady konať cieľavedome, rozvážne a rozhodne v súlade s právnymi predpismi spoločnosti, zásadami vlastenectva, humanizmu a demokracie. Predpokladá sa jeho schopnosť samostatného ďalšieho rozvoja a štúdia odboru na základe získaných vedomostí vo všeobecnovzdelávacích i odborných predmetoch. Príprava je zameraná aj na prípadné vysokoškolské štúdium.</w:t>
      </w:r>
    </w:p>
    <w:p w:rsidR="00A424B2" w:rsidRPr="00C17E8F" w:rsidRDefault="00A424B2" w:rsidP="00A424B2">
      <w:pPr>
        <w:jc w:val="both"/>
        <w:rPr>
          <w:rFonts w:ascii="Arial" w:hAnsi="Arial" w:cs="Arial"/>
          <w:snapToGrid w:val="0"/>
          <w:sz w:val="20"/>
          <w:szCs w:val="20"/>
        </w:rPr>
      </w:pPr>
    </w:p>
    <w:p w:rsidR="00D35CD7" w:rsidRPr="00C17E8F" w:rsidRDefault="00D35CD7" w:rsidP="00A424B2">
      <w:pPr>
        <w:spacing w:after="120"/>
        <w:jc w:val="both"/>
        <w:rPr>
          <w:rFonts w:ascii="Arial" w:hAnsi="Arial" w:cs="Arial"/>
          <w:sz w:val="20"/>
          <w:szCs w:val="20"/>
          <w:lang w:eastAsia="cs-CZ"/>
        </w:rPr>
      </w:pPr>
      <w:r w:rsidRPr="00C17E8F">
        <w:rPr>
          <w:rFonts w:ascii="Arial" w:hAnsi="Arial" w:cs="Arial"/>
          <w:sz w:val="20"/>
          <w:szCs w:val="20"/>
        </w:rPr>
        <w:t>Všeobecno-vzdelávacia zložka vzdelávania pozostáva z jazykových a spoločenskovedných predmetov, matematicko-prírodovedných disciplín a telesnej výchovy.</w:t>
      </w:r>
    </w:p>
    <w:p w:rsidR="00D35CD7" w:rsidRPr="00C17E8F" w:rsidRDefault="00D35CD7" w:rsidP="00A424B2">
      <w:pPr>
        <w:tabs>
          <w:tab w:val="left" w:pos="1418"/>
        </w:tabs>
        <w:spacing w:after="120"/>
        <w:jc w:val="both"/>
        <w:rPr>
          <w:rFonts w:ascii="Arial" w:hAnsi="Arial" w:cs="Arial"/>
          <w:sz w:val="20"/>
          <w:szCs w:val="20"/>
          <w:lang w:eastAsia="cs-CZ"/>
        </w:rPr>
      </w:pPr>
      <w:r w:rsidRPr="00C17E8F">
        <w:rPr>
          <w:rFonts w:ascii="Arial" w:hAnsi="Arial" w:cs="Arial"/>
          <w:sz w:val="20"/>
          <w:szCs w:val="20"/>
        </w:rPr>
        <w:t>Cieľom spoločensko-vedných predmetov je vychovávať osobnosť s vlastnou identitou a hodnotovou orientáciou, v ktorej je úcta k človeku, prírode a spolupráci, vychovávať a formovať historické vedomie, na základe ktorého sú žiaci schopní pochopiť minulosť a prítomnosť Slovenska. Zároveň im majú pomôcť pri celkovej orientácii v politických, sociálnych, ekonomických a kultúrnych faktoch, s ktorými sa v živote stretnú. Výučba oboznamuje so základnými právnymi normami, zásadami demokratických práv a slobôd a ich vzťahu k povinnostiam. Poskytuje základné vedomosti z oblasti psychológie, sociológie a právnej náuky.</w:t>
      </w:r>
    </w:p>
    <w:p w:rsidR="00D35CD7" w:rsidRPr="00C17E8F" w:rsidRDefault="00D35CD7" w:rsidP="00A424B2">
      <w:pPr>
        <w:spacing w:after="120"/>
        <w:jc w:val="both"/>
        <w:rPr>
          <w:rFonts w:ascii="Arial" w:hAnsi="Arial" w:cs="Arial"/>
          <w:sz w:val="20"/>
          <w:szCs w:val="20"/>
        </w:rPr>
      </w:pPr>
      <w:r w:rsidRPr="00C17E8F">
        <w:rPr>
          <w:rFonts w:ascii="Arial" w:hAnsi="Arial" w:cs="Arial"/>
          <w:sz w:val="20"/>
          <w:szCs w:val="20"/>
        </w:rPr>
        <w:t>V materinskom jazyku sa vytvára základ pre rozvoj kultivovaného, logicky, štylisticky a gramaticky správneho prejavu, adekvátneho jeho funkcii a komunikatívnej situácii.</w:t>
      </w:r>
    </w:p>
    <w:p w:rsidR="00D35CD7" w:rsidRPr="00C17E8F" w:rsidRDefault="00D35CD7" w:rsidP="00A424B2">
      <w:pPr>
        <w:spacing w:after="120"/>
        <w:jc w:val="both"/>
        <w:rPr>
          <w:rFonts w:ascii="Arial" w:hAnsi="Arial" w:cs="Arial"/>
          <w:sz w:val="20"/>
          <w:szCs w:val="20"/>
          <w:lang w:eastAsia="cs-CZ"/>
        </w:rPr>
      </w:pPr>
      <w:r w:rsidRPr="00C17E8F">
        <w:rPr>
          <w:rFonts w:ascii="Arial" w:hAnsi="Arial" w:cs="Arial"/>
          <w:sz w:val="20"/>
          <w:szCs w:val="20"/>
        </w:rPr>
        <w:t>Učivo cudzích jazykov poskytuje poznatky o vybraných prostriedkoch a javoch, ale aj nejazykové poznatky, ktoré približujú danú krajinu alebo oblasť a jej obyvateľstvo. Okrem toho vytvára jazykové schopnosti, potrebné pre aktívne využitie jazyka v odbore a pre samostatné jednanie vo vzniknutej všeobecnej i odbornej komunikácii.</w:t>
      </w:r>
    </w:p>
    <w:p w:rsidR="00D35CD7" w:rsidRPr="00C17E8F" w:rsidRDefault="00D35CD7" w:rsidP="00A424B2">
      <w:pPr>
        <w:tabs>
          <w:tab w:val="left" w:pos="1418"/>
        </w:tabs>
        <w:spacing w:after="120"/>
        <w:jc w:val="both"/>
        <w:rPr>
          <w:rFonts w:ascii="Arial" w:hAnsi="Arial" w:cs="Arial"/>
          <w:sz w:val="20"/>
          <w:szCs w:val="20"/>
          <w:lang w:eastAsia="cs-CZ"/>
        </w:rPr>
      </w:pPr>
      <w:r w:rsidRPr="00C17E8F">
        <w:rPr>
          <w:rFonts w:ascii="Arial" w:hAnsi="Arial" w:cs="Arial"/>
          <w:sz w:val="20"/>
          <w:szCs w:val="20"/>
        </w:rPr>
        <w:lastRenderedPageBreak/>
        <w:t>Učivo matematicko-prírodovedných predmetov poskytuje žiakom súbor matematických a prírodovedných poznatkov a rozvíja schopnosti exaktného myslenia na stredoškolskej úrovni. Súčasne rozvíja schopnosť žiakov získané poznatky aplikovať v odbornej zložke vzdelania.</w:t>
      </w:r>
    </w:p>
    <w:p w:rsidR="00D35CD7" w:rsidRPr="00C17E8F" w:rsidRDefault="00D35CD7" w:rsidP="00A424B2">
      <w:pPr>
        <w:tabs>
          <w:tab w:val="left" w:pos="1418"/>
        </w:tabs>
        <w:spacing w:after="120"/>
        <w:jc w:val="both"/>
        <w:rPr>
          <w:rFonts w:ascii="Arial" w:hAnsi="Arial" w:cs="Arial"/>
          <w:sz w:val="20"/>
          <w:szCs w:val="20"/>
        </w:rPr>
      </w:pPr>
      <w:r w:rsidRPr="00C17E8F">
        <w:rPr>
          <w:rFonts w:ascii="Arial" w:hAnsi="Arial" w:cs="Arial"/>
          <w:sz w:val="20"/>
          <w:szCs w:val="20"/>
        </w:rPr>
        <w:t>Učivo telesnej výchovy rozvíja motoriku žiakov a špecifické pohybové schopnosti. Prispieva k upevňovaniu zdravia, vôľových vlastností, disciplíny a vedie k prekonávaniu prekážok.</w:t>
      </w:r>
    </w:p>
    <w:p w:rsidR="00D35CD7" w:rsidRPr="00C17E8F" w:rsidRDefault="00D35CD7" w:rsidP="00D35CD7">
      <w:pPr>
        <w:spacing w:after="120"/>
        <w:ind w:firstLine="709"/>
        <w:jc w:val="both"/>
        <w:rPr>
          <w:rFonts w:ascii="Arial" w:hAnsi="Arial" w:cs="Arial"/>
          <w:sz w:val="20"/>
          <w:szCs w:val="20"/>
          <w:lang w:eastAsia="cs-CZ"/>
        </w:rPr>
      </w:pPr>
    </w:p>
    <w:p w:rsidR="00D35CD7" w:rsidRPr="00C17E8F" w:rsidRDefault="00D35CD7" w:rsidP="00D35CD7">
      <w:pPr>
        <w:numPr>
          <w:ilvl w:val="1"/>
          <w:numId w:val="0"/>
        </w:numPr>
        <w:suppressAutoHyphens/>
        <w:spacing w:before="240"/>
        <w:ind w:left="426" w:hanging="426"/>
        <w:jc w:val="both"/>
        <w:rPr>
          <w:rFonts w:ascii="Arial" w:hAnsi="Arial" w:cs="Arial"/>
          <w:b/>
          <w:color w:val="0000FF"/>
          <w:sz w:val="20"/>
          <w:szCs w:val="20"/>
        </w:rPr>
      </w:pPr>
      <w:bookmarkStart w:id="5" w:name="_Toc242029339"/>
      <w:r w:rsidRPr="00C17E8F">
        <w:rPr>
          <w:rFonts w:ascii="Arial" w:hAnsi="Arial" w:cs="Arial"/>
          <w:b/>
          <w:color w:val="0000FF"/>
          <w:sz w:val="20"/>
          <w:szCs w:val="20"/>
        </w:rPr>
        <w:t xml:space="preserve"> 5.2  Kompetencie absolventa</w:t>
      </w:r>
      <w:bookmarkEnd w:id="5"/>
      <w:r w:rsidRPr="00C17E8F">
        <w:rPr>
          <w:rFonts w:ascii="Arial" w:hAnsi="Arial" w:cs="Arial"/>
          <w:b/>
          <w:color w:val="0000FF"/>
          <w:sz w:val="20"/>
          <w:szCs w:val="20"/>
        </w:rPr>
        <w:t xml:space="preserve"> </w:t>
      </w:r>
    </w:p>
    <w:p w:rsidR="00D35CD7" w:rsidRPr="00C17E8F" w:rsidRDefault="00D35CD7" w:rsidP="00D35CD7">
      <w:pPr>
        <w:spacing w:after="120"/>
        <w:ind w:firstLine="709"/>
        <w:jc w:val="both"/>
        <w:rPr>
          <w:rFonts w:ascii="Arial" w:hAnsi="Arial" w:cs="Arial"/>
          <w:sz w:val="20"/>
          <w:szCs w:val="20"/>
          <w:lang w:eastAsia="cs-CZ"/>
        </w:rPr>
      </w:pPr>
    </w:p>
    <w:p w:rsidR="00D35CD7" w:rsidRPr="00C17E8F" w:rsidRDefault="00D35CD7" w:rsidP="00C32485">
      <w:pPr>
        <w:spacing w:after="120"/>
        <w:jc w:val="both"/>
        <w:rPr>
          <w:rFonts w:ascii="Arial" w:hAnsi="Arial" w:cs="Arial"/>
          <w:sz w:val="20"/>
          <w:szCs w:val="20"/>
          <w:lang w:eastAsia="cs-CZ"/>
        </w:rPr>
      </w:pPr>
      <w:r w:rsidRPr="00C17E8F">
        <w:rPr>
          <w:rFonts w:ascii="Arial" w:hAnsi="Arial" w:cs="Arial"/>
          <w:sz w:val="20"/>
          <w:szCs w:val="20"/>
          <w:lang w:eastAsia="cs-CZ"/>
        </w:rPr>
        <w:t xml:space="preserve">Absolvent </w:t>
      </w:r>
      <w:proofErr w:type="spellStart"/>
      <w:r w:rsidRPr="00C17E8F">
        <w:rPr>
          <w:rFonts w:ascii="Arial" w:hAnsi="Arial" w:cs="Arial"/>
          <w:sz w:val="20"/>
          <w:szCs w:val="20"/>
          <w:lang w:eastAsia="cs-CZ"/>
        </w:rPr>
        <w:t>širokoprofi</w:t>
      </w:r>
      <w:r w:rsidR="00EA4144">
        <w:rPr>
          <w:rFonts w:ascii="Arial" w:hAnsi="Arial" w:cs="Arial"/>
          <w:sz w:val="20"/>
          <w:szCs w:val="20"/>
          <w:lang w:eastAsia="cs-CZ"/>
        </w:rPr>
        <w:t>lového</w:t>
      </w:r>
      <w:proofErr w:type="spellEnd"/>
      <w:r w:rsidR="00EA4144">
        <w:rPr>
          <w:rFonts w:ascii="Arial" w:hAnsi="Arial" w:cs="Arial"/>
          <w:sz w:val="20"/>
          <w:szCs w:val="20"/>
          <w:lang w:eastAsia="cs-CZ"/>
        </w:rPr>
        <w:t xml:space="preserve"> študijného odboru 2840 M </w:t>
      </w:r>
      <w:r w:rsidRPr="00C17E8F">
        <w:rPr>
          <w:rFonts w:ascii="Arial" w:hAnsi="Arial" w:cs="Arial"/>
          <w:sz w:val="20"/>
          <w:szCs w:val="20"/>
          <w:lang w:eastAsia="cs-CZ"/>
        </w:rPr>
        <w:t>biotechnológia a farmakológia je schopný vykonávať činnosti spojené s biologickými, biochemicko-medicínskymi dejmi, ktoré súvisia s biotechnológiou a farmaceutickými výrobami s dodržaním zásad správnej výrobnej praxe a validity jednotlivých prípravkov. Na základe získaných vedomostí a zručností vie vykonať rozbory surovín , výrobkov a tiež ukazovateľov životného prostredia, vie analyzovať a kontrolovať kvalitu biotechnologických alebo farmaceutických výrobkov, vie vykonať príslušné analýzy, je schopný poskytnúť technickú pomoc spojenú s výskumom a vývojom priemyselných biochemických alebo farmaceutických a mikrobiologických procesov a zariadení.</w:t>
      </w:r>
    </w:p>
    <w:p w:rsidR="00D35CD7" w:rsidRPr="00C17E8F" w:rsidRDefault="00D35CD7" w:rsidP="00C32485">
      <w:pPr>
        <w:spacing w:after="120"/>
        <w:jc w:val="both"/>
        <w:rPr>
          <w:rFonts w:ascii="Arial" w:hAnsi="Arial" w:cs="Arial"/>
          <w:sz w:val="20"/>
          <w:szCs w:val="20"/>
          <w:lang w:eastAsia="cs-CZ"/>
        </w:rPr>
      </w:pPr>
      <w:r w:rsidRPr="00C17E8F">
        <w:rPr>
          <w:rFonts w:ascii="Arial" w:hAnsi="Arial" w:cs="Arial"/>
          <w:sz w:val="20"/>
          <w:szCs w:val="20"/>
          <w:lang w:eastAsia="cs-CZ"/>
        </w:rPr>
        <w:t>Získaním vedomostí a praktických zručností pri výrobe a manipulácii s biotechnologickými a farmaceutickými výrobkami je absolvent pripravený na činnosť laboranta, technológa a kontrolóra. Je schopný pracovať v biochemických, farmaceutických, potravinárskych a chemických spoločnostiach, lekárňach, vykonávať analytickú prácu v oblasti biochémie, klinickej biochémie, farmácie a imunológie, mikrobiológie, biotechnológie a kontroly a monitorovania životného prostredia.</w:t>
      </w:r>
    </w:p>
    <w:p w:rsidR="00F81E75" w:rsidRPr="00C17E8F" w:rsidRDefault="00F81E75" w:rsidP="00F81E75">
      <w:pPr>
        <w:spacing w:before="240"/>
        <w:ind w:right="-468"/>
        <w:jc w:val="both"/>
        <w:rPr>
          <w:rFonts w:ascii="Arial" w:hAnsi="Arial" w:cs="Arial"/>
          <w:bCs/>
          <w:snapToGrid w:val="0"/>
          <w:sz w:val="20"/>
          <w:szCs w:val="20"/>
        </w:rPr>
      </w:pPr>
      <w:r w:rsidRPr="00C17E8F">
        <w:rPr>
          <w:rFonts w:ascii="Arial" w:hAnsi="Arial" w:cs="Arial"/>
          <w:bCs/>
          <w:snapToGrid w:val="0"/>
          <w:sz w:val="20"/>
          <w:szCs w:val="20"/>
        </w:rPr>
        <w:t>Abs</w:t>
      </w:r>
      <w:r w:rsidR="001F4522" w:rsidRPr="00C17E8F">
        <w:rPr>
          <w:rFonts w:ascii="Arial" w:hAnsi="Arial" w:cs="Arial"/>
          <w:bCs/>
          <w:snapToGrid w:val="0"/>
          <w:sz w:val="20"/>
          <w:szCs w:val="20"/>
        </w:rPr>
        <w:t xml:space="preserve">olvent študijného odboru 2840 M </w:t>
      </w:r>
      <w:r w:rsidRPr="00C17E8F">
        <w:rPr>
          <w:rFonts w:ascii="Arial" w:hAnsi="Arial" w:cs="Arial"/>
          <w:bCs/>
          <w:snapToGrid w:val="0"/>
          <w:sz w:val="20"/>
          <w:szCs w:val="20"/>
        </w:rPr>
        <w:t>biotechnológia a farmakológia</w:t>
      </w:r>
      <w:r w:rsidR="001F4522" w:rsidRPr="00C17E8F">
        <w:rPr>
          <w:rFonts w:ascii="Arial" w:hAnsi="Arial" w:cs="Arial"/>
          <w:bCs/>
          <w:sz w:val="20"/>
          <w:szCs w:val="20"/>
        </w:rPr>
        <w:t xml:space="preserve"> </w:t>
      </w:r>
      <w:r w:rsidRPr="00C17E8F">
        <w:rPr>
          <w:rFonts w:ascii="Arial" w:hAnsi="Arial" w:cs="Arial"/>
          <w:bCs/>
          <w:sz w:val="20"/>
          <w:szCs w:val="20"/>
        </w:rPr>
        <w:t>je</w:t>
      </w:r>
      <w:r w:rsidRPr="00C17E8F">
        <w:rPr>
          <w:rFonts w:ascii="Arial" w:hAnsi="Arial" w:cs="Arial"/>
          <w:bCs/>
          <w:snapToGrid w:val="0"/>
          <w:sz w:val="20"/>
          <w:szCs w:val="20"/>
        </w:rPr>
        <w:t xml:space="preserve"> vysokokvalifikovaný pracovník so širokým odborným profilom, schopný samostatne vykonávať odborné činnosti v rôznych oblastiach farmaceutického priemyslu, pre ktoré je podmienkou úplné stredné odborné vzdelanie, a to ako stredný technicko-hospodársky pracovník v oblasti kontrolných metód, technického riadenia výroby priemyslu alebo vo vysokokvalifikovaných robotníckych povolaniach v týchto výrobách. </w:t>
      </w:r>
    </w:p>
    <w:p w:rsidR="00F81E75" w:rsidRPr="00C17E8F" w:rsidRDefault="00F81E75" w:rsidP="00C32485">
      <w:pPr>
        <w:spacing w:before="120"/>
        <w:ind w:right="-468"/>
        <w:jc w:val="both"/>
        <w:rPr>
          <w:rFonts w:ascii="Arial" w:hAnsi="Arial" w:cs="Arial"/>
          <w:bCs/>
          <w:snapToGrid w:val="0"/>
          <w:sz w:val="20"/>
          <w:szCs w:val="20"/>
        </w:rPr>
      </w:pPr>
      <w:r w:rsidRPr="00C17E8F">
        <w:rPr>
          <w:rFonts w:ascii="Arial" w:hAnsi="Arial" w:cs="Arial"/>
          <w:bCs/>
          <w:snapToGrid w:val="0"/>
          <w:sz w:val="20"/>
          <w:szCs w:val="20"/>
        </w:rPr>
        <w:t>V závislosti od špecializácie získanej štúdiom zvoleného odborného zamerania je  vo funkcii stredne kvalifikovaného pracovníka schopný aplikovať teoretické poznatky v prevádzkovej a laboratórnej praxi farmaceutickej výroby.</w:t>
      </w:r>
    </w:p>
    <w:p w:rsidR="00F81E75" w:rsidRPr="00C17E8F" w:rsidRDefault="00F81E75" w:rsidP="00C32485">
      <w:pPr>
        <w:ind w:right="-468"/>
        <w:jc w:val="both"/>
        <w:rPr>
          <w:rFonts w:ascii="Arial" w:hAnsi="Arial" w:cs="Arial"/>
          <w:bCs/>
          <w:snapToGrid w:val="0"/>
          <w:sz w:val="20"/>
          <w:szCs w:val="20"/>
        </w:rPr>
      </w:pPr>
      <w:r w:rsidRPr="00C17E8F">
        <w:rPr>
          <w:rFonts w:ascii="Arial" w:hAnsi="Arial" w:cs="Arial"/>
          <w:bCs/>
          <w:snapToGrid w:val="0"/>
          <w:sz w:val="20"/>
          <w:szCs w:val="20"/>
        </w:rPr>
        <w:t>Absolvent sa vie orientovať v princípoch technologických operácií, je schopný merať, skúšať a kontrolovať chemickotechnologické  procesy, vykonávať činnosti, ktoré tvoria základ jeho odbornosti. Absolvent má všetky predpoklady na to, aby     po príslušnej praxi vedel posudzovať základné a pomocné suroviny na základe zložitejších rozborov, aby vedel posúdiť vhodnosť použitia netradičných surovín a chemických látok. Vie sa orientovať v základných vzťahoch svojho odboru k životnému prostrediu  a v zásadách jeho ochrany pred možnými negatívnymi vplyvmi. Vie sa orientovať na trhu práce, aktívne komunikovať, vie využívať informačné a komunikačné technológie.</w:t>
      </w:r>
    </w:p>
    <w:p w:rsidR="00F81E75" w:rsidRPr="00C17E8F" w:rsidRDefault="00F81E75" w:rsidP="00C32485">
      <w:pPr>
        <w:spacing w:before="120"/>
        <w:ind w:right="-468"/>
        <w:jc w:val="both"/>
        <w:rPr>
          <w:rFonts w:ascii="Arial" w:hAnsi="Arial" w:cs="Arial"/>
          <w:bCs/>
          <w:snapToGrid w:val="0"/>
          <w:sz w:val="20"/>
          <w:szCs w:val="20"/>
        </w:rPr>
      </w:pPr>
      <w:r w:rsidRPr="00C17E8F">
        <w:rPr>
          <w:rFonts w:ascii="Arial" w:hAnsi="Arial" w:cs="Arial"/>
          <w:bCs/>
          <w:snapToGrid w:val="0"/>
          <w:sz w:val="20"/>
          <w:szCs w:val="20"/>
        </w:rPr>
        <w:t>Absolvent má mať pre kvalifikovaný výkon týchto činností potrebné všeobecné vzdelanie, znalosť cudzích jazykov a široký odborný profil. Má byť dostatočne adaptabilný aj v príbuzných odboroch, schopný aplikovať nadobudnuté vedomosti a zručnosti pri samostatnom riešení pracovných problémov, schopný pracovať v tíme, aktívne komunikovať a podieľať sa na organizácii a riadení pracoviska, sústavne sa vzdelávať, ovládať dôležité výkonové zručnosti, konať v súlade s právnymi normami spoločnosti a zásadami etiky a demokracie. Zároveň je schopný uplatňovať moderné metódy, technológie a štýl práce, logické myslenie, samostatnosť, zodpovednosť a iniciatívu. Absolvent je pripravovaný v súlade s medzinárodnými štandardami (jazykové, počítačové). Má predpoklady na ďalší odborný, profesionálny i osobnostný rozvoj, inováciu práce i prehlbovanie vedomostí a zručností. Je naklonený a otvorený novým trendom a metódam v danej profesii.</w:t>
      </w:r>
    </w:p>
    <w:p w:rsidR="00F81E75" w:rsidRPr="00C17E8F" w:rsidRDefault="00F81E75" w:rsidP="00C32485">
      <w:pPr>
        <w:spacing w:before="120"/>
        <w:ind w:right="-468"/>
        <w:jc w:val="both"/>
        <w:rPr>
          <w:rFonts w:ascii="Arial" w:hAnsi="Arial" w:cs="Arial"/>
          <w:bCs/>
          <w:snapToGrid w:val="0"/>
          <w:sz w:val="20"/>
          <w:szCs w:val="20"/>
        </w:rPr>
      </w:pPr>
      <w:r w:rsidRPr="00C17E8F">
        <w:rPr>
          <w:rFonts w:ascii="Arial" w:hAnsi="Arial" w:cs="Arial"/>
          <w:bCs/>
          <w:snapToGrid w:val="0"/>
          <w:sz w:val="20"/>
          <w:szCs w:val="20"/>
        </w:rPr>
        <w:t>Dôležitou súčasťou profilu absolventa sú vedomosti a spôsobilosti z hygieny a bezpečnosti práce, ochrany zdravia pri práci, tvorby a ochrany životného prostredia, vrátane starostlivosti o kultúru práce a pracovné prostredie.</w:t>
      </w:r>
    </w:p>
    <w:p w:rsidR="00F81E75" w:rsidRPr="00C17E8F" w:rsidRDefault="00F81E75" w:rsidP="00C32485">
      <w:pPr>
        <w:spacing w:before="120"/>
        <w:ind w:right="-468"/>
        <w:jc w:val="both"/>
        <w:rPr>
          <w:rFonts w:ascii="Arial" w:hAnsi="Arial" w:cs="Arial"/>
          <w:bCs/>
          <w:snapToGrid w:val="0"/>
          <w:sz w:val="20"/>
          <w:szCs w:val="20"/>
        </w:rPr>
      </w:pPr>
      <w:r w:rsidRPr="00C17E8F">
        <w:rPr>
          <w:rFonts w:ascii="Arial" w:hAnsi="Arial" w:cs="Arial"/>
          <w:bCs/>
          <w:snapToGrid w:val="0"/>
          <w:sz w:val="20"/>
          <w:szCs w:val="20"/>
        </w:rPr>
        <w:t>Absolvent má predpoklady konať cieľavedome, rozvážne a rozhodne v súlade s právnymi predpismi spoločnosti, zásadami vlastenectva, humanizmu a demokracie. Predpokladá sa jeho schopnosť samostatného ďalšieho rozvoja a štúdia odboru na základe získaných vedomostí vo všeobecnovzdelávacích i odborných predmetoch. Príprava je zameraná aj na prípadné vysokoškolské štúdium.</w:t>
      </w:r>
    </w:p>
    <w:p w:rsidR="00F81E75" w:rsidRPr="00C17E8F" w:rsidRDefault="00F81E75" w:rsidP="00F81E75">
      <w:pPr>
        <w:spacing w:before="120"/>
        <w:jc w:val="both"/>
        <w:rPr>
          <w:rFonts w:ascii="Arial" w:hAnsi="Arial" w:cs="Arial"/>
          <w:bCs/>
          <w:snapToGrid w:val="0"/>
          <w:sz w:val="20"/>
          <w:szCs w:val="20"/>
          <w:u w:val="single"/>
        </w:rPr>
      </w:pPr>
      <w:r w:rsidRPr="00C17E8F">
        <w:rPr>
          <w:rFonts w:ascii="Arial" w:hAnsi="Arial" w:cs="Arial"/>
          <w:bCs/>
          <w:snapToGrid w:val="0"/>
          <w:sz w:val="20"/>
          <w:szCs w:val="20"/>
        </w:rPr>
        <w:t xml:space="preserve">Po absolvovaní vzdelávacieho programu </w:t>
      </w:r>
      <w:r w:rsidRPr="00C17E8F">
        <w:rPr>
          <w:rFonts w:ascii="Arial" w:hAnsi="Arial" w:cs="Arial"/>
          <w:bCs/>
          <w:snapToGrid w:val="0"/>
          <w:sz w:val="20"/>
          <w:szCs w:val="20"/>
          <w:u w:val="single"/>
        </w:rPr>
        <w:t>absolvent disponuje týmito kompetenciami</w:t>
      </w:r>
    </w:p>
    <w:p w:rsidR="00F81E75" w:rsidRPr="00C17E8F" w:rsidRDefault="00D35CD7" w:rsidP="00D35CD7">
      <w:pPr>
        <w:pStyle w:val="Zarkazkladnhotextu2"/>
        <w:tabs>
          <w:tab w:val="left" w:pos="3520"/>
        </w:tabs>
        <w:suppressAutoHyphens w:val="0"/>
        <w:spacing w:before="480" w:after="0"/>
        <w:ind w:firstLine="0"/>
        <w:rPr>
          <w:rFonts w:ascii="Arial" w:hAnsi="Arial" w:cs="Arial"/>
          <w:b/>
          <w:color w:val="0000FF"/>
          <w:sz w:val="20"/>
          <w:u w:val="single"/>
        </w:rPr>
      </w:pPr>
      <w:r w:rsidRPr="00C17E8F">
        <w:rPr>
          <w:rFonts w:ascii="Arial" w:hAnsi="Arial" w:cs="Arial"/>
          <w:b/>
          <w:snapToGrid w:val="0"/>
          <w:color w:val="0000FF"/>
          <w:sz w:val="20"/>
        </w:rPr>
        <w:lastRenderedPageBreak/>
        <w:t xml:space="preserve">5.2.1 </w:t>
      </w:r>
      <w:r w:rsidR="00F81E75" w:rsidRPr="00C17E8F">
        <w:rPr>
          <w:rFonts w:ascii="Arial" w:hAnsi="Arial" w:cs="Arial"/>
          <w:b/>
          <w:snapToGrid w:val="0"/>
          <w:color w:val="0000FF"/>
          <w:sz w:val="20"/>
        </w:rPr>
        <w:t>Kľúčové kompetencie</w:t>
      </w:r>
    </w:p>
    <w:p w:rsidR="00F81E75" w:rsidRPr="00C17E8F" w:rsidRDefault="00F81E75" w:rsidP="00C32485">
      <w:pPr>
        <w:spacing w:before="240"/>
        <w:ind w:right="-468"/>
        <w:jc w:val="both"/>
        <w:rPr>
          <w:rFonts w:ascii="Arial" w:hAnsi="Arial" w:cs="Arial"/>
          <w:bCs/>
          <w:snapToGrid w:val="0"/>
          <w:sz w:val="20"/>
          <w:szCs w:val="20"/>
        </w:rPr>
      </w:pPr>
      <w:r w:rsidRPr="00C17E8F">
        <w:rPr>
          <w:rFonts w:ascii="Arial" w:hAnsi="Arial" w:cs="Arial"/>
          <w:bCs/>
          <w:snapToGrid w:val="0"/>
          <w:sz w:val="20"/>
          <w:szCs w:val="20"/>
        </w:rPr>
        <w:t>Vzdelávanie v ŠVP v súlade s cieľmi stredného odborného vzdelávania na úrovni ISCED 3A smeruje k tomu, aby si žiaci vytvorili na tejto úrovni zodpovedajúce schopnosti a študijné predpoklady. Kľúčové kompetencie sa musia zakomponovať    do všetkých vzdelávacích oblastí. V súlade so Spoločným európskym rámcom kľúčových kompetencií ako základným orientačným nástrojom pre vymedzenie kľúčových kompetencií  ŠVP vymedzil nasledovné kľúčové kompetencie:</w:t>
      </w:r>
    </w:p>
    <w:p w:rsidR="00F81E75" w:rsidRPr="00C17E8F" w:rsidRDefault="00F81E75" w:rsidP="00F81E75">
      <w:pPr>
        <w:spacing w:before="240"/>
        <w:ind w:firstLine="561"/>
        <w:jc w:val="both"/>
        <w:rPr>
          <w:rFonts w:ascii="Arial" w:hAnsi="Arial" w:cs="Arial"/>
          <w:bCs/>
          <w:snapToGrid w:val="0"/>
          <w:sz w:val="20"/>
          <w:szCs w:val="20"/>
        </w:rPr>
      </w:pPr>
    </w:p>
    <w:p w:rsidR="00F81E75" w:rsidRPr="00C17E8F" w:rsidRDefault="00F81E75" w:rsidP="00444229">
      <w:pPr>
        <w:pStyle w:val="Nadpis6"/>
        <w:numPr>
          <w:ilvl w:val="0"/>
          <w:numId w:val="3"/>
        </w:numPr>
        <w:tabs>
          <w:tab w:val="num" w:pos="561"/>
        </w:tabs>
        <w:spacing w:before="240"/>
        <w:ind w:left="561" w:hanging="561"/>
        <w:jc w:val="both"/>
        <w:rPr>
          <w:rFonts w:ascii="Arial" w:hAnsi="Arial" w:cs="Arial"/>
          <w:b/>
          <w:color w:val="0000FF"/>
          <w:sz w:val="20"/>
        </w:rPr>
      </w:pPr>
      <w:r w:rsidRPr="00C17E8F">
        <w:rPr>
          <w:rFonts w:ascii="Arial" w:hAnsi="Arial" w:cs="Arial"/>
          <w:b/>
          <w:color w:val="0000FF"/>
          <w:sz w:val="20"/>
        </w:rPr>
        <w:t>Komunikatívne a sociálno-interakčné spôsobilosti</w:t>
      </w:r>
    </w:p>
    <w:p w:rsidR="00F81E75" w:rsidRPr="00C17E8F" w:rsidRDefault="00F81E75" w:rsidP="00F81E75">
      <w:pPr>
        <w:jc w:val="both"/>
        <w:rPr>
          <w:rFonts w:ascii="Arial" w:hAnsi="Arial" w:cs="Arial"/>
          <w:sz w:val="20"/>
          <w:szCs w:val="20"/>
        </w:rPr>
      </w:pPr>
    </w:p>
    <w:p w:rsidR="00F81E75" w:rsidRPr="00C17E8F" w:rsidRDefault="00F81E75" w:rsidP="00C32485">
      <w:pPr>
        <w:spacing w:before="120"/>
        <w:ind w:right="-468"/>
        <w:jc w:val="both"/>
        <w:rPr>
          <w:rFonts w:ascii="Arial" w:hAnsi="Arial" w:cs="Arial"/>
          <w:bCs/>
          <w:sz w:val="20"/>
          <w:szCs w:val="20"/>
        </w:rPr>
      </w:pPr>
      <w:r w:rsidRPr="00C17E8F">
        <w:rPr>
          <w:rFonts w:ascii="Arial" w:hAnsi="Arial" w:cs="Arial"/>
          <w:bCs/>
          <w:sz w:val="20"/>
          <w:szCs w:val="20"/>
        </w:rPr>
        <w:t xml:space="preserve">Sú to spôsobilosti, ktoré sú základom pre ďalšie získavanie vedomostí, zručností, postojov a hodnotovej orientácie. Patria sem schopnosti  nevyhnutné pre pracovný a spoločenský život, ktoré v konkrétnych situáciách umožnia žiakom primerane ústne a písomne sa vyjadrovať, spracovávať a využívať písomné materiály, znázorňovať, vysvetľovať a riešiť problémové úlohy a situácie komplexného charakteru, čítať, rozumieť a využívať text. Tieto kompetencie sú veľmi úzko späté s osvojovaním si kultúry myslenia a poznávania, vyhľadávania, uchovávania, využívania a vytvárania informácií, s rozvojom schopnosti komunikovať v  dvoch cudzích jazykoch. </w:t>
      </w:r>
    </w:p>
    <w:p w:rsidR="00F81E75" w:rsidRPr="00C17E8F" w:rsidRDefault="00F81E75" w:rsidP="00C32485">
      <w:pPr>
        <w:spacing w:before="120"/>
        <w:ind w:right="-468"/>
        <w:jc w:val="both"/>
        <w:rPr>
          <w:rFonts w:ascii="Arial" w:hAnsi="Arial" w:cs="Arial"/>
          <w:bCs/>
          <w:sz w:val="20"/>
          <w:szCs w:val="20"/>
        </w:rPr>
      </w:pPr>
      <w:r w:rsidRPr="00C17E8F">
        <w:rPr>
          <w:rFonts w:ascii="Arial" w:hAnsi="Arial" w:cs="Arial"/>
          <w:bCs/>
          <w:sz w:val="20"/>
          <w:szCs w:val="20"/>
        </w:rPr>
        <w:t xml:space="preserve">Žiaci získaním týchto spôsobilostí sa naučia akým spôsobom sa vymieňajú informácie, ako generovať produktívne </w:t>
      </w:r>
      <w:proofErr w:type="spellStart"/>
      <w:r w:rsidRPr="00C17E8F">
        <w:rPr>
          <w:rFonts w:ascii="Arial" w:hAnsi="Arial" w:cs="Arial"/>
          <w:bCs/>
          <w:sz w:val="20"/>
          <w:szCs w:val="20"/>
        </w:rPr>
        <w:t>samoriadené</w:t>
      </w:r>
      <w:proofErr w:type="spellEnd"/>
      <w:r w:rsidRPr="00C17E8F">
        <w:rPr>
          <w:rFonts w:ascii="Arial" w:hAnsi="Arial" w:cs="Arial"/>
          <w:bCs/>
          <w:sz w:val="20"/>
          <w:szCs w:val="20"/>
        </w:rPr>
        <w:t xml:space="preserve"> učenie, zapamätajú si, že učenie je v konečnom dôsledku sociálny proces prispôsobovania učebného prostredia        pre integráciu aj znevýhodnených sociálnych skupín. </w:t>
      </w:r>
    </w:p>
    <w:p w:rsidR="00F81E75" w:rsidRPr="00C17E8F" w:rsidRDefault="00F81E75" w:rsidP="00F81E75">
      <w:pPr>
        <w:pStyle w:val="Nadpis6"/>
        <w:spacing w:before="240"/>
        <w:ind w:left="0"/>
        <w:jc w:val="both"/>
        <w:rPr>
          <w:rFonts w:ascii="Arial" w:hAnsi="Arial" w:cs="Arial"/>
          <w:bCs/>
          <w:sz w:val="20"/>
        </w:rPr>
      </w:pPr>
      <w:r w:rsidRPr="00C17E8F">
        <w:rPr>
          <w:rFonts w:ascii="Arial" w:hAnsi="Arial" w:cs="Arial"/>
          <w:bCs/>
          <w:sz w:val="20"/>
          <w:u w:val="single"/>
        </w:rPr>
        <w:t>Absolvent má</w:t>
      </w:r>
      <w:r w:rsidRPr="00C17E8F">
        <w:rPr>
          <w:rFonts w:ascii="Arial" w:hAnsi="Arial" w:cs="Arial"/>
          <w:bCs/>
          <w:sz w:val="20"/>
        </w:rPr>
        <w:t>:</w:t>
      </w:r>
    </w:p>
    <w:p w:rsidR="00F81E75" w:rsidRPr="00C17E8F" w:rsidRDefault="00F81E75" w:rsidP="00444229">
      <w:pPr>
        <w:numPr>
          <w:ilvl w:val="0"/>
          <w:numId w:val="4"/>
        </w:numPr>
        <w:tabs>
          <w:tab w:val="clear" w:pos="360"/>
          <w:tab w:val="num" w:pos="540"/>
        </w:tabs>
        <w:spacing w:before="120"/>
        <w:ind w:left="540" w:right="-468" w:hanging="540"/>
        <w:jc w:val="both"/>
        <w:rPr>
          <w:rFonts w:ascii="Arial" w:hAnsi="Arial" w:cs="Arial"/>
          <w:bCs/>
          <w:iCs/>
          <w:sz w:val="20"/>
          <w:szCs w:val="20"/>
        </w:rPr>
      </w:pPr>
      <w:r w:rsidRPr="00C17E8F">
        <w:rPr>
          <w:rFonts w:ascii="Arial" w:hAnsi="Arial" w:cs="Arial"/>
          <w:bCs/>
          <w:iCs/>
          <w:sz w:val="20"/>
          <w:szCs w:val="20"/>
        </w:rPr>
        <w:t>vyjadrovať a zdôvodňovať svoje názory,</w:t>
      </w:r>
    </w:p>
    <w:p w:rsidR="00F81E75" w:rsidRPr="00C17E8F" w:rsidRDefault="00F81E75" w:rsidP="00444229">
      <w:pPr>
        <w:numPr>
          <w:ilvl w:val="0"/>
          <w:numId w:val="4"/>
        </w:numPr>
        <w:tabs>
          <w:tab w:val="clear" w:pos="360"/>
          <w:tab w:val="num" w:pos="540"/>
        </w:tabs>
        <w:ind w:left="539" w:right="-468" w:hanging="539"/>
        <w:jc w:val="both"/>
        <w:rPr>
          <w:rFonts w:ascii="Arial" w:hAnsi="Arial" w:cs="Arial"/>
          <w:bCs/>
          <w:iCs/>
          <w:sz w:val="20"/>
          <w:szCs w:val="20"/>
        </w:rPr>
      </w:pPr>
      <w:r w:rsidRPr="00C17E8F">
        <w:rPr>
          <w:rFonts w:ascii="Arial" w:hAnsi="Arial" w:cs="Arial"/>
          <w:bCs/>
          <w:iCs/>
          <w:sz w:val="20"/>
          <w:szCs w:val="20"/>
        </w:rPr>
        <w:t>reprodukovať a interpretovať prečítaný alebo vypočutý text v materinskom a cudzom jazyku,</w:t>
      </w:r>
    </w:p>
    <w:p w:rsidR="00F81E75" w:rsidRPr="00C17E8F" w:rsidRDefault="00F81E75" w:rsidP="00444229">
      <w:pPr>
        <w:numPr>
          <w:ilvl w:val="0"/>
          <w:numId w:val="4"/>
        </w:numPr>
        <w:tabs>
          <w:tab w:val="clear" w:pos="360"/>
          <w:tab w:val="num" w:pos="540"/>
        </w:tabs>
        <w:ind w:left="539" w:right="-468" w:hanging="539"/>
        <w:jc w:val="both"/>
        <w:rPr>
          <w:rFonts w:ascii="Arial" w:hAnsi="Arial" w:cs="Arial"/>
          <w:bCs/>
          <w:iCs/>
          <w:sz w:val="20"/>
          <w:szCs w:val="20"/>
        </w:rPr>
      </w:pPr>
      <w:r w:rsidRPr="00C17E8F">
        <w:rPr>
          <w:rFonts w:ascii="Arial" w:hAnsi="Arial" w:cs="Arial"/>
          <w:bCs/>
          <w:iCs/>
          <w:sz w:val="20"/>
          <w:szCs w:val="20"/>
        </w:rPr>
        <w:t>podať výklad a popis konkrétneho objektu, veci alebo činnosti,</w:t>
      </w:r>
    </w:p>
    <w:p w:rsidR="00F81E75" w:rsidRPr="00C17E8F" w:rsidRDefault="00F81E75" w:rsidP="00444229">
      <w:pPr>
        <w:numPr>
          <w:ilvl w:val="0"/>
          <w:numId w:val="4"/>
        </w:numPr>
        <w:tabs>
          <w:tab w:val="clear" w:pos="360"/>
          <w:tab w:val="num" w:pos="540"/>
        </w:tabs>
        <w:ind w:left="539" w:right="-468" w:hanging="539"/>
        <w:jc w:val="both"/>
        <w:rPr>
          <w:rFonts w:ascii="Arial" w:hAnsi="Arial" w:cs="Arial"/>
          <w:bCs/>
          <w:iCs/>
          <w:sz w:val="20"/>
          <w:szCs w:val="20"/>
        </w:rPr>
      </w:pPr>
      <w:r w:rsidRPr="00C17E8F">
        <w:rPr>
          <w:rFonts w:ascii="Arial" w:hAnsi="Arial" w:cs="Arial"/>
          <w:bCs/>
          <w:iCs/>
          <w:sz w:val="20"/>
          <w:szCs w:val="20"/>
        </w:rPr>
        <w:t>vyjadrovať sa nielen podrobne a bohato, ale aj krátko a výstižne,</w:t>
      </w:r>
    </w:p>
    <w:p w:rsidR="00F81E75" w:rsidRPr="00C17E8F" w:rsidRDefault="00F81E75" w:rsidP="00444229">
      <w:pPr>
        <w:numPr>
          <w:ilvl w:val="0"/>
          <w:numId w:val="4"/>
        </w:numPr>
        <w:tabs>
          <w:tab w:val="clear" w:pos="360"/>
          <w:tab w:val="num" w:pos="540"/>
        </w:tabs>
        <w:ind w:left="540" w:right="-468" w:hanging="540"/>
        <w:jc w:val="both"/>
        <w:rPr>
          <w:rFonts w:ascii="Arial" w:hAnsi="Arial" w:cs="Arial"/>
          <w:bCs/>
          <w:iCs/>
          <w:sz w:val="20"/>
          <w:szCs w:val="20"/>
        </w:rPr>
      </w:pPr>
      <w:r w:rsidRPr="00C17E8F">
        <w:rPr>
          <w:rFonts w:ascii="Arial" w:hAnsi="Arial" w:cs="Arial"/>
          <w:bCs/>
          <w:iCs/>
          <w:sz w:val="20"/>
          <w:szCs w:val="20"/>
        </w:rPr>
        <w:t>aktívne komunikovať najmenej v dvoch cudzích jazykoch,</w:t>
      </w:r>
    </w:p>
    <w:p w:rsidR="00F81E75" w:rsidRPr="00C17E8F" w:rsidRDefault="00F81E75" w:rsidP="00444229">
      <w:pPr>
        <w:numPr>
          <w:ilvl w:val="0"/>
          <w:numId w:val="4"/>
        </w:numPr>
        <w:tabs>
          <w:tab w:val="clear" w:pos="360"/>
          <w:tab w:val="num" w:pos="540"/>
        </w:tabs>
        <w:ind w:left="540" w:right="-468" w:hanging="540"/>
        <w:jc w:val="both"/>
        <w:rPr>
          <w:rFonts w:ascii="Arial" w:hAnsi="Arial" w:cs="Arial"/>
          <w:bCs/>
          <w:iCs/>
          <w:sz w:val="20"/>
          <w:szCs w:val="20"/>
        </w:rPr>
      </w:pPr>
      <w:r w:rsidRPr="00C17E8F">
        <w:rPr>
          <w:rFonts w:ascii="Arial" w:hAnsi="Arial" w:cs="Arial"/>
          <w:bCs/>
          <w:iCs/>
          <w:sz w:val="20"/>
          <w:szCs w:val="20"/>
        </w:rPr>
        <w:t>vedieť samostatne rozhodovať o úprave informačného materiálu vzhľadom na druh oznámenia a širší okruh užívateľov,</w:t>
      </w:r>
    </w:p>
    <w:p w:rsidR="00F81E75" w:rsidRPr="00C17E8F" w:rsidRDefault="00F81E75" w:rsidP="00444229">
      <w:pPr>
        <w:numPr>
          <w:ilvl w:val="0"/>
          <w:numId w:val="4"/>
        </w:numPr>
        <w:tabs>
          <w:tab w:val="clear" w:pos="360"/>
          <w:tab w:val="num" w:pos="540"/>
        </w:tabs>
        <w:ind w:left="540" w:right="-468" w:hanging="540"/>
        <w:jc w:val="both"/>
        <w:rPr>
          <w:rFonts w:ascii="Arial" w:hAnsi="Arial" w:cs="Arial"/>
          <w:bCs/>
          <w:iCs/>
          <w:sz w:val="20"/>
          <w:szCs w:val="20"/>
        </w:rPr>
      </w:pPr>
      <w:r w:rsidRPr="00C17E8F">
        <w:rPr>
          <w:rFonts w:ascii="Arial" w:hAnsi="Arial" w:cs="Arial"/>
          <w:bCs/>
          <w:iCs/>
          <w:sz w:val="20"/>
          <w:szCs w:val="20"/>
        </w:rPr>
        <w:t>štylizovať listy (formálne, neformálne), informačné útvary (inzerát, oznam), vyplňovať formuláre (životopis, žiadosť),</w:t>
      </w:r>
    </w:p>
    <w:p w:rsidR="00F81E75" w:rsidRPr="00C17E8F" w:rsidRDefault="00F81E75" w:rsidP="00444229">
      <w:pPr>
        <w:numPr>
          <w:ilvl w:val="0"/>
          <w:numId w:val="4"/>
        </w:numPr>
        <w:tabs>
          <w:tab w:val="clear" w:pos="360"/>
          <w:tab w:val="num" w:pos="540"/>
        </w:tabs>
        <w:ind w:left="540" w:right="-468" w:hanging="540"/>
        <w:jc w:val="both"/>
        <w:rPr>
          <w:rFonts w:ascii="Arial" w:hAnsi="Arial" w:cs="Arial"/>
          <w:bCs/>
          <w:iCs/>
          <w:sz w:val="20"/>
          <w:szCs w:val="20"/>
        </w:rPr>
      </w:pPr>
      <w:r w:rsidRPr="00C17E8F">
        <w:rPr>
          <w:rFonts w:ascii="Arial" w:hAnsi="Arial" w:cs="Arial"/>
          <w:bCs/>
          <w:iCs/>
          <w:sz w:val="20"/>
          <w:szCs w:val="20"/>
        </w:rPr>
        <w:t>navrhovať návody k činnostiam, písať odborné materiály a dokumenty v materinskom a cudzom jazyku,</w:t>
      </w:r>
    </w:p>
    <w:p w:rsidR="00F81E75" w:rsidRPr="00C17E8F" w:rsidRDefault="00F81E75" w:rsidP="00444229">
      <w:pPr>
        <w:numPr>
          <w:ilvl w:val="0"/>
          <w:numId w:val="4"/>
        </w:numPr>
        <w:tabs>
          <w:tab w:val="clear" w:pos="360"/>
          <w:tab w:val="num" w:pos="540"/>
        </w:tabs>
        <w:ind w:left="540" w:right="-468" w:hanging="540"/>
        <w:jc w:val="both"/>
        <w:rPr>
          <w:rFonts w:ascii="Arial" w:hAnsi="Arial" w:cs="Arial"/>
          <w:bCs/>
          <w:iCs/>
          <w:sz w:val="20"/>
          <w:szCs w:val="20"/>
        </w:rPr>
      </w:pPr>
      <w:r w:rsidRPr="00C17E8F">
        <w:rPr>
          <w:rFonts w:ascii="Arial" w:hAnsi="Arial" w:cs="Arial"/>
          <w:bCs/>
          <w:iCs/>
          <w:sz w:val="20"/>
          <w:szCs w:val="20"/>
        </w:rPr>
        <w:t>osvojovať si grafickú a formálnu úpravu písomných prejavov,</w:t>
      </w:r>
    </w:p>
    <w:p w:rsidR="00F81E75" w:rsidRPr="00C17E8F" w:rsidRDefault="00F81E75" w:rsidP="00444229">
      <w:pPr>
        <w:numPr>
          <w:ilvl w:val="0"/>
          <w:numId w:val="4"/>
        </w:numPr>
        <w:tabs>
          <w:tab w:val="clear" w:pos="360"/>
          <w:tab w:val="num" w:pos="540"/>
        </w:tabs>
        <w:ind w:left="540" w:right="-468" w:hanging="540"/>
        <w:jc w:val="both"/>
        <w:rPr>
          <w:rFonts w:ascii="Arial" w:hAnsi="Arial" w:cs="Arial"/>
          <w:bCs/>
          <w:iCs/>
          <w:sz w:val="20"/>
          <w:szCs w:val="20"/>
        </w:rPr>
      </w:pPr>
      <w:r w:rsidRPr="00C17E8F">
        <w:rPr>
          <w:rFonts w:ascii="Arial" w:hAnsi="Arial" w:cs="Arial"/>
          <w:bCs/>
          <w:iCs/>
          <w:sz w:val="20"/>
          <w:szCs w:val="20"/>
        </w:rPr>
        <w:t>spracovávať písomné textové informácie (osnova, výpisky, denník) a materiály podľa účelu oznámenia a s ohľadom na potreby užívateľa,</w:t>
      </w:r>
    </w:p>
    <w:p w:rsidR="00F81E75" w:rsidRPr="00C17E8F" w:rsidRDefault="00F81E75" w:rsidP="00444229">
      <w:pPr>
        <w:numPr>
          <w:ilvl w:val="0"/>
          <w:numId w:val="4"/>
        </w:numPr>
        <w:tabs>
          <w:tab w:val="clear" w:pos="360"/>
          <w:tab w:val="num" w:pos="540"/>
        </w:tabs>
        <w:ind w:left="540" w:right="-468" w:hanging="540"/>
        <w:jc w:val="both"/>
        <w:rPr>
          <w:rFonts w:ascii="Arial" w:hAnsi="Arial" w:cs="Arial"/>
          <w:bCs/>
          <w:iCs/>
          <w:sz w:val="20"/>
          <w:szCs w:val="20"/>
        </w:rPr>
      </w:pPr>
      <w:r w:rsidRPr="00C17E8F">
        <w:rPr>
          <w:rFonts w:ascii="Arial" w:hAnsi="Arial" w:cs="Arial"/>
          <w:bCs/>
          <w:iCs/>
          <w:sz w:val="20"/>
          <w:szCs w:val="20"/>
        </w:rPr>
        <w:t>orientovať sa, získavať, rozumieť a aplikovať rôzne informácie, posúdiť ich význam v osobnom živote a v povolaní,</w:t>
      </w:r>
    </w:p>
    <w:p w:rsidR="00F81E75" w:rsidRPr="00C17E8F" w:rsidRDefault="00F81E75" w:rsidP="00444229">
      <w:pPr>
        <w:numPr>
          <w:ilvl w:val="0"/>
          <w:numId w:val="4"/>
        </w:numPr>
        <w:tabs>
          <w:tab w:val="clear" w:pos="360"/>
          <w:tab w:val="num" w:pos="540"/>
        </w:tabs>
        <w:ind w:left="540" w:right="-468" w:hanging="540"/>
        <w:jc w:val="both"/>
        <w:rPr>
          <w:rFonts w:ascii="Arial" w:hAnsi="Arial" w:cs="Arial"/>
          <w:bCs/>
          <w:iCs/>
          <w:sz w:val="20"/>
          <w:szCs w:val="20"/>
        </w:rPr>
      </w:pPr>
      <w:r w:rsidRPr="00C17E8F">
        <w:rPr>
          <w:rFonts w:ascii="Arial" w:hAnsi="Arial" w:cs="Arial"/>
          <w:bCs/>
          <w:iCs/>
          <w:sz w:val="20"/>
          <w:szCs w:val="20"/>
        </w:rPr>
        <w:t>vyhľadávať a využívať jazykové a iné výrazové prostriedky pri riešení zadaných úloh a tém v cudzom jazyku,</w:t>
      </w:r>
    </w:p>
    <w:p w:rsidR="00F81E75" w:rsidRPr="00C17E8F" w:rsidRDefault="00F81E75" w:rsidP="00444229">
      <w:pPr>
        <w:numPr>
          <w:ilvl w:val="0"/>
          <w:numId w:val="4"/>
        </w:numPr>
        <w:tabs>
          <w:tab w:val="clear" w:pos="360"/>
          <w:tab w:val="num" w:pos="540"/>
        </w:tabs>
        <w:ind w:left="540" w:right="-468" w:hanging="540"/>
        <w:jc w:val="both"/>
        <w:rPr>
          <w:rFonts w:ascii="Arial" w:hAnsi="Arial" w:cs="Arial"/>
          <w:bCs/>
          <w:iCs/>
          <w:sz w:val="20"/>
          <w:szCs w:val="20"/>
        </w:rPr>
      </w:pPr>
      <w:r w:rsidRPr="00C17E8F">
        <w:rPr>
          <w:rFonts w:ascii="Arial" w:hAnsi="Arial" w:cs="Arial"/>
          <w:bCs/>
          <w:iCs/>
          <w:sz w:val="20"/>
          <w:szCs w:val="20"/>
        </w:rPr>
        <w:t>vedieť prijímať a tvoriť text, chápať vzťahy medzi rečovou situáciou, témou a jazykovým prejavom v materinskom a cudzom jazyku,</w:t>
      </w:r>
    </w:p>
    <w:p w:rsidR="00F81E75" w:rsidRPr="00C17E8F" w:rsidRDefault="00F81E75" w:rsidP="00444229">
      <w:pPr>
        <w:numPr>
          <w:ilvl w:val="0"/>
          <w:numId w:val="4"/>
        </w:numPr>
        <w:tabs>
          <w:tab w:val="clear" w:pos="360"/>
          <w:tab w:val="num" w:pos="540"/>
        </w:tabs>
        <w:ind w:left="540" w:right="-468" w:hanging="540"/>
        <w:jc w:val="both"/>
        <w:rPr>
          <w:rFonts w:ascii="Arial" w:hAnsi="Arial" w:cs="Arial"/>
          <w:bCs/>
          <w:iCs/>
          <w:sz w:val="20"/>
          <w:szCs w:val="20"/>
        </w:rPr>
      </w:pPr>
      <w:r w:rsidRPr="00C17E8F">
        <w:rPr>
          <w:rFonts w:ascii="Arial" w:hAnsi="Arial" w:cs="Arial"/>
          <w:bCs/>
          <w:iCs/>
          <w:sz w:val="20"/>
          <w:szCs w:val="20"/>
        </w:rPr>
        <w:t>rozlišovať rôzne druhy a techniky čítania, ovládať orientáciu sa v texte a jeho rozbor z hľadiska kompozície a štýlu v materinskom a cudzom jazyku,</w:t>
      </w:r>
    </w:p>
    <w:p w:rsidR="00F81E75" w:rsidRPr="00C17E8F" w:rsidRDefault="00F81E75" w:rsidP="00444229">
      <w:pPr>
        <w:numPr>
          <w:ilvl w:val="0"/>
          <w:numId w:val="4"/>
        </w:numPr>
        <w:tabs>
          <w:tab w:val="clear" w:pos="360"/>
          <w:tab w:val="num" w:pos="540"/>
        </w:tabs>
        <w:ind w:left="540" w:right="-468" w:hanging="540"/>
        <w:jc w:val="both"/>
        <w:rPr>
          <w:rFonts w:ascii="Arial" w:hAnsi="Arial" w:cs="Arial"/>
          <w:bCs/>
          <w:iCs/>
          <w:sz w:val="20"/>
          <w:szCs w:val="20"/>
        </w:rPr>
      </w:pPr>
      <w:r w:rsidRPr="00C17E8F">
        <w:rPr>
          <w:rFonts w:ascii="Arial" w:hAnsi="Arial" w:cs="Arial"/>
          <w:bCs/>
          <w:iCs/>
          <w:sz w:val="20"/>
          <w:szCs w:val="20"/>
        </w:rPr>
        <w:t>ovládať operácie pri práci s počítačom,</w:t>
      </w:r>
    </w:p>
    <w:p w:rsidR="00F81E75" w:rsidRPr="00C17E8F" w:rsidRDefault="00F81E75" w:rsidP="00444229">
      <w:pPr>
        <w:numPr>
          <w:ilvl w:val="0"/>
          <w:numId w:val="4"/>
        </w:numPr>
        <w:tabs>
          <w:tab w:val="clear" w:pos="360"/>
          <w:tab w:val="num" w:pos="540"/>
        </w:tabs>
        <w:ind w:left="540" w:right="-468" w:hanging="540"/>
        <w:jc w:val="both"/>
        <w:rPr>
          <w:rFonts w:ascii="Arial" w:hAnsi="Arial" w:cs="Arial"/>
          <w:bCs/>
          <w:iCs/>
          <w:sz w:val="20"/>
          <w:szCs w:val="20"/>
        </w:rPr>
      </w:pPr>
      <w:r w:rsidRPr="00C17E8F">
        <w:rPr>
          <w:rFonts w:ascii="Arial" w:hAnsi="Arial" w:cs="Arial"/>
          <w:bCs/>
          <w:iCs/>
          <w:sz w:val="20"/>
          <w:szCs w:val="20"/>
        </w:rPr>
        <w:t>pochopiť a vyhodnocovať svoju účasť na procese vzdelávania a jeho výsledku, ktorý zabezpečuje právo voľného pohybu občana, žiť, študovať a pracovať v podmienkach otvoreného trhu práce,</w:t>
      </w:r>
    </w:p>
    <w:p w:rsidR="00F81E75" w:rsidRPr="00C17E8F" w:rsidRDefault="00F81E75" w:rsidP="00444229">
      <w:pPr>
        <w:numPr>
          <w:ilvl w:val="0"/>
          <w:numId w:val="4"/>
        </w:numPr>
        <w:tabs>
          <w:tab w:val="clear" w:pos="360"/>
          <w:tab w:val="num" w:pos="540"/>
        </w:tabs>
        <w:ind w:left="540" w:right="-468" w:hanging="540"/>
        <w:jc w:val="both"/>
        <w:rPr>
          <w:rFonts w:ascii="Arial" w:hAnsi="Arial" w:cs="Arial"/>
          <w:bCs/>
          <w:iCs/>
          <w:sz w:val="20"/>
          <w:szCs w:val="20"/>
        </w:rPr>
      </w:pPr>
      <w:r w:rsidRPr="00C17E8F">
        <w:rPr>
          <w:rFonts w:ascii="Arial" w:hAnsi="Arial" w:cs="Arial"/>
          <w:bCs/>
          <w:iCs/>
          <w:sz w:val="20"/>
          <w:szCs w:val="20"/>
        </w:rPr>
        <w:t>pochopiť a osvojiť si metódy informačnej a komunikačnej technológie včítane možnosti učenia sa formou on-line,</w:t>
      </w:r>
    </w:p>
    <w:p w:rsidR="00F81E75" w:rsidRPr="00C17E8F" w:rsidRDefault="00F81E75" w:rsidP="00444229">
      <w:pPr>
        <w:numPr>
          <w:ilvl w:val="0"/>
          <w:numId w:val="4"/>
        </w:numPr>
        <w:tabs>
          <w:tab w:val="clear" w:pos="360"/>
          <w:tab w:val="num" w:pos="540"/>
        </w:tabs>
        <w:ind w:left="540" w:right="-468" w:hanging="540"/>
        <w:jc w:val="both"/>
        <w:rPr>
          <w:rFonts w:ascii="Arial" w:hAnsi="Arial" w:cs="Arial"/>
          <w:bCs/>
          <w:iCs/>
          <w:sz w:val="20"/>
          <w:szCs w:val="20"/>
        </w:rPr>
      </w:pPr>
      <w:r w:rsidRPr="00C17E8F">
        <w:rPr>
          <w:rFonts w:ascii="Arial" w:hAnsi="Arial" w:cs="Arial"/>
          <w:bCs/>
          <w:iCs/>
          <w:sz w:val="20"/>
          <w:szCs w:val="20"/>
        </w:rPr>
        <w:t xml:space="preserve">oboznámiť sa s motivačnými vzdelávacími programami, ktoré sú zamerané na riešenie problémov a poskytovanie prístupných príležitostí pre celoživotné vzdelávanie, ktoré vytvára možnosť virtuálnej komunikácie medzi lokálnymi komunitami. </w:t>
      </w:r>
    </w:p>
    <w:p w:rsidR="00F81E75" w:rsidRPr="00C17E8F" w:rsidRDefault="00F81E75" w:rsidP="00F81E75">
      <w:pPr>
        <w:jc w:val="both"/>
        <w:rPr>
          <w:rFonts w:ascii="Arial" w:hAnsi="Arial" w:cs="Arial"/>
          <w:bCs/>
          <w:iCs/>
          <w:sz w:val="20"/>
          <w:szCs w:val="20"/>
        </w:rPr>
      </w:pPr>
    </w:p>
    <w:p w:rsidR="00F81E75" w:rsidRPr="00C17E8F" w:rsidRDefault="00F81E75" w:rsidP="00F81E75">
      <w:pPr>
        <w:jc w:val="both"/>
        <w:rPr>
          <w:rFonts w:ascii="Arial" w:hAnsi="Arial" w:cs="Arial"/>
          <w:bCs/>
          <w:iCs/>
          <w:sz w:val="20"/>
          <w:szCs w:val="20"/>
        </w:rPr>
      </w:pPr>
    </w:p>
    <w:p w:rsidR="00F81E75" w:rsidRPr="00C17E8F" w:rsidRDefault="00F81E75" w:rsidP="00F81E75">
      <w:pPr>
        <w:jc w:val="both"/>
        <w:rPr>
          <w:rFonts w:ascii="Arial" w:hAnsi="Arial" w:cs="Arial"/>
          <w:bCs/>
          <w:iCs/>
          <w:sz w:val="20"/>
          <w:szCs w:val="20"/>
        </w:rPr>
      </w:pPr>
    </w:p>
    <w:p w:rsidR="00F81E75" w:rsidRPr="00C17E8F" w:rsidRDefault="00F81E75" w:rsidP="00444229">
      <w:pPr>
        <w:pStyle w:val="Nadpis6"/>
        <w:numPr>
          <w:ilvl w:val="0"/>
          <w:numId w:val="3"/>
        </w:numPr>
        <w:tabs>
          <w:tab w:val="num" w:pos="561"/>
        </w:tabs>
        <w:spacing w:before="240"/>
        <w:ind w:left="561" w:hanging="561"/>
        <w:jc w:val="both"/>
        <w:rPr>
          <w:rFonts w:ascii="Arial" w:hAnsi="Arial" w:cs="Arial"/>
          <w:b/>
          <w:color w:val="0000FF"/>
          <w:sz w:val="20"/>
        </w:rPr>
      </w:pPr>
      <w:proofErr w:type="spellStart"/>
      <w:r w:rsidRPr="00C17E8F">
        <w:rPr>
          <w:rFonts w:ascii="Arial" w:hAnsi="Arial" w:cs="Arial"/>
          <w:b/>
          <w:color w:val="0000FF"/>
          <w:sz w:val="20"/>
        </w:rPr>
        <w:lastRenderedPageBreak/>
        <w:t>Intrapersonálne</w:t>
      </w:r>
      <w:proofErr w:type="spellEnd"/>
      <w:r w:rsidRPr="00C17E8F">
        <w:rPr>
          <w:rFonts w:ascii="Arial" w:hAnsi="Arial" w:cs="Arial"/>
          <w:b/>
          <w:color w:val="0000FF"/>
          <w:sz w:val="20"/>
        </w:rPr>
        <w:t xml:space="preserve"> a interpersonálne spôsobilosti</w:t>
      </w:r>
    </w:p>
    <w:p w:rsidR="00F81E75" w:rsidRPr="00C17E8F" w:rsidRDefault="00F81E75" w:rsidP="00F81E75">
      <w:pPr>
        <w:rPr>
          <w:rFonts w:ascii="Arial" w:hAnsi="Arial" w:cs="Arial"/>
          <w:sz w:val="20"/>
          <w:szCs w:val="20"/>
        </w:rPr>
      </w:pPr>
    </w:p>
    <w:p w:rsidR="00F81E75" w:rsidRPr="00C17E8F" w:rsidRDefault="00F81E75" w:rsidP="00C32485">
      <w:pPr>
        <w:spacing w:before="120"/>
        <w:ind w:right="-468"/>
        <w:jc w:val="both"/>
        <w:rPr>
          <w:rFonts w:ascii="Arial" w:hAnsi="Arial" w:cs="Arial"/>
          <w:bCs/>
          <w:sz w:val="20"/>
          <w:szCs w:val="20"/>
        </w:rPr>
      </w:pPr>
      <w:r w:rsidRPr="00C17E8F">
        <w:rPr>
          <w:rFonts w:ascii="Arial" w:hAnsi="Arial" w:cs="Arial"/>
          <w:bCs/>
          <w:sz w:val="20"/>
          <w:szCs w:val="20"/>
        </w:rPr>
        <w:t xml:space="preserve">Sú to schopnosti, ktoré žiak získava za účelom aktívneho zapojenia sa do spoločnosti založenej na vedomostiach s jasným zmyslom pre vlastnú identitu a smer života, sebazdokonaľovanie a zvyšovanie výkonnosti, racionálneho a samostatného vzdelávania a učenia sa počas celého života, aktualizovania a udržovania potrebnej základnej úrovne zručností. Od žiaka sa vyžaduje regulovať správanie, prehodnocovať základné zručnosti, </w:t>
      </w:r>
      <w:proofErr w:type="spellStart"/>
      <w:r w:rsidRPr="00C17E8F">
        <w:rPr>
          <w:rFonts w:ascii="Arial" w:hAnsi="Arial" w:cs="Arial"/>
          <w:bCs/>
          <w:sz w:val="20"/>
          <w:szCs w:val="20"/>
        </w:rPr>
        <w:t>sebatvoriť</w:t>
      </w:r>
      <w:proofErr w:type="spellEnd"/>
      <w:r w:rsidRPr="00C17E8F">
        <w:rPr>
          <w:rFonts w:ascii="Arial" w:hAnsi="Arial" w:cs="Arial"/>
          <w:bCs/>
          <w:sz w:val="20"/>
          <w:szCs w:val="20"/>
        </w:rPr>
        <w:t xml:space="preserve">, zapájať sa do medziľudských vzťahov, pracovať v tíme, preberať zodpovednosť sám za seba a za prácu iných, schopnosť starať sa o svoje zdravie a životné prostredie, rešpektovať všeľudské etické hodnoty, uznávať ľudské práva a slobody. </w:t>
      </w:r>
    </w:p>
    <w:p w:rsidR="00F81E75" w:rsidRPr="00C17E8F" w:rsidRDefault="00F81E75" w:rsidP="00F81E75">
      <w:pPr>
        <w:pStyle w:val="Nadpis6"/>
        <w:spacing w:before="240"/>
        <w:ind w:left="0"/>
        <w:jc w:val="both"/>
        <w:rPr>
          <w:rFonts w:ascii="Arial" w:hAnsi="Arial" w:cs="Arial"/>
          <w:bCs/>
          <w:sz w:val="20"/>
        </w:rPr>
      </w:pPr>
      <w:r w:rsidRPr="00C17E8F">
        <w:rPr>
          <w:rFonts w:ascii="Arial" w:hAnsi="Arial" w:cs="Arial"/>
          <w:bCs/>
          <w:sz w:val="20"/>
          <w:u w:val="single"/>
        </w:rPr>
        <w:t>Absolvent má</w:t>
      </w:r>
      <w:r w:rsidRPr="00C17E8F">
        <w:rPr>
          <w:rFonts w:ascii="Arial" w:hAnsi="Arial" w:cs="Arial"/>
          <w:bCs/>
          <w:sz w:val="20"/>
        </w:rPr>
        <w:t>:</w:t>
      </w:r>
    </w:p>
    <w:p w:rsidR="00F81E75" w:rsidRPr="00C17E8F" w:rsidRDefault="00F81E75" w:rsidP="00444229">
      <w:pPr>
        <w:numPr>
          <w:ilvl w:val="0"/>
          <w:numId w:val="4"/>
        </w:numPr>
        <w:tabs>
          <w:tab w:val="clear" w:pos="360"/>
          <w:tab w:val="num" w:pos="540"/>
        </w:tabs>
        <w:spacing w:before="120"/>
        <w:ind w:left="540" w:right="-468" w:hanging="540"/>
        <w:jc w:val="both"/>
        <w:rPr>
          <w:rFonts w:ascii="Arial" w:hAnsi="Arial" w:cs="Arial"/>
          <w:bCs/>
          <w:iCs/>
          <w:sz w:val="20"/>
          <w:szCs w:val="20"/>
        </w:rPr>
      </w:pPr>
      <w:r w:rsidRPr="00C17E8F">
        <w:rPr>
          <w:rFonts w:ascii="Arial" w:hAnsi="Arial" w:cs="Arial"/>
          <w:bCs/>
          <w:iCs/>
          <w:sz w:val="20"/>
          <w:szCs w:val="20"/>
        </w:rPr>
        <w:t>významne sa podieľať na stanovení zodpovedajúcich krátkodobých cieľov, ktoré smerujú k zlepšeniu vlastnej výkonnosti,</w:t>
      </w:r>
    </w:p>
    <w:p w:rsidR="00F81E75" w:rsidRPr="00C17E8F" w:rsidRDefault="00F81E75" w:rsidP="00444229">
      <w:pPr>
        <w:numPr>
          <w:ilvl w:val="0"/>
          <w:numId w:val="4"/>
        </w:numPr>
        <w:tabs>
          <w:tab w:val="clear" w:pos="360"/>
          <w:tab w:val="num" w:pos="540"/>
        </w:tabs>
        <w:ind w:left="539" w:right="-468" w:hanging="539"/>
        <w:jc w:val="both"/>
        <w:rPr>
          <w:rFonts w:ascii="Arial" w:hAnsi="Arial" w:cs="Arial"/>
          <w:bCs/>
          <w:iCs/>
          <w:sz w:val="20"/>
          <w:szCs w:val="20"/>
        </w:rPr>
      </w:pPr>
      <w:r w:rsidRPr="00C17E8F">
        <w:rPr>
          <w:rFonts w:ascii="Arial" w:hAnsi="Arial" w:cs="Arial"/>
          <w:bCs/>
          <w:iCs/>
          <w:sz w:val="20"/>
          <w:szCs w:val="20"/>
        </w:rPr>
        <w:t>vedieť samostatne predkladať jednoduché návrhy a projekty, formulovať, pozorovať, triediť a  merať hypotézy,</w:t>
      </w:r>
    </w:p>
    <w:p w:rsidR="00F81E75" w:rsidRPr="00C17E8F" w:rsidRDefault="00F81E75" w:rsidP="00444229">
      <w:pPr>
        <w:numPr>
          <w:ilvl w:val="0"/>
          <w:numId w:val="4"/>
        </w:numPr>
        <w:tabs>
          <w:tab w:val="clear" w:pos="360"/>
          <w:tab w:val="num" w:pos="540"/>
        </w:tabs>
        <w:ind w:left="539" w:right="-468" w:hanging="539"/>
        <w:jc w:val="both"/>
        <w:rPr>
          <w:rFonts w:ascii="Arial" w:hAnsi="Arial" w:cs="Arial"/>
          <w:bCs/>
          <w:iCs/>
          <w:sz w:val="20"/>
          <w:szCs w:val="20"/>
        </w:rPr>
      </w:pPr>
      <w:r w:rsidRPr="00C17E8F">
        <w:rPr>
          <w:rFonts w:ascii="Arial" w:hAnsi="Arial" w:cs="Arial"/>
          <w:bCs/>
          <w:iCs/>
          <w:sz w:val="20"/>
          <w:szCs w:val="20"/>
        </w:rPr>
        <w:t>overovať a interpretovať získané údaje,</w:t>
      </w:r>
    </w:p>
    <w:p w:rsidR="00F81E75" w:rsidRPr="00C17E8F" w:rsidRDefault="00F81E75" w:rsidP="00444229">
      <w:pPr>
        <w:numPr>
          <w:ilvl w:val="0"/>
          <w:numId w:val="4"/>
        </w:numPr>
        <w:tabs>
          <w:tab w:val="clear" w:pos="360"/>
          <w:tab w:val="num" w:pos="540"/>
        </w:tabs>
        <w:ind w:left="539" w:right="-468" w:hanging="539"/>
        <w:jc w:val="both"/>
        <w:rPr>
          <w:rFonts w:ascii="Arial" w:hAnsi="Arial" w:cs="Arial"/>
          <w:bCs/>
          <w:iCs/>
          <w:sz w:val="20"/>
          <w:szCs w:val="20"/>
        </w:rPr>
      </w:pPr>
      <w:r w:rsidRPr="00C17E8F">
        <w:rPr>
          <w:rFonts w:ascii="Arial" w:hAnsi="Arial" w:cs="Arial"/>
          <w:bCs/>
          <w:iCs/>
          <w:sz w:val="20"/>
          <w:szCs w:val="20"/>
        </w:rPr>
        <w:t>rozhodovať o princípoch kontrolného mechanizmu,</w:t>
      </w:r>
    </w:p>
    <w:p w:rsidR="00F81E75" w:rsidRPr="00C17E8F" w:rsidRDefault="00F81E75" w:rsidP="00444229">
      <w:pPr>
        <w:numPr>
          <w:ilvl w:val="0"/>
          <w:numId w:val="4"/>
        </w:numPr>
        <w:tabs>
          <w:tab w:val="clear" w:pos="360"/>
          <w:tab w:val="num" w:pos="540"/>
        </w:tabs>
        <w:ind w:left="539" w:right="-468" w:hanging="539"/>
        <w:jc w:val="both"/>
        <w:rPr>
          <w:rFonts w:ascii="Arial" w:hAnsi="Arial" w:cs="Arial"/>
          <w:bCs/>
          <w:iCs/>
          <w:sz w:val="20"/>
          <w:szCs w:val="20"/>
        </w:rPr>
      </w:pPr>
      <w:r w:rsidRPr="00C17E8F">
        <w:rPr>
          <w:rFonts w:ascii="Arial" w:hAnsi="Arial" w:cs="Arial"/>
          <w:bCs/>
          <w:iCs/>
          <w:sz w:val="20"/>
          <w:szCs w:val="20"/>
        </w:rPr>
        <w:t>rozvíjať vlastnú aktivitu, samostatnosť, sebapoznanie, sebadôveru a </w:t>
      </w:r>
      <w:proofErr w:type="spellStart"/>
      <w:r w:rsidRPr="00C17E8F">
        <w:rPr>
          <w:rFonts w:ascii="Arial" w:hAnsi="Arial" w:cs="Arial"/>
          <w:bCs/>
          <w:iCs/>
          <w:sz w:val="20"/>
          <w:szCs w:val="20"/>
        </w:rPr>
        <w:t>reproduktívne</w:t>
      </w:r>
      <w:proofErr w:type="spellEnd"/>
      <w:r w:rsidRPr="00C17E8F">
        <w:rPr>
          <w:rFonts w:ascii="Arial" w:hAnsi="Arial" w:cs="Arial"/>
          <w:bCs/>
          <w:iCs/>
          <w:sz w:val="20"/>
          <w:szCs w:val="20"/>
        </w:rPr>
        <w:t xml:space="preserve"> myslenie,</w:t>
      </w:r>
    </w:p>
    <w:p w:rsidR="00F81E75" w:rsidRPr="00C17E8F" w:rsidRDefault="00F81E75" w:rsidP="00444229">
      <w:pPr>
        <w:numPr>
          <w:ilvl w:val="0"/>
          <w:numId w:val="4"/>
        </w:numPr>
        <w:tabs>
          <w:tab w:val="clear" w:pos="360"/>
          <w:tab w:val="num" w:pos="540"/>
        </w:tabs>
        <w:ind w:left="539" w:right="-468" w:hanging="539"/>
        <w:jc w:val="both"/>
        <w:rPr>
          <w:rFonts w:ascii="Arial" w:hAnsi="Arial" w:cs="Arial"/>
          <w:bCs/>
          <w:iCs/>
          <w:sz w:val="20"/>
          <w:szCs w:val="20"/>
        </w:rPr>
      </w:pPr>
      <w:r w:rsidRPr="00C17E8F">
        <w:rPr>
          <w:rFonts w:ascii="Arial" w:hAnsi="Arial" w:cs="Arial"/>
          <w:bCs/>
          <w:iCs/>
          <w:sz w:val="20"/>
          <w:szCs w:val="20"/>
        </w:rPr>
        <w:t>samostatne predkladať návrhy na výkon práce, za ktorú je zodpovedný,</w:t>
      </w:r>
    </w:p>
    <w:p w:rsidR="00F81E75" w:rsidRPr="00C17E8F" w:rsidRDefault="00F81E75" w:rsidP="00444229">
      <w:pPr>
        <w:numPr>
          <w:ilvl w:val="0"/>
          <w:numId w:val="4"/>
        </w:numPr>
        <w:tabs>
          <w:tab w:val="clear" w:pos="360"/>
          <w:tab w:val="num" w:pos="540"/>
        </w:tabs>
        <w:ind w:left="539" w:right="-468" w:hanging="539"/>
        <w:jc w:val="both"/>
        <w:rPr>
          <w:rFonts w:ascii="Arial" w:hAnsi="Arial" w:cs="Arial"/>
          <w:bCs/>
          <w:iCs/>
          <w:sz w:val="20"/>
          <w:szCs w:val="20"/>
        </w:rPr>
      </w:pPr>
      <w:r w:rsidRPr="00C17E8F">
        <w:rPr>
          <w:rFonts w:ascii="Arial" w:hAnsi="Arial" w:cs="Arial"/>
          <w:bCs/>
          <w:iCs/>
          <w:sz w:val="20"/>
          <w:szCs w:val="20"/>
        </w:rPr>
        <w:t>predkladať primerané návrhy na rozdelenie jednotlivých kompetencií pre ostatných členov tímu a posudzovať spoločne s učiteľom a s ostatnými, či sú schopní určené kompetencie zvládnuť,</w:t>
      </w:r>
    </w:p>
    <w:p w:rsidR="00F81E75" w:rsidRPr="00C17E8F" w:rsidRDefault="00F81E75" w:rsidP="00444229">
      <w:pPr>
        <w:numPr>
          <w:ilvl w:val="0"/>
          <w:numId w:val="4"/>
        </w:numPr>
        <w:tabs>
          <w:tab w:val="clear" w:pos="360"/>
          <w:tab w:val="num" w:pos="540"/>
        </w:tabs>
        <w:ind w:left="539" w:right="-468" w:hanging="539"/>
        <w:jc w:val="both"/>
        <w:rPr>
          <w:rFonts w:ascii="Arial" w:hAnsi="Arial" w:cs="Arial"/>
          <w:bCs/>
          <w:iCs/>
          <w:sz w:val="20"/>
          <w:szCs w:val="20"/>
        </w:rPr>
      </w:pPr>
      <w:r w:rsidRPr="00C17E8F">
        <w:rPr>
          <w:rFonts w:ascii="Arial" w:hAnsi="Arial" w:cs="Arial"/>
          <w:bCs/>
          <w:iCs/>
          <w:sz w:val="20"/>
          <w:szCs w:val="20"/>
        </w:rPr>
        <w:t>ovládať základy modernej pracovnej technológie a niesť zodpovednosť za prácu v životnom prostredí, jeho ochranu, bezpečnosť a stratégiu jeho rozvoja,</w:t>
      </w:r>
    </w:p>
    <w:p w:rsidR="00F81E75" w:rsidRPr="00C17E8F" w:rsidRDefault="00F81E75" w:rsidP="00444229">
      <w:pPr>
        <w:numPr>
          <w:ilvl w:val="0"/>
          <w:numId w:val="4"/>
        </w:numPr>
        <w:tabs>
          <w:tab w:val="clear" w:pos="360"/>
          <w:tab w:val="num" w:pos="540"/>
        </w:tabs>
        <w:ind w:left="539" w:right="-468" w:hanging="539"/>
        <w:jc w:val="both"/>
        <w:rPr>
          <w:rFonts w:ascii="Arial" w:hAnsi="Arial" w:cs="Arial"/>
          <w:bCs/>
          <w:iCs/>
          <w:sz w:val="20"/>
          <w:szCs w:val="20"/>
        </w:rPr>
      </w:pPr>
      <w:r w:rsidRPr="00C17E8F">
        <w:rPr>
          <w:rFonts w:ascii="Arial" w:hAnsi="Arial" w:cs="Arial"/>
          <w:bCs/>
          <w:iCs/>
          <w:sz w:val="20"/>
          <w:szCs w:val="20"/>
        </w:rPr>
        <w:t>samostatne pracovať a zapájať sa do práce kolektívu, riadiť jednoduchšie práce v menšom kolektíve, niesť zodpovednosť aj za prácu druhých,</w:t>
      </w:r>
    </w:p>
    <w:p w:rsidR="00F81E75" w:rsidRPr="00C17E8F" w:rsidRDefault="00F81E75" w:rsidP="00444229">
      <w:pPr>
        <w:numPr>
          <w:ilvl w:val="0"/>
          <w:numId w:val="4"/>
        </w:numPr>
        <w:tabs>
          <w:tab w:val="clear" w:pos="360"/>
          <w:tab w:val="num" w:pos="540"/>
        </w:tabs>
        <w:ind w:left="540" w:right="-468" w:hanging="540"/>
        <w:jc w:val="both"/>
        <w:rPr>
          <w:rFonts w:ascii="Arial" w:hAnsi="Arial" w:cs="Arial"/>
          <w:bCs/>
          <w:iCs/>
          <w:sz w:val="20"/>
          <w:szCs w:val="20"/>
        </w:rPr>
      </w:pPr>
      <w:r w:rsidRPr="00C17E8F">
        <w:rPr>
          <w:rFonts w:ascii="Arial" w:hAnsi="Arial" w:cs="Arial"/>
          <w:bCs/>
          <w:iCs/>
          <w:sz w:val="20"/>
          <w:szCs w:val="20"/>
        </w:rPr>
        <w:t>vytvárať, objasňovať a aplikovať hodnotový systém  a postoje,</w:t>
      </w:r>
    </w:p>
    <w:p w:rsidR="00F81E75" w:rsidRPr="00C17E8F" w:rsidRDefault="00F81E75" w:rsidP="00444229">
      <w:pPr>
        <w:numPr>
          <w:ilvl w:val="0"/>
          <w:numId w:val="4"/>
        </w:numPr>
        <w:tabs>
          <w:tab w:val="clear" w:pos="360"/>
          <w:tab w:val="num" w:pos="540"/>
        </w:tabs>
        <w:ind w:left="540" w:right="-468" w:hanging="540"/>
        <w:jc w:val="both"/>
        <w:rPr>
          <w:rFonts w:ascii="Arial" w:hAnsi="Arial" w:cs="Arial"/>
          <w:bCs/>
          <w:iCs/>
          <w:sz w:val="20"/>
          <w:szCs w:val="20"/>
        </w:rPr>
      </w:pPr>
      <w:r w:rsidRPr="00C17E8F">
        <w:rPr>
          <w:rFonts w:ascii="Arial" w:hAnsi="Arial" w:cs="Arial"/>
          <w:bCs/>
          <w:iCs/>
          <w:sz w:val="20"/>
          <w:szCs w:val="20"/>
        </w:rPr>
        <w:t>určovať  vážne nedostatky a kvality vo vlastnom učení, pracovných výkonoch a osobnostnom raste,</w:t>
      </w:r>
    </w:p>
    <w:p w:rsidR="00F81E75" w:rsidRPr="00C17E8F" w:rsidRDefault="00F81E75" w:rsidP="00444229">
      <w:pPr>
        <w:numPr>
          <w:ilvl w:val="0"/>
          <w:numId w:val="4"/>
        </w:numPr>
        <w:tabs>
          <w:tab w:val="clear" w:pos="360"/>
          <w:tab w:val="num" w:pos="540"/>
        </w:tabs>
        <w:ind w:left="540" w:right="-468" w:hanging="540"/>
        <w:jc w:val="both"/>
        <w:rPr>
          <w:rFonts w:ascii="Arial" w:hAnsi="Arial" w:cs="Arial"/>
          <w:bCs/>
          <w:iCs/>
          <w:sz w:val="20"/>
          <w:szCs w:val="20"/>
        </w:rPr>
      </w:pPr>
      <w:r w:rsidRPr="00C17E8F">
        <w:rPr>
          <w:rFonts w:ascii="Arial" w:hAnsi="Arial" w:cs="Arial"/>
          <w:bCs/>
          <w:iCs/>
          <w:sz w:val="20"/>
          <w:szCs w:val="20"/>
        </w:rPr>
        <w:t>stanovovať si ciele a priority podľa svojich osobných schopností, záujmov, pracovnej orientácie a životných podmienok,</w:t>
      </w:r>
    </w:p>
    <w:p w:rsidR="00F81E75" w:rsidRPr="00C17E8F" w:rsidRDefault="00F81E75" w:rsidP="00444229">
      <w:pPr>
        <w:numPr>
          <w:ilvl w:val="0"/>
          <w:numId w:val="4"/>
        </w:numPr>
        <w:tabs>
          <w:tab w:val="clear" w:pos="360"/>
          <w:tab w:val="num" w:pos="540"/>
        </w:tabs>
        <w:ind w:left="539" w:right="-468" w:hanging="539"/>
        <w:jc w:val="both"/>
        <w:rPr>
          <w:rFonts w:ascii="Arial" w:hAnsi="Arial" w:cs="Arial"/>
          <w:bCs/>
          <w:iCs/>
          <w:sz w:val="20"/>
          <w:szCs w:val="20"/>
        </w:rPr>
      </w:pPr>
      <w:r w:rsidRPr="00C17E8F">
        <w:rPr>
          <w:rFonts w:ascii="Arial" w:hAnsi="Arial" w:cs="Arial"/>
          <w:bCs/>
          <w:iCs/>
          <w:sz w:val="20"/>
          <w:szCs w:val="20"/>
        </w:rPr>
        <w:t xml:space="preserve">plniť plán úloh smerujúci k daným cieľom a snažiť sa ich vylepšovať formou využívania sebakontroly, </w:t>
      </w:r>
      <w:proofErr w:type="spellStart"/>
      <w:r w:rsidRPr="00C17E8F">
        <w:rPr>
          <w:rFonts w:ascii="Arial" w:hAnsi="Arial" w:cs="Arial"/>
          <w:bCs/>
          <w:iCs/>
          <w:sz w:val="20"/>
          <w:szCs w:val="20"/>
        </w:rPr>
        <w:t>sebaregulácie</w:t>
      </w:r>
      <w:proofErr w:type="spellEnd"/>
      <w:r w:rsidRPr="00C17E8F">
        <w:rPr>
          <w:rFonts w:ascii="Arial" w:hAnsi="Arial" w:cs="Arial"/>
          <w:bCs/>
          <w:iCs/>
          <w:sz w:val="20"/>
          <w:szCs w:val="20"/>
        </w:rPr>
        <w:t>, sebahodnotenia a vlastného rozhodovania,</w:t>
      </w:r>
    </w:p>
    <w:p w:rsidR="00F81E75" w:rsidRPr="00C17E8F" w:rsidRDefault="00F81E75" w:rsidP="00444229">
      <w:pPr>
        <w:numPr>
          <w:ilvl w:val="0"/>
          <w:numId w:val="4"/>
        </w:numPr>
        <w:tabs>
          <w:tab w:val="clear" w:pos="360"/>
          <w:tab w:val="num" w:pos="540"/>
        </w:tabs>
        <w:ind w:left="540" w:right="-468" w:hanging="540"/>
        <w:jc w:val="both"/>
        <w:rPr>
          <w:rFonts w:ascii="Arial" w:hAnsi="Arial" w:cs="Arial"/>
          <w:bCs/>
          <w:iCs/>
          <w:sz w:val="20"/>
          <w:szCs w:val="20"/>
        </w:rPr>
      </w:pPr>
      <w:r w:rsidRPr="00C17E8F">
        <w:rPr>
          <w:rFonts w:ascii="Arial" w:hAnsi="Arial" w:cs="Arial"/>
          <w:bCs/>
          <w:iCs/>
          <w:sz w:val="20"/>
          <w:szCs w:val="20"/>
        </w:rPr>
        <w:t>overovať získané poznatky, kriticky posudzovať názory, postoje a správanie druhých,</w:t>
      </w:r>
    </w:p>
    <w:p w:rsidR="00F81E75" w:rsidRPr="00C17E8F" w:rsidRDefault="00F81E75" w:rsidP="00444229">
      <w:pPr>
        <w:numPr>
          <w:ilvl w:val="0"/>
          <w:numId w:val="4"/>
        </w:numPr>
        <w:tabs>
          <w:tab w:val="clear" w:pos="360"/>
          <w:tab w:val="num" w:pos="540"/>
        </w:tabs>
        <w:ind w:left="540" w:right="-468" w:hanging="540"/>
        <w:jc w:val="both"/>
        <w:rPr>
          <w:rFonts w:ascii="Arial" w:hAnsi="Arial" w:cs="Arial"/>
          <w:bCs/>
          <w:iCs/>
          <w:sz w:val="20"/>
          <w:szCs w:val="20"/>
        </w:rPr>
      </w:pPr>
      <w:r w:rsidRPr="00C17E8F">
        <w:rPr>
          <w:rFonts w:ascii="Arial" w:hAnsi="Arial" w:cs="Arial"/>
          <w:bCs/>
          <w:iCs/>
          <w:sz w:val="20"/>
          <w:szCs w:val="20"/>
        </w:rPr>
        <w:t>mať zodpovedný vzťah k svojmu zdraviu, starať sa o svoj fyzický a duševný rozvoj, byť si vedomí dôsledkov nezdravého životného štýlu a závislostí,</w:t>
      </w:r>
    </w:p>
    <w:p w:rsidR="00F81E75" w:rsidRPr="00C17E8F" w:rsidRDefault="00F81E75" w:rsidP="00444229">
      <w:pPr>
        <w:numPr>
          <w:ilvl w:val="0"/>
          <w:numId w:val="4"/>
        </w:numPr>
        <w:tabs>
          <w:tab w:val="clear" w:pos="360"/>
          <w:tab w:val="num" w:pos="540"/>
        </w:tabs>
        <w:ind w:left="540" w:right="-468" w:hanging="540"/>
        <w:jc w:val="both"/>
        <w:rPr>
          <w:rFonts w:ascii="Arial" w:hAnsi="Arial" w:cs="Arial"/>
          <w:bCs/>
          <w:iCs/>
          <w:sz w:val="20"/>
          <w:szCs w:val="20"/>
        </w:rPr>
      </w:pPr>
      <w:r w:rsidRPr="00C17E8F">
        <w:rPr>
          <w:rFonts w:ascii="Arial" w:hAnsi="Arial" w:cs="Arial"/>
          <w:bCs/>
          <w:iCs/>
          <w:sz w:val="20"/>
          <w:szCs w:val="20"/>
        </w:rPr>
        <w:t>prijímať a plniť zodpovedne dané úlohy,</w:t>
      </w:r>
    </w:p>
    <w:p w:rsidR="00F81E75" w:rsidRPr="00C17E8F" w:rsidRDefault="00F81E75" w:rsidP="00444229">
      <w:pPr>
        <w:numPr>
          <w:ilvl w:val="0"/>
          <w:numId w:val="4"/>
        </w:numPr>
        <w:tabs>
          <w:tab w:val="clear" w:pos="360"/>
          <w:tab w:val="num" w:pos="540"/>
        </w:tabs>
        <w:ind w:left="540" w:right="-468" w:hanging="540"/>
        <w:jc w:val="both"/>
        <w:rPr>
          <w:rFonts w:ascii="Arial" w:hAnsi="Arial" w:cs="Arial"/>
          <w:bCs/>
          <w:iCs/>
          <w:sz w:val="20"/>
          <w:szCs w:val="20"/>
        </w:rPr>
      </w:pPr>
      <w:r w:rsidRPr="00C17E8F">
        <w:rPr>
          <w:rFonts w:ascii="Arial" w:hAnsi="Arial" w:cs="Arial"/>
          <w:bCs/>
          <w:iCs/>
          <w:sz w:val="20"/>
          <w:szCs w:val="20"/>
        </w:rPr>
        <w:t xml:space="preserve">predkladať spolupracovníkom vlastné návrhy na zlepšenie práce, bez zaujatosti posudzovať návrhy druhých, </w:t>
      </w:r>
    </w:p>
    <w:p w:rsidR="00F81E75" w:rsidRPr="00C17E8F" w:rsidRDefault="00F81E75" w:rsidP="00444229">
      <w:pPr>
        <w:numPr>
          <w:ilvl w:val="0"/>
          <w:numId w:val="4"/>
        </w:numPr>
        <w:tabs>
          <w:tab w:val="clear" w:pos="360"/>
          <w:tab w:val="num" w:pos="540"/>
        </w:tabs>
        <w:ind w:left="540" w:right="-468" w:hanging="540"/>
        <w:jc w:val="both"/>
        <w:rPr>
          <w:rFonts w:ascii="Arial" w:hAnsi="Arial" w:cs="Arial"/>
          <w:bCs/>
          <w:iCs/>
          <w:sz w:val="20"/>
          <w:szCs w:val="20"/>
        </w:rPr>
      </w:pPr>
      <w:r w:rsidRPr="00C17E8F">
        <w:rPr>
          <w:rFonts w:ascii="Arial" w:hAnsi="Arial" w:cs="Arial"/>
          <w:bCs/>
          <w:iCs/>
          <w:sz w:val="20"/>
          <w:szCs w:val="20"/>
        </w:rPr>
        <w:t xml:space="preserve">prispievať k vytváraniu ústretových medziľudských vzťahov, predchádzať osobným konfliktom, nepodliehať predsudkom a stereotypom v prístupe k druhým. </w:t>
      </w:r>
    </w:p>
    <w:p w:rsidR="00F81E75" w:rsidRPr="00C17E8F" w:rsidRDefault="00F81E75" w:rsidP="00444229">
      <w:pPr>
        <w:pStyle w:val="Nadpis6"/>
        <w:numPr>
          <w:ilvl w:val="0"/>
          <w:numId w:val="3"/>
        </w:numPr>
        <w:tabs>
          <w:tab w:val="num" w:pos="561"/>
        </w:tabs>
        <w:spacing w:before="240"/>
        <w:ind w:left="561" w:hanging="561"/>
        <w:jc w:val="both"/>
        <w:rPr>
          <w:rFonts w:ascii="Arial" w:hAnsi="Arial" w:cs="Arial"/>
          <w:b/>
          <w:color w:val="0000FF"/>
          <w:sz w:val="20"/>
        </w:rPr>
      </w:pPr>
      <w:r w:rsidRPr="00C17E8F">
        <w:rPr>
          <w:rFonts w:ascii="Arial" w:hAnsi="Arial" w:cs="Arial"/>
          <w:b/>
          <w:color w:val="0000FF"/>
          <w:sz w:val="20"/>
        </w:rPr>
        <w:t>Schopnosť tvorivo riešiť problémy</w:t>
      </w:r>
    </w:p>
    <w:p w:rsidR="00F81E75" w:rsidRPr="00C17E8F" w:rsidRDefault="00F81E75" w:rsidP="00F81E75">
      <w:pPr>
        <w:rPr>
          <w:rFonts w:ascii="Arial" w:hAnsi="Arial" w:cs="Arial"/>
          <w:sz w:val="20"/>
          <w:szCs w:val="20"/>
        </w:rPr>
      </w:pPr>
    </w:p>
    <w:p w:rsidR="00F81E75" w:rsidRPr="00C17E8F" w:rsidRDefault="00F81E75" w:rsidP="00C32485">
      <w:pPr>
        <w:spacing w:before="120"/>
        <w:ind w:right="-468"/>
        <w:jc w:val="both"/>
        <w:rPr>
          <w:rFonts w:ascii="Arial" w:hAnsi="Arial" w:cs="Arial"/>
          <w:bCs/>
          <w:sz w:val="20"/>
          <w:szCs w:val="20"/>
        </w:rPr>
      </w:pPr>
      <w:r w:rsidRPr="00C17E8F">
        <w:rPr>
          <w:rFonts w:ascii="Arial" w:hAnsi="Arial" w:cs="Arial"/>
          <w:bCs/>
          <w:sz w:val="20"/>
          <w:szCs w:val="20"/>
        </w:rPr>
        <w:t xml:space="preserve">Tieto schopnosti sa využívajú na identifikovanie problémov, na ich analýzu a stanovenie efektívnych postupov, perspektívnych stratégií a vyhodnocovanie javov.  Sú to schopnosti, ktoré sa objavujú v náročnejších podmienkach, aj pri riešení problémov ľudí, ktorí sa nevedia zaradiť do spoločenského života. </w:t>
      </w:r>
    </w:p>
    <w:p w:rsidR="00F81E75" w:rsidRPr="00C17E8F" w:rsidRDefault="00F81E75" w:rsidP="00C32485">
      <w:pPr>
        <w:spacing w:before="120"/>
        <w:ind w:right="-468"/>
        <w:jc w:val="both"/>
        <w:rPr>
          <w:rFonts w:ascii="Arial" w:hAnsi="Arial" w:cs="Arial"/>
          <w:bCs/>
          <w:sz w:val="20"/>
          <w:szCs w:val="20"/>
        </w:rPr>
      </w:pPr>
      <w:r w:rsidRPr="00C17E8F">
        <w:rPr>
          <w:rFonts w:ascii="Arial" w:hAnsi="Arial" w:cs="Arial"/>
          <w:bCs/>
          <w:sz w:val="20"/>
          <w:szCs w:val="20"/>
        </w:rPr>
        <w:t xml:space="preserve">Žiaci musia byť schopní vyhodnocovať základné dopady, napr. dopad na životné prostredie, dopad nerozvážnych rozhodnutí alebo príkazov, pracovný a osobný dopad v širšom slova zmysle ako je ekonomický blahobyt, telesné a duševné zdravie a pod. Sú to teda schopnosti, ktoré na základe získaných vedomostí umožňujú stanoviť jednoduché algoritmy na vyriešenie problémových úloh, javov a situácií a získané poznatky využívať v osobnom živote a povolaní. </w:t>
      </w:r>
    </w:p>
    <w:p w:rsidR="00F81E75" w:rsidRPr="00C17E8F" w:rsidRDefault="00F81E75" w:rsidP="00F81E75">
      <w:pPr>
        <w:pStyle w:val="Nadpis6"/>
        <w:spacing w:before="240"/>
        <w:ind w:left="0" w:right="-468"/>
        <w:jc w:val="both"/>
        <w:rPr>
          <w:rFonts w:ascii="Arial" w:hAnsi="Arial" w:cs="Arial"/>
          <w:bCs/>
          <w:sz w:val="20"/>
        </w:rPr>
      </w:pPr>
      <w:r w:rsidRPr="00C17E8F">
        <w:rPr>
          <w:rFonts w:ascii="Arial" w:hAnsi="Arial" w:cs="Arial"/>
          <w:bCs/>
          <w:sz w:val="20"/>
          <w:u w:val="single"/>
        </w:rPr>
        <w:t>Absolvent má</w:t>
      </w:r>
      <w:r w:rsidRPr="00C17E8F">
        <w:rPr>
          <w:rFonts w:ascii="Arial" w:hAnsi="Arial" w:cs="Arial"/>
          <w:bCs/>
          <w:sz w:val="20"/>
        </w:rPr>
        <w:t>:</w:t>
      </w:r>
    </w:p>
    <w:p w:rsidR="00F81E75" w:rsidRPr="00C17E8F" w:rsidRDefault="00F81E75" w:rsidP="00444229">
      <w:pPr>
        <w:numPr>
          <w:ilvl w:val="0"/>
          <w:numId w:val="4"/>
        </w:numPr>
        <w:tabs>
          <w:tab w:val="clear" w:pos="360"/>
          <w:tab w:val="num" w:pos="540"/>
        </w:tabs>
        <w:spacing w:before="120"/>
        <w:ind w:left="540" w:right="-468" w:hanging="540"/>
        <w:jc w:val="both"/>
        <w:rPr>
          <w:rFonts w:ascii="Arial" w:hAnsi="Arial" w:cs="Arial"/>
          <w:bCs/>
          <w:iCs/>
          <w:sz w:val="20"/>
          <w:szCs w:val="20"/>
        </w:rPr>
      </w:pPr>
      <w:r w:rsidRPr="00C17E8F">
        <w:rPr>
          <w:rFonts w:ascii="Arial" w:hAnsi="Arial" w:cs="Arial"/>
          <w:bCs/>
          <w:iCs/>
          <w:sz w:val="20"/>
          <w:szCs w:val="20"/>
        </w:rPr>
        <w:t>objasňovať formou systematického poznávania najzávažnejšie rysy problémov, využívať za týmto účelom rôzne všeobecne platné pravidlá,</w:t>
      </w:r>
    </w:p>
    <w:p w:rsidR="00F81E75" w:rsidRPr="00C17E8F" w:rsidRDefault="00F81E75" w:rsidP="00444229">
      <w:pPr>
        <w:numPr>
          <w:ilvl w:val="0"/>
          <w:numId w:val="4"/>
        </w:numPr>
        <w:tabs>
          <w:tab w:val="clear" w:pos="360"/>
          <w:tab w:val="num" w:pos="540"/>
        </w:tabs>
        <w:ind w:left="539" w:right="-468" w:hanging="539"/>
        <w:jc w:val="both"/>
        <w:rPr>
          <w:rFonts w:ascii="Arial" w:hAnsi="Arial" w:cs="Arial"/>
          <w:bCs/>
          <w:iCs/>
          <w:sz w:val="20"/>
          <w:szCs w:val="20"/>
        </w:rPr>
      </w:pPr>
      <w:r w:rsidRPr="00C17E8F">
        <w:rPr>
          <w:rFonts w:ascii="Arial" w:hAnsi="Arial" w:cs="Arial"/>
          <w:bCs/>
          <w:iCs/>
          <w:sz w:val="20"/>
          <w:szCs w:val="20"/>
        </w:rPr>
        <w:t>získavať samostatným štúdiom všetky nové informácie vzťahujúce sa priamo k objasneniu neznámych oblastí problému,</w:t>
      </w:r>
    </w:p>
    <w:p w:rsidR="00F81E75" w:rsidRPr="00C17E8F" w:rsidRDefault="00F81E75" w:rsidP="00444229">
      <w:pPr>
        <w:numPr>
          <w:ilvl w:val="0"/>
          <w:numId w:val="4"/>
        </w:numPr>
        <w:tabs>
          <w:tab w:val="clear" w:pos="360"/>
          <w:tab w:val="num" w:pos="540"/>
        </w:tabs>
        <w:ind w:left="539" w:right="-468" w:hanging="539"/>
        <w:jc w:val="both"/>
        <w:rPr>
          <w:rFonts w:ascii="Arial" w:hAnsi="Arial" w:cs="Arial"/>
          <w:bCs/>
          <w:iCs/>
          <w:sz w:val="20"/>
          <w:szCs w:val="20"/>
        </w:rPr>
      </w:pPr>
      <w:r w:rsidRPr="00C17E8F">
        <w:rPr>
          <w:rFonts w:ascii="Arial" w:hAnsi="Arial" w:cs="Arial"/>
          <w:bCs/>
          <w:iCs/>
          <w:sz w:val="20"/>
          <w:szCs w:val="20"/>
        </w:rPr>
        <w:t>zhodnotiť význam rozmanitých informácií, samostatne zhromažďovať informácie, vytriediť a využiť len tie, ktoré sú pre objasnenie problému najdôležitejšie,</w:t>
      </w:r>
    </w:p>
    <w:p w:rsidR="00F81E75" w:rsidRPr="00C17E8F" w:rsidRDefault="00F81E75" w:rsidP="00444229">
      <w:pPr>
        <w:numPr>
          <w:ilvl w:val="0"/>
          <w:numId w:val="4"/>
        </w:numPr>
        <w:tabs>
          <w:tab w:val="clear" w:pos="360"/>
          <w:tab w:val="num" w:pos="540"/>
        </w:tabs>
        <w:ind w:left="539" w:right="-468" w:hanging="539"/>
        <w:jc w:val="both"/>
        <w:rPr>
          <w:rFonts w:ascii="Arial" w:hAnsi="Arial" w:cs="Arial"/>
          <w:bCs/>
          <w:iCs/>
          <w:sz w:val="20"/>
          <w:szCs w:val="20"/>
        </w:rPr>
      </w:pPr>
      <w:r w:rsidRPr="00C17E8F">
        <w:rPr>
          <w:rFonts w:ascii="Arial" w:hAnsi="Arial" w:cs="Arial"/>
          <w:bCs/>
          <w:iCs/>
          <w:sz w:val="20"/>
          <w:szCs w:val="20"/>
        </w:rPr>
        <w:lastRenderedPageBreak/>
        <w:t>určovať najzávažnejšie rysy problému, zvažovať rôzne možnosti riešenia,     ich klady a zápory v danom kontexte aj v </w:t>
      </w:r>
      <w:proofErr w:type="spellStart"/>
      <w:r w:rsidRPr="00C17E8F">
        <w:rPr>
          <w:rFonts w:ascii="Arial" w:hAnsi="Arial" w:cs="Arial"/>
          <w:bCs/>
          <w:iCs/>
          <w:sz w:val="20"/>
          <w:szCs w:val="20"/>
        </w:rPr>
        <w:t>dlhodobejších</w:t>
      </w:r>
      <w:proofErr w:type="spellEnd"/>
      <w:r w:rsidRPr="00C17E8F">
        <w:rPr>
          <w:rFonts w:ascii="Arial" w:hAnsi="Arial" w:cs="Arial"/>
          <w:bCs/>
          <w:iCs/>
          <w:sz w:val="20"/>
          <w:szCs w:val="20"/>
        </w:rPr>
        <w:t xml:space="preserve"> súvislostiach, stanoviť kritériá pre voľbu konečného optimálneho riešenia,</w:t>
      </w:r>
    </w:p>
    <w:p w:rsidR="00F81E75" w:rsidRPr="00C17E8F" w:rsidRDefault="00F81E75" w:rsidP="00444229">
      <w:pPr>
        <w:numPr>
          <w:ilvl w:val="0"/>
          <w:numId w:val="4"/>
        </w:numPr>
        <w:tabs>
          <w:tab w:val="clear" w:pos="360"/>
          <w:tab w:val="num" w:pos="540"/>
        </w:tabs>
        <w:ind w:left="539" w:hanging="539"/>
        <w:jc w:val="both"/>
        <w:rPr>
          <w:rFonts w:ascii="Arial" w:hAnsi="Arial" w:cs="Arial"/>
          <w:bCs/>
          <w:iCs/>
          <w:sz w:val="20"/>
          <w:szCs w:val="20"/>
        </w:rPr>
      </w:pPr>
      <w:r w:rsidRPr="00C17E8F">
        <w:rPr>
          <w:rFonts w:ascii="Arial" w:hAnsi="Arial" w:cs="Arial"/>
          <w:bCs/>
          <w:iCs/>
          <w:sz w:val="20"/>
          <w:szCs w:val="20"/>
        </w:rPr>
        <w:t>vedieť vybrať vhodné postupy pre realizáciu zvoleného riešenia a dodržiavať ho,</w:t>
      </w:r>
    </w:p>
    <w:p w:rsidR="00F81E75" w:rsidRPr="00C17E8F" w:rsidRDefault="00F81E75" w:rsidP="00444229">
      <w:pPr>
        <w:numPr>
          <w:ilvl w:val="0"/>
          <w:numId w:val="4"/>
        </w:numPr>
        <w:tabs>
          <w:tab w:val="clear" w:pos="360"/>
          <w:tab w:val="num" w:pos="540"/>
        </w:tabs>
        <w:ind w:left="539" w:hanging="539"/>
        <w:jc w:val="both"/>
        <w:rPr>
          <w:rFonts w:ascii="Arial" w:hAnsi="Arial" w:cs="Arial"/>
          <w:bCs/>
          <w:iCs/>
          <w:sz w:val="20"/>
          <w:szCs w:val="20"/>
        </w:rPr>
      </w:pPr>
      <w:r w:rsidRPr="00C17E8F">
        <w:rPr>
          <w:rFonts w:ascii="Arial" w:hAnsi="Arial" w:cs="Arial"/>
          <w:bCs/>
          <w:iCs/>
          <w:sz w:val="20"/>
          <w:szCs w:val="20"/>
        </w:rPr>
        <w:t>poskytovať ľuďom informácie (oznamovanie, referovanie, rozprávanie, vyučovanie),</w:t>
      </w:r>
    </w:p>
    <w:p w:rsidR="00F81E75" w:rsidRPr="00C17E8F" w:rsidRDefault="00F81E75" w:rsidP="00444229">
      <w:pPr>
        <w:numPr>
          <w:ilvl w:val="0"/>
          <w:numId w:val="4"/>
        </w:numPr>
        <w:tabs>
          <w:tab w:val="clear" w:pos="360"/>
          <w:tab w:val="num" w:pos="540"/>
        </w:tabs>
        <w:ind w:left="539" w:hanging="539"/>
        <w:jc w:val="both"/>
        <w:rPr>
          <w:rFonts w:ascii="Arial" w:hAnsi="Arial" w:cs="Arial"/>
          <w:bCs/>
          <w:iCs/>
          <w:sz w:val="20"/>
          <w:szCs w:val="20"/>
        </w:rPr>
      </w:pPr>
      <w:r w:rsidRPr="00C17E8F">
        <w:rPr>
          <w:rFonts w:ascii="Arial" w:hAnsi="Arial" w:cs="Arial"/>
          <w:bCs/>
          <w:iCs/>
          <w:sz w:val="20"/>
          <w:szCs w:val="20"/>
        </w:rPr>
        <w:t xml:space="preserve">vedieť ovplyvňovať ľudí (prehováranie, presvedčovanie),  </w:t>
      </w:r>
    </w:p>
    <w:p w:rsidR="00F81E75" w:rsidRPr="00C17E8F" w:rsidRDefault="00F81E75" w:rsidP="00444229">
      <w:pPr>
        <w:numPr>
          <w:ilvl w:val="0"/>
          <w:numId w:val="4"/>
        </w:numPr>
        <w:tabs>
          <w:tab w:val="clear" w:pos="360"/>
          <w:tab w:val="num" w:pos="540"/>
        </w:tabs>
        <w:ind w:left="540" w:hanging="540"/>
        <w:jc w:val="both"/>
        <w:rPr>
          <w:rFonts w:ascii="Arial" w:hAnsi="Arial" w:cs="Arial"/>
          <w:bCs/>
          <w:i/>
          <w:sz w:val="20"/>
          <w:szCs w:val="20"/>
        </w:rPr>
      </w:pPr>
      <w:r w:rsidRPr="00C17E8F">
        <w:rPr>
          <w:rFonts w:ascii="Arial" w:hAnsi="Arial" w:cs="Arial"/>
          <w:bCs/>
          <w:sz w:val="20"/>
          <w:szCs w:val="20"/>
        </w:rPr>
        <w:t>spolupracovať pri riešení problémov s inými ľuďmi.</w:t>
      </w:r>
    </w:p>
    <w:p w:rsidR="00F81E75" w:rsidRPr="00C17E8F" w:rsidRDefault="00F81E75" w:rsidP="00F81E75">
      <w:pPr>
        <w:jc w:val="both"/>
        <w:rPr>
          <w:rFonts w:ascii="Arial" w:hAnsi="Arial" w:cs="Arial"/>
          <w:bCs/>
          <w:i/>
          <w:sz w:val="20"/>
          <w:szCs w:val="20"/>
        </w:rPr>
      </w:pPr>
    </w:p>
    <w:p w:rsidR="00F81E75" w:rsidRPr="00C17E8F" w:rsidRDefault="00F81E75" w:rsidP="00444229">
      <w:pPr>
        <w:pStyle w:val="Nadpis6"/>
        <w:numPr>
          <w:ilvl w:val="0"/>
          <w:numId w:val="3"/>
        </w:numPr>
        <w:tabs>
          <w:tab w:val="num" w:pos="561"/>
        </w:tabs>
        <w:spacing w:before="240"/>
        <w:ind w:left="561" w:hanging="561"/>
        <w:jc w:val="both"/>
        <w:rPr>
          <w:rFonts w:ascii="Arial" w:hAnsi="Arial" w:cs="Arial"/>
          <w:b/>
          <w:color w:val="0000FF"/>
          <w:sz w:val="20"/>
        </w:rPr>
      </w:pPr>
      <w:r w:rsidRPr="00C17E8F">
        <w:rPr>
          <w:rFonts w:ascii="Arial" w:hAnsi="Arial" w:cs="Arial"/>
          <w:b/>
          <w:color w:val="0000FF"/>
          <w:sz w:val="20"/>
        </w:rPr>
        <w:t>Podnikateľské spôsobilosti</w:t>
      </w:r>
    </w:p>
    <w:p w:rsidR="00F81E75" w:rsidRPr="00C17E8F" w:rsidRDefault="00F81E75" w:rsidP="00F81E75">
      <w:pPr>
        <w:jc w:val="both"/>
        <w:rPr>
          <w:rFonts w:ascii="Arial" w:hAnsi="Arial" w:cs="Arial"/>
          <w:sz w:val="20"/>
          <w:szCs w:val="20"/>
        </w:rPr>
      </w:pPr>
    </w:p>
    <w:p w:rsidR="00F81E75" w:rsidRPr="00C17E8F" w:rsidRDefault="00F81E75" w:rsidP="00C32485">
      <w:pPr>
        <w:spacing w:before="120"/>
        <w:ind w:right="-468"/>
        <w:jc w:val="both"/>
        <w:rPr>
          <w:rFonts w:ascii="Arial" w:hAnsi="Arial" w:cs="Arial"/>
          <w:bCs/>
          <w:sz w:val="20"/>
          <w:szCs w:val="20"/>
        </w:rPr>
      </w:pPr>
      <w:r w:rsidRPr="00C17E8F">
        <w:rPr>
          <w:rFonts w:ascii="Arial" w:hAnsi="Arial" w:cs="Arial"/>
          <w:bCs/>
          <w:sz w:val="20"/>
          <w:szCs w:val="20"/>
        </w:rPr>
        <w:t xml:space="preserve">Prispievajú k tvorbe nových pracovných miest, umožňujú </w:t>
      </w:r>
      <w:proofErr w:type="spellStart"/>
      <w:r w:rsidRPr="00C17E8F">
        <w:rPr>
          <w:rFonts w:ascii="Arial" w:hAnsi="Arial" w:cs="Arial"/>
          <w:bCs/>
          <w:sz w:val="20"/>
          <w:szCs w:val="20"/>
        </w:rPr>
        <w:t>samozamestnanosť</w:t>
      </w:r>
      <w:proofErr w:type="spellEnd"/>
      <w:r w:rsidRPr="00C17E8F">
        <w:rPr>
          <w:rFonts w:ascii="Arial" w:hAnsi="Arial" w:cs="Arial"/>
          <w:bCs/>
          <w:sz w:val="20"/>
          <w:szCs w:val="20"/>
        </w:rPr>
        <w:t xml:space="preserve">, pomáhajú ľuďom nachádzať prácu, orientovať sa na vlastné podnikanie, zlepšovať svoje pracovné a podnikateľské výkony. Učiť sa ako sa učiť, prispôsobovať sa zmenám a využívať informačné toky, to sú generické zručnosti, ktoré by mal získať žiak. Je potrebné vyvíjať motivačné opatrenia. Investovanie do ľudských zdrojov tiež znamená umožniť jednotlivcom, aby si riadili vlastné „životné portfólia“ a zviditeľniť im širší rozsah vzdelávacích cieľov. </w:t>
      </w:r>
    </w:p>
    <w:p w:rsidR="00F81E75" w:rsidRPr="00C17E8F" w:rsidRDefault="00F81E75" w:rsidP="00C32485">
      <w:pPr>
        <w:spacing w:before="120"/>
        <w:ind w:right="-468"/>
        <w:jc w:val="both"/>
        <w:rPr>
          <w:rFonts w:ascii="Arial" w:hAnsi="Arial" w:cs="Arial"/>
          <w:bCs/>
          <w:sz w:val="20"/>
          <w:szCs w:val="20"/>
        </w:rPr>
      </w:pPr>
      <w:r w:rsidRPr="00C17E8F">
        <w:rPr>
          <w:rFonts w:ascii="Arial" w:hAnsi="Arial" w:cs="Arial"/>
          <w:bCs/>
          <w:sz w:val="20"/>
          <w:szCs w:val="20"/>
        </w:rPr>
        <w:t xml:space="preserve">Tvorivé a inovatívne prístupy do ľudských zdrojov sú integrálnou súčasťou rozvoja spoločnosti založenej na vedomostiach. Tieto kompetencie vznikajú v kontexte </w:t>
      </w:r>
      <w:proofErr w:type="spellStart"/>
      <w:r w:rsidRPr="00C17E8F">
        <w:rPr>
          <w:rFonts w:ascii="Arial" w:hAnsi="Arial" w:cs="Arial"/>
          <w:bCs/>
          <w:sz w:val="20"/>
          <w:szCs w:val="20"/>
        </w:rPr>
        <w:t>socio</w:t>
      </w:r>
      <w:proofErr w:type="spellEnd"/>
      <w:r w:rsidRPr="00C17E8F">
        <w:rPr>
          <w:rFonts w:ascii="Arial" w:hAnsi="Arial" w:cs="Arial"/>
          <w:bCs/>
          <w:sz w:val="20"/>
          <w:szCs w:val="20"/>
        </w:rPr>
        <w:t xml:space="preserve">-ekonomickej krízy a transformácie organizácie práce, ktorých dôsledkom je nový model riadenia. </w:t>
      </w:r>
    </w:p>
    <w:p w:rsidR="00F81E75" w:rsidRPr="00C17E8F" w:rsidRDefault="00F81E75" w:rsidP="00F81E75">
      <w:pPr>
        <w:pStyle w:val="Nadpis6"/>
        <w:spacing w:before="240"/>
        <w:ind w:left="0" w:right="-468"/>
        <w:jc w:val="both"/>
        <w:rPr>
          <w:rFonts w:ascii="Arial" w:hAnsi="Arial" w:cs="Arial"/>
          <w:bCs/>
          <w:sz w:val="20"/>
        </w:rPr>
      </w:pPr>
      <w:r w:rsidRPr="00C17E8F">
        <w:rPr>
          <w:rFonts w:ascii="Arial" w:hAnsi="Arial" w:cs="Arial"/>
          <w:bCs/>
          <w:sz w:val="20"/>
          <w:u w:val="single"/>
        </w:rPr>
        <w:t>Absolvent má</w:t>
      </w:r>
      <w:r w:rsidRPr="00C17E8F">
        <w:rPr>
          <w:rFonts w:ascii="Arial" w:hAnsi="Arial" w:cs="Arial"/>
          <w:bCs/>
          <w:sz w:val="20"/>
        </w:rPr>
        <w:t>:</w:t>
      </w:r>
    </w:p>
    <w:p w:rsidR="00F81E75" w:rsidRPr="00C17E8F" w:rsidRDefault="00F81E75" w:rsidP="00444229">
      <w:pPr>
        <w:numPr>
          <w:ilvl w:val="0"/>
          <w:numId w:val="5"/>
        </w:numPr>
        <w:tabs>
          <w:tab w:val="clear" w:pos="2160"/>
          <w:tab w:val="num" w:pos="540"/>
        </w:tabs>
        <w:spacing w:before="120"/>
        <w:ind w:left="540" w:right="-468" w:hanging="540"/>
        <w:jc w:val="both"/>
        <w:rPr>
          <w:rFonts w:ascii="Arial" w:hAnsi="Arial" w:cs="Arial"/>
          <w:bCs/>
          <w:sz w:val="20"/>
          <w:szCs w:val="20"/>
        </w:rPr>
      </w:pPr>
      <w:r w:rsidRPr="00C17E8F">
        <w:rPr>
          <w:rFonts w:ascii="Arial" w:hAnsi="Arial" w:cs="Arial"/>
          <w:bCs/>
          <w:sz w:val="20"/>
          <w:szCs w:val="20"/>
        </w:rPr>
        <w:t>vedieť spracovať základné analytické prieskumy a predkladať primerané návrhy na výkon takej práce, ktorú je schopný zodpovedne vykonať,</w:t>
      </w:r>
    </w:p>
    <w:p w:rsidR="00F81E75" w:rsidRPr="00C17E8F" w:rsidRDefault="00F81E75" w:rsidP="00444229">
      <w:pPr>
        <w:numPr>
          <w:ilvl w:val="0"/>
          <w:numId w:val="5"/>
        </w:numPr>
        <w:tabs>
          <w:tab w:val="clear" w:pos="2160"/>
          <w:tab w:val="num" w:pos="540"/>
        </w:tabs>
        <w:ind w:left="539" w:right="-468" w:hanging="539"/>
        <w:jc w:val="both"/>
        <w:rPr>
          <w:rFonts w:ascii="Arial" w:hAnsi="Arial" w:cs="Arial"/>
          <w:bCs/>
          <w:sz w:val="20"/>
          <w:szCs w:val="20"/>
        </w:rPr>
      </w:pPr>
      <w:r w:rsidRPr="00C17E8F">
        <w:rPr>
          <w:rFonts w:ascii="Arial" w:hAnsi="Arial" w:cs="Arial"/>
          <w:bCs/>
          <w:sz w:val="20"/>
          <w:szCs w:val="20"/>
        </w:rPr>
        <w:t>orientovať sa v rôznych štatistických údajoch a vedieť ich využívať pre vlastné podnikanie,</w:t>
      </w:r>
    </w:p>
    <w:p w:rsidR="00F81E75" w:rsidRPr="00C17E8F" w:rsidRDefault="00F81E75" w:rsidP="00444229">
      <w:pPr>
        <w:numPr>
          <w:ilvl w:val="0"/>
          <w:numId w:val="5"/>
        </w:numPr>
        <w:tabs>
          <w:tab w:val="clear" w:pos="2160"/>
          <w:tab w:val="num" w:pos="540"/>
        </w:tabs>
        <w:ind w:left="539" w:right="-468" w:hanging="539"/>
        <w:jc w:val="both"/>
        <w:rPr>
          <w:rFonts w:ascii="Arial" w:hAnsi="Arial" w:cs="Arial"/>
          <w:bCs/>
          <w:sz w:val="20"/>
          <w:szCs w:val="20"/>
        </w:rPr>
      </w:pPr>
      <w:r w:rsidRPr="00C17E8F">
        <w:rPr>
          <w:rFonts w:ascii="Arial" w:hAnsi="Arial" w:cs="Arial"/>
          <w:bCs/>
          <w:sz w:val="20"/>
          <w:szCs w:val="20"/>
        </w:rPr>
        <w:t>vyhodnocovať možnosti plánovania realizácie projektov,</w:t>
      </w:r>
    </w:p>
    <w:p w:rsidR="00F81E75" w:rsidRPr="00317E42" w:rsidRDefault="00F81E75" w:rsidP="00317E42">
      <w:pPr>
        <w:numPr>
          <w:ilvl w:val="0"/>
          <w:numId w:val="5"/>
        </w:numPr>
        <w:tabs>
          <w:tab w:val="clear" w:pos="2160"/>
          <w:tab w:val="num" w:pos="540"/>
        </w:tabs>
        <w:ind w:left="539" w:right="-468" w:hanging="539"/>
        <w:jc w:val="both"/>
        <w:rPr>
          <w:rFonts w:ascii="Arial" w:hAnsi="Arial" w:cs="Arial"/>
          <w:bCs/>
          <w:sz w:val="20"/>
          <w:szCs w:val="20"/>
        </w:rPr>
      </w:pPr>
      <w:r w:rsidRPr="00C17E8F">
        <w:rPr>
          <w:rFonts w:ascii="Arial" w:hAnsi="Arial" w:cs="Arial"/>
          <w:bCs/>
          <w:sz w:val="20"/>
          <w:szCs w:val="20"/>
        </w:rPr>
        <w:t>samostatne plánovať financie, základné prostriedky a nehnuteľnosti vzhľadom na potreby a ciele manažmentu podnikania,</w:t>
      </w:r>
    </w:p>
    <w:p w:rsidR="00F81E75" w:rsidRPr="00C17E8F" w:rsidRDefault="00F81E75" w:rsidP="00444229">
      <w:pPr>
        <w:numPr>
          <w:ilvl w:val="0"/>
          <w:numId w:val="5"/>
        </w:numPr>
        <w:tabs>
          <w:tab w:val="clear" w:pos="2160"/>
          <w:tab w:val="num" w:pos="540"/>
        </w:tabs>
        <w:ind w:left="539" w:right="-468" w:hanging="539"/>
        <w:jc w:val="both"/>
        <w:rPr>
          <w:rFonts w:ascii="Arial" w:hAnsi="Arial" w:cs="Arial"/>
          <w:bCs/>
          <w:sz w:val="20"/>
          <w:szCs w:val="20"/>
        </w:rPr>
      </w:pPr>
      <w:r w:rsidRPr="00C17E8F">
        <w:rPr>
          <w:rFonts w:ascii="Arial" w:hAnsi="Arial" w:cs="Arial"/>
          <w:bCs/>
          <w:sz w:val="20"/>
          <w:szCs w:val="20"/>
        </w:rPr>
        <w:t>pochopiť najnovšie poznatky z teórie riadenia a organizácie,</w:t>
      </w:r>
    </w:p>
    <w:p w:rsidR="00F81E75" w:rsidRPr="00C17E8F" w:rsidRDefault="00F81E75" w:rsidP="00444229">
      <w:pPr>
        <w:numPr>
          <w:ilvl w:val="0"/>
          <w:numId w:val="5"/>
        </w:numPr>
        <w:tabs>
          <w:tab w:val="clear" w:pos="2160"/>
          <w:tab w:val="num" w:pos="540"/>
        </w:tabs>
        <w:ind w:left="539" w:right="-468" w:hanging="539"/>
        <w:jc w:val="both"/>
        <w:rPr>
          <w:rFonts w:ascii="Arial" w:hAnsi="Arial" w:cs="Arial"/>
          <w:bCs/>
          <w:sz w:val="20"/>
          <w:szCs w:val="20"/>
        </w:rPr>
      </w:pPr>
      <w:r w:rsidRPr="00C17E8F">
        <w:rPr>
          <w:rFonts w:ascii="Arial" w:hAnsi="Arial" w:cs="Arial"/>
          <w:bCs/>
          <w:sz w:val="20"/>
          <w:szCs w:val="20"/>
        </w:rPr>
        <w:t>využívať marketingový manažment,</w:t>
      </w:r>
    </w:p>
    <w:p w:rsidR="00F81E75" w:rsidRPr="00C17E8F" w:rsidRDefault="00F81E75" w:rsidP="00444229">
      <w:pPr>
        <w:numPr>
          <w:ilvl w:val="0"/>
          <w:numId w:val="5"/>
        </w:numPr>
        <w:tabs>
          <w:tab w:val="clear" w:pos="2160"/>
          <w:tab w:val="num" w:pos="540"/>
        </w:tabs>
        <w:ind w:left="539" w:right="-468" w:hanging="539"/>
        <w:jc w:val="both"/>
        <w:rPr>
          <w:rFonts w:ascii="Arial" w:hAnsi="Arial" w:cs="Arial"/>
          <w:bCs/>
          <w:sz w:val="20"/>
          <w:szCs w:val="20"/>
        </w:rPr>
      </w:pPr>
      <w:r w:rsidRPr="00C17E8F">
        <w:rPr>
          <w:rFonts w:ascii="Arial" w:hAnsi="Arial" w:cs="Arial"/>
          <w:bCs/>
          <w:sz w:val="20"/>
          <w:szCs w:val="20"/>
        </w:rPr>
        <w:t>rozpoznávať a rozvíjať kvality riadiaceho zamestnanca s aspektom na komunikatívne schopnosti, asertivitu, kreativitu a odolnosť voči stresom,</w:t>
      </w:r>
    </w:p>
    <w:p w:rsidR="00F81E75" w:rsidRPr="00C17E8F" w:rsidRDefault="00F81E75" w:rsidP="00444229">
      <w:pPr>
        <w:numPr>
          <w:ilvl w:val="0"/>
          <w:numId w:val="5"/>
        </w:numPr>
        <w:tabs>
          <w:tab w:val="clear" w:pos="2160"/>
          <w:tab w:val="num" w:pos="540"/>
        </w:tabs>
        <w:ind w:left="539" w:right="-468" w:hanging="539"/>
        <w:jc w:val="both"/>
        <w:rPr>
          <w:rFonts w:ascii="Arial" w:hAnsi="Arial" w:cs="Arial"/>
          <w:bCs/>
          <w:sz w:val="20"/>
          <w:szCs w:val="20"/>
        </w:rPr>
      </w:pPr>
      <w:r w:rsidRPr="00C17E8F">
        <w:rPr>
          <w:rFonts w:ascii="Arial" w:hAnsi="Arial" w:cs="Arial"/>
          <w:bCs/>
          <w:sz w:val="20"/>
          <w:szCs w:val="20"/>
        </w:rPr>
        <w:t>vedieť vystihnúť princípy odmeňovania a oceňovania aktívnych a tvorivých zamestnancov,</w:t>
      </w:r>
    </w:p>
    <w:p w:rsidR="00F81E75" w:rsidRPr="00C17E8F" w:rsidRDefault="00F81E75" w:rsidP="00444229">
      <w:pPr>
        <w:numPr>
          <w:ilvl w:val="0"/>
          <w:numId w:val="5"/>
        </w:numPr>
        <w:tabs>
          <w:tab w:val="clear" w:pos="2160"/>
          <w:tab w:val="num" w:pos="540"/>
        </w:tabs>
        <w:ind w:left="539" w:right="-468" w:hanging="539"/>
        <w:jc w:val="both"/>
        <w:rPr>
          <w:rFonts w:ascii="Arial" w:hAnsi="Arial" w:cs="Arial"/>
          <w:bCs/>
          <w:sz w:val="20"/>
          <w:szCs w:val="20"/>
        </w:rPr>
      </w:pPr>
      <w:r w:rsidRPr="00C17E8F">
        <w:rPr>
          <w:rFonts w:ascii="Arial" w:hAnsi="Arial" w:cs="Arial"/>
          <w:bCs/>
          <w:sz w:val="20"/>
          <w:szCs w:val="20"/>
        </w:rPr>
        <w:t>ovládať princípy priebežnej kontroly, diagnostiky skutočného stavu a úrovne podniku,</w:t>
      </w:r>
    </w:p>
    <w:p w:rsidR="00F81E75" w:rsidRPr="00C17E8F" w:rsidRDefault="00F81E75" w:rsidP="00444229">
      <w:pPr>
        <w:numPr>
          <w:ilvl w:val="0"/>
          <w:numId w:val="5"/>
        </w:numPr>
        <w:tabs>
          <w:tab w:val="clear" w:pos="2160"/>
          <w:tab w:val="num" w:pos="540"/>
        </w:tabs>
        <w:ind w:left="539" w:right="-468" w:hanging="539"/>
        <w:jc w:val="both"/>
        <w:rPr>
          <w:rFonts w:ascii="Arial" w:hAnsi="Arial" w:cs="Arial"/>
          <w:bCs/>
          <w:sz w:val="20"/>
          <w:szCs w:val="20"/>
        </w:rPr>
      </w:pPr>
      <w:r w:rsidRPr="00C17E8F">
        <w:rPr>
          <w:rFonts w:ascii="Arial" w:hAnsi="Arial" w:cs="Arial"/>
          <w:bCs/>
          <w:sz w:val="20"/>
          <w:szCs w:val="20"/>
        </w:rPr>
        <w:t>zisťovať dynamiku vývoja efektívnosti práce, podnikania a porovnávať ju s celospoločenskými požiadavkami a potrebami,</w:t>
      </w:r>
    </w:p>
    <w:p w:rsidR="00F81E75" w:rsidRPr="00C17E8F" w:rsidRDefault="00F81E75" w:rsidP="00444229">
      <w:pPr>
        <w:numPr>
          <w:ilvl w:val="0"/>
          <w:numId w:val="5"/>
        </w:numPr>
        <w:tabs>
          <w:tab w:val="clear" w:pos="2160"/>
          <w:tab w:val="num" w:pos="540"/>
        </w:tabs>
        <w:ind w:left="539" w:right="-468" w:hanging="539"/>
        <w:jc w:val="both"/>
        <w:rPr>
          <w:rFonts w:ascii="Arial" w:hAnsi="Arial" w:cs="Arial"/>
          <w:bCs/>
          <w:sz w:val="20"/>
          <w:szCs w:val="20"/>
        </w:rPr>
      </w:pPr>
      <w:r w:rsidRPr="00C17E8F">
        <w:rPr>
          <w:rFonts w:ascii="Arial" w:hAnsi="Arial" w:cs="Arial"/>
          <w:bCs/>
          <w:sz w:val="20"/>
          <w:szCs w:val="20"/>
        </w:rPr>
        <w:t>využívať zásady konštruktívnej kritiky, vedieť primerane kritizovať, ale aj znášať kritiku od druhých,</w:t>
      </w:r>
    </w:p>
    <w:p w:rsidR="00F81E75" w:rsidRPr="00C17E8F" w:rsidRDefault="00F81E75" w:rsidP="00444229">
      <w:pPr>
        <w:numPr>
          <w:ilvl w:val="0"/>
          <w:numId w:val="5"/>
        </w:numPr>
        <w:tabs>
          <w:tab w:val="clear" w:pos="2160"/>
          <w:tab w:val="num" w:pos="540"/>
        </w:tabs>
        <w:ind w:left="539" w:right="-468" w:hanging="539"/>
        <w:jc w:val="both"/>
        <w:rPr>
          <w:rFonts w:ascii="Arial" w:hAnsi="Arial" w:cs="Arial"/>
          <w:bCs/>
          <w:sz w:val="20"/>
          <w:szCs w:val="20"/>
        </w:rPr>
      </w:pPr>
      <w:r w:rsidRPr="00C17E8F">
        <w:rPr>
          <w:rFonts w:ascii="Arial" w:hAnsi="Arial" w:cs="Arial"/>
          <w:bCs/>
          <w:sz w:val="20"/>
          <w:szCs w:val="20"/>
        </w:rPr>
        <w:t>pracovať s materiálmi a informáciami v dvoch cudzích jazykoch,</w:t>
      </w:r>
    </w:p>
    <w:p w:rsidR="00F81E75" w:rsidRPr="00C17E8F" w:rsidRDefault="00F81E75" w:rsidP="00444229">
      <w:pPr>
        <w:numPr>
          <w:ilvl w:val="0"/>
          <w:numId w:val="5"/>
        </w:numPr>
        <w:tabs>
          <w:tab w:val="clear" w:pos="2160"/>
          <w:tab w:val="num" w:pos="540"/>
        </w:tabs>
        <w:ind w:left="539" w:right="-468" w:hanging="539"/>
        <w:jc w:val="both"/>
        <w:rPr>
          <w:rFonts w:ascii="Arial" w:hAnsi="Arial" w:cs="Arial"/>
          <w:bCs/>
          <w:sz w:val="20"/>
          <w:szCs w:val="20"/>
        </w:rPr>
      </w:pPr>
      <w:r w:rsidRPr="00C17E8F">
        <w:rPr>
          <w:rFonts w:ascii="Arial" w:hAnsi="Arial" w:cs="Arial"/>
          <w:bCs/>
          <w:sz w:val="20"/>
          <w:szCs w:val="20"/>
        </w:rPr>
        <w:t>ovplyvňovať druhých a koordinovať ich úsilie,</w:t>
      </w:r>
    </w:p>
    <w:p w:rsidR="00F81E75" w:rsidRPr="00C17E8F" w:rsidRDefault="00F81E75" w:rsidP="00444229">
      <w:pPr>
        <w:numPr>
          <w:ilvl w:val="0"/>
          <w:numId w:val="5"/>
        </w:numPr>
        <w:tabs>
          <w:tab w:val="clear" w:pos="2160"/>
          <w:tab w:val="num" w:pos="540"/>
        </w:tabs>
        <w:ind w:left="539" w:right="-468" w:hanging="539"/>
        <w:jc w:val="both"/>
        <w:rPr>
          <w:rFonts w:ascii="Arial" w:hAnsi="Arial" w:cs="Arial"/>
          <w:bCs/>
          <w:sz w:val="20"/>
          <w:szCs w:val="20"/>
        </w:rPr>
      </w:pPr>
      <w:r w:rsidRPr="00C17E8F">
        <w:rPr>
          <w:rFonts w:ascii="Arial" w:hAnsi="Arial" w:cs="Arial"/>
          <w:bCs/>
          <w:sz w:val="20"/>
          <w:szCs w:val="20"/>
        </w:rPr>
        <w:t>rýchle sa rozhodovať a prijímať opatrenia,</w:t>
      </w:r>
    </w:p>
    <w:p w:rsidR="00F81E75" w:rsidRPr="00C17E8F" w:rsidRDefault="00F81E75" w:rsidP="00444229">
      <w:pPr>
        <w:numPr>
          <w:ilvl w:val="0"/>
          <w:numId w:val="5"/>
        </w:numPr>
        <w:tabs>
          <w:tab w:val="clear" w:pos="2160"/>
          <w:tab w:val="num" w:pos="540"/>
        </w:tabs>
        <w:ind w:left="539" w:right="-468" w:hanging="539"/>
        <w:jc w:val="both"/>
        <w:rPr>
          <w:rFonts w:ascii="Arial" w:hAnsi="Arial" w:cs="Arial"/>
          <w:bCs/>
          <w:sz w:val="20"/>
          <w:szCs w:val="20"/>
        </w:rPr>
      </w:pPr>
      <w:r w:rsidRPr="00C17E8F">
        <w:rPr>
          <w:rFonts w:ascii="Arial" w:hAnsi="Arial" w:cs="Arial"/>
          <w:bCs/>
          <w:sz w:val="20"/>
          <w:szCs w:val="20"/>
        </w:rPr>
        <w:t>myslieť systémovo a komplexne,</w:t>
      </w:r>
    </w:p>
    <w:p w:rsidR="00F81E75" w:rsidRPr="00C17E8F" w:rsidRDefault="00F81E75" w:rsidP="00444229">
      <w:pPr>
        <w:numPr>
          <w:ilvl w:val="0"/>
          <w:numId w:val="5"/>
        </w:numPr>
        <w:tabs>
          <w:tab w:val="clear" w:pos="2160"/>
          <w:tab w:val="num" w:pos="540"/>
        </w:tabs>
        <w:ind w:left="539" w:right="-468" w:hanging="539"/>
        <w:jc w:val="both"/>
        <w:rPr>
          <w:rFonts w:ascii="Arial" w:hAnsi="Arial" w:cs="Arial"/>
          <w:bCs/>
          <w:sz w:val="20"/>
          <w:szCs w:val="20"/>
        </w:rPr>
      </w:pPr>
      <w:r w:rsidRPr="00C17E8F">
        <w:rPr>
          <w:rFonts w:ascii="Arial" w:hAnsi="Arial" w:cs="Arial"/>
          <w:bCs/>
          <w:sz w:val="20"/>
          <w:szCs w:val="20"/>
        </w:rPr>
        <w:t>prijímať a uznávať aj iné podnikateľské systémy,</w:t>
      </w:r>
    </w:p>
    <w:p w:rsidR="00F81E75" w:rsidRPr="00C17E8F" w:rsidRDefault="00F81E75" w:rsidP="00444229">
      <w:pPr>
        <w:numPr>
          <w:ilvl w:val="0"/>
          <w:numId w:val="5"/>
        </w:numPr>
        <w:tabs>
          <w:tab w:val="clear" w:pos="2160"/>
          <w:tab w:val="num" w:pos="540"/>
        </w:tabs>
        <w:ind w:left="539" w:right="-468" w:hanging="539"/>
        <w:jc w:val="both"/>
        <w:rPr>
          <w:rFonts w:ascii="Arial" w:hAnsi="Arial" w:cs="Arial"/>
          <w:bCs/>
          <w:sz w:val="20"/>
          <w:szCs w:val="20"/>
        </w:rPr>
      </w:pPr>
      <w:r w:rsidRPr="00C17E8F">
        <w:rPr>
          <w:rFonts w:ascii="Arial" w:hAnsi="Arial" w:cs="Arial"/>
          <w:bCs/>
          <w:sz w:val="20"/>
          <w:szCs w:val="20"/>
        </w:rPr>
        <w:t>ovládať podstatu systémovej analýzy,</w:t>
      </w:r>
    </w:p>
    <w:p w:rsidR="00F81E75" w:rsidRPr="00C17E8F" w:rsidRDefault="00F81E75" w:rsidP="00444229">
      <w:pPr>
        <w:numPr>
          <w:ilvl w:val="0"/>
          <w:numId w:val="5"/>
        </w:numPr>
        <w:tabs>
          <w:tab w:val="clear" w:pos="2160"/>
          <w:tab w:val="num" w:pos="540"/>
        </w:tabs>
        <w:ind w:left="539" w:right="-468" w:hanging="539"/>
        <w:jc w:val="both"/>
        <w:rPr>
          <w:rFonts w:ascii="Arial" w:hAnsi="Arial" w:cs="Arial"/>
          <w:bCs/>
          <w:sz w:val="20"/>
          <w:szCs w:val="20"/>
        </w:rPr>
      </w:pPr>
      <w:r w:rsidRPr="00C17E8F">
        <w:rPr>
          <w:rFonts w:ascii="Arial" w:hAnsi="Arial" w:cs="Arial"/>
          <w:bCs/>
          <w:sz w:val="20"/>
          <w:szCs w:val="20"/>
        </w:rPr>
        <w:t>rešpektovať právo a zodpovednosť,</w:t>
      </w:r>
    </w:p>
    <w:p w:rsidR="00F81E75" w:rsidRPr="00C17E8F" w:rsidRDefault="00F81E75" w:rsidP="00444229">
      <w:pPr>
        <w:numPr>
          <w:ilvl w:val="0"/>
          <w:numId w:val="5"/>
        </w:numPr>
        <w:tabs>
          <w:tab w:val="clear" w:pos="2160"/>
          <w:tab w:val="num" w:pos="540"/>
        </w:tabs>
        <w:ind w:left="539" w:right="-468" w:hanging="539"/>
        <w:jc w:val="both"/>
        <w:rPr>
          <w:rFonts w:ascii="Arial" w:hAnsi="Arial" w:cs="Arial"/>
          <w:bCs/>
          <w:sz w:val="20"/>
          <w:szCs w:val="20"/>
        </w:rPr>
      </w:pPr>
      <w:r w:rsidRPr="00C17E8F">
        <w:rPr>
          <w:rFonts w:ascii="Arial" w:hAnsi="Arial" w:cs="Arial"/>
          <w:bCs/>
          <w:sz w:val="20"/>
          <w:szCs w:val="20"/>
        </w:rPr>
        <w:t>mať zodpovedný postoj k vlastnej profesijnej budúcnosti a ďalšiemu vzdelávaniu, uvedomovať si význam celoživotného učenia a byť pripravený prispôsobovať sa k zmeneným pracovným podmienkam,</w:t>
      </w:r>
    </w:p>
    <w:p w:rsidR="00F81E75" w:rsidRPr="00C17E8F" w:rsidRDefault="00F81E75" w:rsidP="00444229">
      <w:pPr>
        <w:numPr>
          <w:ilvl w:val="0"/>
          <w:numId w:val="5"/>
        </w:numPr>
        <w:tabs>
          <w:tab w:val="clear" w:pos="2160"/>
          <w:tab w:val="num" w:pos="540"/>
        </w:tabs>
        <w:ind w:left="540" w:right="-468" w:hanging="540"/>
        <w:jc w:val="both"/>
        <w:rPr>
          <w:rFonts w:ascii="Arial" w:hAnsi="Arial" w:cs="Arial"/>
          <w:bCs/>
          <w:sz w:val="20"/>
          <w:szCs w:val="20"/>
        </w:rPr>
      </w:pPr>
      <w:r w:rsidRPr="00C17E8F">
        <w:rPr>
          <w:rFonts w:ascii="Arial" w:hAnsi="Arial" w:cs="Arial"/>
          <w:bCs/>
          <w:sz w:val="20"/>
          <w:szCs w:val="20"/>
        </w:rPr>
        <w:t>sledovať a hodnotiť vlastný úspech vo svojom učení, prijímať hodnotenie výsledkov svojho učenia zo strany iných ľudí,</w:t>
      </w:r>
    </w:p>
    <w:p w:rsidR="00F81E75" w:rsidRPr="00C17E8F" w:rsidRDefault="00F81E75" w:rsidP="00444229">
      <w:pPr>
        <w:numPr>
          <w:ilvl w:val="0"/>
          <w:numId w:val="5"/>
        </w:numPr>
        <w:tabs>
          <w:tab w:val="clear" w:pos="2160"/>
          <w:tab w:val="num" w:pos="540"/>
        </w:tabs>
        <w:ind w:left="540" w:right="-468" w:hanging="540"/>
        <w:jc w:val="both"/>
        <w:rPr>
          <w:rFonts w:ascii="Arial" w:hAnsi="Arial" w:cs="Arial"/>
          <w:bCs/>
          <w:sz w:val="20"/>
          <w:szCs w:val="20"/>
        </w:rPr>
      </w:pPr>
      <w:r w:rsidRPr="00C17E8F">
        <w:rPr>
          <w:rFonts w:ascii="Arial" w:hAnsi="Arial" w:cs="Arial"/>
          <w:bCs/>
          <w:sz w:val="20"/>
          <w:szCs w:val="20"/>
        </w:rPr>
        <w:t>poznať možnosti ďalšieho vzdelávania, hlavne v odbore prípravy na povolanie,</w:t>
      </w:r>
    </w:p>
    <w:p w:rsidR="00F81E75" w:rsidRPr="00C17E8F" w:rsidRDefault="00F81E75" w:rsidP="00444229">
      <w:pPr>
        <w:numPr>
          <w:ilvl w:val="0"/>
          <w:numId w:val="5"/>
        </w:numPr>
        <w:tabs>
          <w:tab w:val="clear" w:pos="2160"/>
          <w:tab w:val="num" w:pos="540"/>
        </w:tabs>
        <w:ind w:left="540" w:right="-468" w:hanging="540"/>
        <w:jc w:val="both"/>
        <w:rPr>
          <w:rFonts w:ascii="Arial" w:hAnsi="Arial" w:cs="Arial"/>
          <w:bCs/>
          <w:sz w:val="20"/>
          <w:szCs w:val="20"/>
        </w:rPr>
      </w:pPr>
      <w:r w:rsidRPr="00C17E8F">
        <w:rPr>
          <w:rFonts w:ascii="Arial" w:hAnsi="Arial" w:cs="Arial"/>
          <w:bCs/>
          <w:sz w:val="20"/>
          <w:szCs w:val="20"/>
        </w:rPr>
        <w:t>mať prehľad o možnostiach uplatnenia na trhu práce v danom odbore, cieľavedome a zodpovedne rozhodovať o svojej budúcej profesii a vzdelávacej ceste,</w:t>
      </w:r>
    </w:p>
    <w:p w:rsidR="00F81E75" w:rsidRPr="00C17E8F" w:rsidRDefault="00F81E75" w:rsidP="00444229">
      <w:pPr>
        <w:numPr>
          <w:ilvl w:val="0"/>
          <w:numId w:val="5"/>
        </w:numPr>
        <w:tabs>
          <w:tab w:val="clear" w:pos="2160"/>
          <w:tab w:val="num" w:pos="540"/>
        </w:tabs>
        <w:ind w:left="540" w:right="-468" w:hanging="540"/>
        <w:jc w:val="both"/>
        <w:rPr>
          <w:rFonts w:ascii="Arial" w:hAnsi="Arial" w:cs="Arial"/>
          <w:bCs/>
          <w:sz w:val="20"/>
          <w:szCs w:val="20"/>
        </w:rPr>
      </w:pPr>
      <w:r w:rsidRPr="00C17E8F">
        <w:rPr>
          <w:rFonts w:ascii="Arial" w:hAnsi="Arial" w:cs="Arial"/>
          <w:bCs/>
          <w:sz w:val="20"/>
          <w:szCs w:val="20"/>
        </w:rPr>
        <w:t>mať reálnu predstavu o pracovných a iných podmienkach v odbore, o požiadavkách zamestnávateľov na pracovné činnosti a vedieť ich porovnávať   so svojimi predstavami a reálnymi predpokladmi,</w:t>
      </w:r>
    </w:p>
    <w:p w:rsidR="00F81E75" w:rsidRPr="00C17E8F" w:rsidRDefault="00F81E75" w:rsidP="00444229">
      <w:pPr>
        <w:numPr>
          <w:ilvl w:val="0"/>
          <w:numId w:val="5"/>
        </w:numPr>
        <w:tabs>
          <w:tab w:val="clear" w:pos="2160"/>
          <w:tab w:val="num" w:pos="540"/>
        </w:tabs>
        <w:ind w:left="540" w:hanging="540"/>
        <w:jc w:val="both"/>
        <w:rPr>
          <w:rFonts w:ascii="Arial" w:hAnsi="Arial" w:cs="Arial"/>
          <w:bCs/>
          <w:sz w:val="20"/>
          <w:szCs w:val="20"/>
        </w:rPr>
      </w:pPr>
      <w:r w:rsidRPr="00C17E8F">
        <w:rPr>
          <w:rFonts w:ascii="Arial" w:hAnsi="Arial" w:cs="Arial"/>
          <w:bCs/>
          <w:sz w:val="20"/>
          <w:szCs w:val="20"/>
        </w:rPr>
        <w:t>robiť aj nepopulárne, ale správne  opatrenia a rozhodnutia,</w:t>
      </w:r>
    </w:p>
    <w:p w:rsidR="00F81E75" w:rsidRPr="00C17E8F" w:rsidRDefault="00F81E75" w:rsidP="00444229">
      <w:pPr>
        <w:numPr>
          <w:ilvl w:val="0"/>
          <w:numId w:val="5"/>
        </w:numPr>
        <w:tabs>
          <w:tab w:val="clear" w:pos="2160"/>
          <w:tab w:val="num" w:pos="540"/>
        </w:tabs>
        <w:ind w:left="540" w:hanging="540"/>
        <w:jc w:val="both"/>
        <w:rPr>
          <w:rFonts w:ascii="Arial" w:hAnsi="Arial" w:cs="Arial"/>
          <w:bCs/>
          <w:sz w:val="20"/>
          <w:szCs w:val="20"/>
        </w:rPr>
      </w:pPr>
      <w:r w:rsidRPr="00C17E8F">
        <w:rPr>
          <w:rFonts w:ascii="Arial" w:hAnsi="Arial" w:cs="Arial"/>
          <w:bCs/>
          <w:sz w:val="20"/>
          <w:szCs w:val="20"/>
        </w:rPr>
        <w:t>chápať podstatu a princíp podnikania, mať predstavu o základných právnych, ekonomických, administratívnych, osobnostných a etických aspektoch súkromného podnikania,</w:t>
      </w:r>
    </w:p>
    <w:p w:rsidR="00F81E75" w:rsidRPr="00C17E8F" w:rsidRDefault="00F81E75" w:rsidP="00444229">
      <w:pPr>
        <w:numPr>
          <w:ilvl w:val="0"/>
          <w:numId w:val="5"/>
        </w:numPr>
        <w:tabs>
          <w:tab w:val="clear" w:pos="2160"/>
          <w:tab w:val="num" w:pos="540"/>
        </w:tabs>
        <w:ind w:left="540" w:right="-468" w:hanging="540"/>
        <w:jc w:val="both"/>
        <w:rPr>
          <w:rFonts w:ascii="Arial" w:hAnsi="Arial" w:cs="Arial"/>
          <w:bCs/>
          <w:sz w:val="20"/>
          <w:szCs w:val="20"/>
        </w:rPr>
      </w:pPr>
      <w:r w:rsidRPr="00C17E8F">
        <w:rPr>
          <w:rFonts w:ascii="Arial" w:hAnsi="Arial" w:cs="Arial"/>
          <w:bCs/>
          <w:sz w:val="20"/>
          <w:szCs w:val="20"/>
        </w:rPr>
        <w:t xml:space="preserve">dokázať vyhľadávať a posudzovať podnikateľské príležitosti v súlade s realitou trhového prostredia, svojimi predpokladmi a ďalšími možnosťami.  </w:t>
      </w:r>
    </w:p>
    <w:p w:rsidR="00F81E75" w:rsidRPr="00C17E8F" w:rsidRDefault="00F81E75" w:rsidP="00F81E75">
      <w:pPr>
        <w:ind w:right="-468"/>
        <w:rPr>
          <w:rFonts w:ascii="Arial" w:hAnsi="Arial" w:cs="Arial"/>
          <w:bCs/>
          <w:sz w:val="20"/>
          <w:szCs w:val="20"/>
        </w:rPr>
      </w:pPr>
    </w:p>
    <w:p w:rsidR="00F81E75" w:rsidRPr="00C17E8F" w:rsidRDefault="00F81E75" w:rsidP="00444229">
      <w:pPr>
        <w:pStyle w:val="Nadpis6"/>
        <w:numPr>
          <w:ilvl w:val="0"/>
          <w:numId w:val="3"/>
        </w:numPr>
        <w:tabs>
          <w:tab w:val="num" w:pos="561"/>
        </w:tabs>
        <w:spacing w:before="240"/>
        <w:ind w:left="561" w:right="-468" w:hanging="561"/>
        <w:jc w:val="both"/>
        <w:rPr>
          <w:rFonts w:ascii="Arial" w:hAnsi="Arial" w:cs="Arial"/>
          <w:b/>
          <w:color w:val="0000FF"/>
          <w:sz w:val="20"/>
        </w:rPr>
      </w:pPr>
      <w:r w:rsidRPr="00C17E8F">
        <w:rPr>
          <w:rFonts w:ascii="Arial" w:hAnsi="Arial" w:cs="Arial"/>
          <w:b/>
          <w:color w:val="0000FF"/>
          <w:sz w:val="20"/>
        </w:rPr>
        <w:lastRenderedPageBreak/>
        <w:t>Spôsobilosť využívať informačné technológie</w:t>
      </w:r>
    </w:p>
    <w:p w:rsidR="00F81E75" w:rsidRPr="00C17E8F" w:rsidRDefault="00F81E75" w:rsidP="00F81E75">
      <w:pPr>
        <w:ind w:right="-468"/>
        <w:rPr>
          <w:rFonts w:ascii="Arial" w:hAnsi="Arial" w:cs="Arial"/>
          <w:sz w:val="20"/>
          <w:szCs w:val="20"/>
        </w:rPr>
      </w:pPr>
    </w:p>
    <w:p w:rsidR="00F81E75" w:rsidRPr="00C17E8F" w:rsidRDefault="00F81E75" w:rsidP="00317E42">
      <w:pPr>
        <w:spacing w:before="120"/>
        <w:ind w:left="561" w:right="-468"/>
        <w:rPr>
          <w:rFonts w:ascii="Arial" w:hAnsi="Arial" w:cs="Arial"/>
          <w:bCs/>
          <w:sz w:val="20"/>
          <w:szCs w:val="20"/>
        </w:rPr>
      </w:pPr>
      <w:r w:rsidRPr="00C17E8F">
        <w:rPr>
          <w:rFonts w:ascii="Arial" w:hAnsi="Arial" w:cs="Arial"/>
          <w:bCs/>
          <w:sz w:val="20"/>
          <w:szCs w:val="20"/>
        </w:rPr>
        <w:t xml:space="preserve">Tieto spôsobilosti pomáhajú žiakom rozvíjať základné zručnosti pri práci s osobným počítačom, internetom, využívať rôzne informačné zdroje a informácie v pracovnom a mimo pracovnom čase. Efektívne využívanie informačných a komunikačných technológií, vrátane možnosti učenia sa formou on-line, výrazne prispeje k realizácii celoživotného vzdelávania pre ľudí rôzneho veku, k udržiavaniu identity komunity a vytváraniu možnosti virtuálnej komunikácie  medzi lokálnymi komunitami aj na veľké vzdialenosti. Sú to teda schopnosti, ktoré umožňujú žiakom ich osobnostný rast, vlastné učenie a výkonnosť v práci. </w:t>
      </w:r>
    </w:p>
    <w:p w:rsidR="00F81E75" w:rsidRPr="00C17E8F" w:rsidRDefault="00F81E75" w:rsidP="00F81E75">
      <w:pPr>
        <w:pStyle w:val="Nadpis6"/>
        <w:spacing w:before="240"/>
        <w:ind w:left="0" w:right="-468"/>
        <w:jc w:val="both"/>
        <w:rPr>
          <w:rFonts w:ascii="Arial" w:hAnsi="Arial" w:cs="Arial"/>
          <w:bCs/>
          <w:sz w:val="20"/>
        </w:rPr>
      </w:pPr>
      <w:r w:rsidRPr="00C17E8F">
        <w:rPr>
          <w:rFonts w:ascii="Arial" w:hAnsi="Arial" w:cs="Arial"/>
          <w:bCs/>
          <w:sz w:val="20"/>
          <w:u w:val="single"/>
        </w:rPr>
        <w:t>Absolvent má</w:t>
      </w:r>
      <w:r w:rsidRPr="00C17E8F">
        <w:rPr>
          <w:rFonts w:ascii="Arial" w:hAnsi="Arial" w:cs="Arial"/>
          <w:bCs/>
          <w:sz w:val="20"/>
        </w:rPr>
        <w:t>:</w:t>
      </w:r>
    </w:p>
    <w:p w:rsidR="00F81E75" w:rsidRPr="00C17E8F" w:rsidRDefault="00F81E75" w:rsidP="00444229">
      <w:pPr>
        <w:numPr>
          <w:ilvl w:val="0"/>
          <w:numId w:val="5"/>
        </w:numPr>
        <w:tabs>
          <w:tab w:val="clear" w:pos="2160"/>
          <w:tab w:val="num" w:pos="540"/>
          <w:tab w:val="num" w:pos="1496"/>
        </w:tabs>
        <w:spacing w:before="120"/>
        <w:ind w:left="540" w:right="-468" w:hanging="540"/>
        <w:jc w:val="both"/>
        <w:rPr>
          <w:rFonts w:ascii="Arial" w:hAnsi="Arial" w:cs="Arial"/>
          <w:bCs/>
          <w:sz w:val="20"/>
          <w:szCs w:val="20"/>
        </w:rPr>
      </w:pPr>
      <w:r w:rsidRPr="00C17E8F">
        <w:rPr>
          <w:rFonts w:ascii="Arial" w:hAnsi="Arial" w:cs="Arial"/>
          <w:bCs/>
          <w:sz w:val="20"/>
          <w:szCs w:val="20"/>
        </w:rPr>
        <w:t>zoznámiť sa s rôznymi druhmi počítačových programov a spôsobom ich obsluhy,</w:t>
      </w:r>
    </w:p>
    <w:p w:rsidR="00F81E75" w:rsidRPr="00C17E8F" w:rsidRDefault="00F81E75" w:rsidP="00444229">
      <w:pPr>
        <w:pStyle w:val="Pta"/>
        <w:numPr>
          <w:ilvl w:val="0"/>
          <w:numId w:val="4"/>
        </w:numPr>
        <w:tabs>
          <w:tab w:val="clear" w:pos="360"/>
          <w:tab w:val="clear" w:pos="4536"/>
          <w:tab w:val="clear" w:pos="9072"/>
          <w:tab w:val="num" w:pos="540"/>
        </w:tabs>
        <w:ind w:left="540" w:right="-468" w:hanging="540"/>
        <w:jc w:val="both"/>
        <w:rPr>
          <w:rFonts w:ascii="Arial" w:hAnsi="Arial" w:cs="Arial"/>
          <w:bCs/>
          <w:sz w:val="20"/>
          <w:szCs w:val="20"/>
        </w:rPr>
      </w:pPr>
      <w:r w:rsidRPr="00C17E8F">
        <w:rPr>
          <w:rFonts w:ascii="Arial" w:hAnsi="Arial" w:cs="Arial"/>
          <w:bCs/>
          <w:sz w:val="20"/>
          <w:szCs w:val="20"/>
        </w:rPr>
        <w:t>ovládať obsluhu  periférnych zariadení potrebných pre činnosť používaného programu,</w:t>
      </w:r>
    </w:p>
    <w:p w:rsidR="00F81E75" w:rsidRPr="00C17E8F" w:rsidRDefault="00F81E75" w:rsidP="00444229">
      <w:pPr>
        <w:numPr>
          <w:ilvl w:val="0"/>
          <w:numId w:val="5"/>
        </w:numPr>
        <w:tabs>
          <w:tab w:val="clear" w:pos="2160"/>
          <w:tab w:val="num" w:pos="540"/>
          <w:tab w:val="num" w:pos="1496"/>
        </w:tabs>
        <w:ind w:left="539" w:right="-468" w:hanging="539"/>
        <w:jc w:val="both"/>
        <w:rPr>
          <w:rFonts w:ascii="Arial" w:hAnsi="Arial" w:cs="Arial"/>
          <w:bCs/>
          <w:sz w:val="20"/>
          <w:szCs w:val="20"/>
        </w:rPr>
      </w:pPr>
      <w:r w:rsidRPr="00C17E8F">
        <w:rPr>
          <w:rFonts w:ascii="Arial" w:hAnsi="Arial" w:cs="Arial"/>
          <w:bCs/>
          <w:sz w:val="20"/>
          <w:szCs w:val="20"/>
        </w:rPr>
        <w:t>pracovať s aplikačným programom potrebným pre výkon povolania,</w:t>
      </w:r>
    </w:p>
    <w:p w:rsidR="00F81E75" w:rsidRPr="00C17E8F" w:rsidRDefault="00F81E75" w:rsidP="00444229">
      <w:pPr>
        <w:numPr>
          <w:ilvl w:val="0"/>
          <w:numId w:val="5"/>
        </w:numPr>
        <w:tabs>
          <w:tab w:val="clear" w:pos="2160"/>
          <w:tab w:val="num" w:pos="540"/>
          <w:tab w:val="num" w:pos="1496"/>
        </w:tabs>
        <w:ind w:left="539" w:right="-468" w:hanging="539"/>
        <w:jc w:val="both"/>
        <w:rPr>
          <w:rFonts w:ascii="Arial" w:hAnsi="Arial" w:cs="Arial"/>
          <w:bCs/>
          <w:sz w:val="20"/>
          <w:szCs w:val="20"/>
        </w:rPr>
      </w:pPr>
      <w:r w:rsidRPr="00C17E8F">
        <w:rPr>
          <w:rFonts w:ascii="Arial" w:hAnsi="Arial" w:cs="Arial"/>
          <w:bCs/>
          <w:sz w:val="20"/>
          <w:szCs w:val="20"/>
        </w:rPr>
        <w:t>vyhľadávať vhodné informačné zdroje a potrebné informácie,</w:t>
      </w:r>
    </w:p>
    <w:p w:rsidR="00F81E75" w:rsidRPr="00C17E8F" w:rsidRDefault="00F81E75" w:rsidP="00444229">
      <w:pPr>
        <w:numPr>
          <w:ilvl w:val="0"/>
          <w:numId w:val="5"/>
        </w:numPr>
        <w:tabs>
          <w:tab w:val="clear" w:pos="2160"/>
          <w:tab w:val="num" w:pos="540"/>
          <w:tab w:val="num" w:pos="1496"/>
        </w:tabs>
        <w:ind w:left="539" w:right="-468" w:hanging="539"/>
        <w:jc w:val="both"/>
        <w:rPr>
          <w:rFonts w:ascii="Arial" w:hAnsi="Arial" w:cs="Arial"/>
          <w:bCs/>
          <w:sz w:val="20"/>
          <w:szCs w:val="20"/>
        </w:rPr>
      </w:pPr>
      <w:r w:rsidRPr="00C17E8F">
        <w:rPr>
          <w:rFonts w:ascii="Arial" w:hAnsi="Arial" w:cs="Arial"/>
          <w:bCs/>
          <w:sz w:val="20"/>
          <w:szCs w:val="20"/>
        </w:rPr>
        <w:t>vybrať kvantitatívne matematické metódy (bežné, odborné a špecifické), ktoré sú vhodné pri riešení danej úlohy alebo situácie,</w:t>
      </w:r>
    </w:p>
    <w:p w:rsidR="00F81E75" w:rsidRPr="00C17E8F" w:rsidRDefault="00F81E75" w:rsidP="00444229">
      <w:pPr>
        <w:numPr>
          <w:ilvl w:val="0"/>
          <w:numId w:val="5"/>
        </w:numPr>
        <w:tabs>
          <w:tab w:val="clear" w:pos="2160"/>
          <w:tab w:val="num" w:pos="540"/>
          <w:tab w:val="num" w:pos="1496"/>
        </w:tabs>
        <w:ind w:left="539" w:right="-468" w:hanging="539"/>
        <w:jc w:val="both"/>
        <w:rPr>
          <w:rFonts w:ascii="Arial" w:hAnsi="Arial" w:cs="Arial"/>
          <w:bCs/>
          <w:sz w:val="20"/>
          <w:szCs w:val="20"/>
        </w:rPr>
      </w:pPr>
      <w:r w:rsidRPr="00C17E8F">
        <w:rPr>
          <w:rFonts w:ascii="Arial" w:hAnsi="Arial" w:cs="Arial"/>
          <w:bCs/>
          <w:sz w:val="20"/>
          <w:szCs w:val="20"/>
        </w:rPr>
        <w:t>graficky znázorňovať reálne situácie a úlohy, kde takéto znázorňovanie pomáha pri kvantitatívnom riešení úlohy,</w:t>
      </w:r>
    </w:p>
    <w:p w:rsidR="00F81E75" w:rsidRPr="00C17E8F" w:rsidRDefault="00F81E75" w:rsidP="00444229">
      <w:pPr>
        <w:pStyle w:val="Pta"/>
        <w:numPr>
          <w:ilvl w:val="0"/>
          <w:numId w:val="4"/>
        </w:numPr>
        <w:tabs>
          <w:tab w:val="clear" w:pos="360"/>
          <w:tab w:val="clear" w:pos="4536"/>
          <w:tab w:val="clear" w:pos="9072"/>
          <w:tab w:val="num" w:pos="540"/>
        </w:tabs>
        <w:ind w:left="540" w:right="-468" w:hanging="540"/>
        <w:jc w:val="both"/>
        <w:rPr>
          <w:rFonts w:ascii="Arial" w:hAnsi="Arial" w:cs="Arial"/>
          <w:bCs/>
          <w:sz w:val="20"/>
          <w:szCs w:val="20"/>
        </w:rPr>
      </w:pPr>
      <w:r w:rsidRPr="00C17E8F">
        <w:rPr>
          <w:rFonts w:ascii="Arial" w:hAnsi="Arial" w:cs="Arial"/>
          <w:bCs/>
          <w:sz w:val="20"/>
          <w:szCs w:val="20"/>
        </w:rPr>
        <w:t>komunikovať elektronickou poštou, využívať prostriedky online a </w:t>
      </w:r>
      <w:proofErr w:type="spellStart"/>
      <w:r w:rsidRPr="00C17E8F">
        <w:rPr>
          <w:rFonts w:ascii="Arial" w:hAnsi="Arial" w:cs="Arial"/>
          <w:bCs/>
          <w:sz w:val="20"/>
          <w:szCs w:val="20"/>
        </w:rPr>
        <w:t>offline</w:t>
      </w:r>
      <w:proofErr w:type="spellEnd"/>
      <w:r w:rsidRPr="00C17E8F">
        <w:rPr>
          <w:rFonts w:ascii="Arial" w:hAnsi="Arial" w:cs="Arial"/>
          <w:bCs/>
          <w:sz w:val="20"/>
          <w:szCs w:val="20"/>
        </w:rPr>
        <w:t xml:space="preserve"> komunikácie,</w:t>
      </w:r>
    </w:p>
    <w:p w:rsidR="00F81E75" w:rsidRPr="00C17E8F" w:rsidRDefault="00F81E75" w:rsidP="00444229">
      <w:pPr>
        <w:pStyle w:val="Pta"/>
        <w:numPr>
          <w:ilvl w:val="0"/>
          <w:numId w:val="4"/>
        </w:numPr>
        <w:tabs>
          <w:tab w:val="clear" w:pos="360"/>
          <w:tab w:val="clear" w:pos="4536"/>
          <w:tab w:val="clear" w:pos="9072"/>
          <w:tab w:val="num" w:pos="540"/>
        </w:tabs>
        <w:ind w:left="540" w:right="-468" w:hanging="540"/>
        <w:jc w:val="both"/>
        <w:rPr>
          <w:rFonts w:ascii="Arial" w:hAnsi="Arial" w:cs="Arial"/>
          <w:bCs/>
          <w:sz w:val="20"/>
          <w:szCs w:val="20"/>
        </w:rPr>
      </w:pPr>
      <w:r w:rsidRPr="00C17E8F">
        <w:rPr>
          <w:rFonts w:ascii="Arial" w:hAnsi="Arial" w:cs="Arial"/>
          <w:bCs/>
          <w:sz w:val="20"/>
          <w:szCs w:val="20"/>
        </w:rPr>
        <w:t>evidovať, triediť a uchovávať informácie tak, aby ich mohol využívať pri práci,</w:t>
      </w:r>
    </w:p>
    <w:p w:rsidR="00F81E75" w:rsidRPr="00C17E8F" w:rsidRDefault="00F81E75" w:rsidP="00444229">
      <w:pPr>
        <w:pStyle w:val="Pta"/>
        <w:numPr>
          <w:ilvl w:val="0"/>
          <w:numId w:val="4"/>
        </w:numPr>
        <w:tabs>
          <w:tab w:val="clear" w:pos="360"/>
          <w:tab w:val="clear" w:pos="4536"/>
          <w:tab w:val="clear" w:pos="9072"/>
          <w:tab w:val="num" w:pos="540"/>
        </w:tabs>
        <w:ind w:left="540" w:right="-468" w:hanging="540"/>
        <w:jc w:val="both"/>
        <w:rPr>
          <w:rFonts w:ascii="Arial" w:hAnsi="Arial" w:cs="Arial"/>
          <w:bCs/>
          <w:sz w:val="20"/>
          <w:szCs w:val="20"/>
        </w:rPr>
      </w:pPr>
      <w:r w:rsidRPr="00C17E8F">
        <w:rPr>
          <w:rFonts w:ascii="Arial" w:hAnsi="Arial" w:cs="Arial"/>
          <w:bCs/>
          <w:sz w:val="20"/>
          <w:szCs w:val="20"/>
        </w:rPr>
        <w:t>chrániť informácie pred znehodnotením alebo zmanipulovaním,</w:t>
      </w:r>
    </w:p>
    <w:p w:rsidR="00F81E75" w:rsidRPr="00C17E8F" w:rsidRDefault="00F81E75" w:rsidP="00444229">
      <w:pPr>
        <w:pStyle w:val="Pta"/>
        <w:numPr>
          <w:ilvl w:val="0"/>
          <w:numId w:val="4"/>
        </w:numPr>
        <w:tabs>
          <w:tab w:val="clear" w:pos="360"/>
          <w:tab w:val="clear" w:pos="4536"/>
          <w:tab w:val="clear" w:pos="9072"/>
          <w:tab w:val="num" w:pos="540"/>
        </w:tabs>
        <w:ind w:left="540" w:right="-468" w:hanging="540"/>
        <w:jc w:val="both"/>
        <w:rPr>
          <w:rFonts w:ascii="Arial" w:hAnsi="Arial" w:cs="Arial"/>
          <w:bCs/>
          <w:sz w:val="20"/>
          <w:szCs w:val="20"/>
        </w:rPr>
      </w:pPr>
      <w:r w:rsidRPr="00C17E8F">
        <w:rPr>
          <w:rFonts w:ascii="Arial" w:hAnsi="Arial" w:cs="Arial"/>
          <w:bCs/>
          <w:sz w:val="20"/>
          <w:szCs w:val="20"/>
        </w:rPr>
        <w:t>posudzovať vierohodnosť rôznych informačných zdrojov, kriticky pristupovať k získaným informáciám a byť mediálne gramotný.</w:t>
      </w:r>
    </w:p>
    <w:p w:rsidR="00F81E75" w:rsidRPr="00C17E8F" w:rsidRDefault="00F81E75" w:rsidP="00F81E75">
      <w:pPr>
        <w:pStyle w:val="Pta"/>
        <w:tabs>
          <w:tab w:val="clear" w:pos="4536"/>
          <w:tab w:val="clear" w:pos="9072"/>
        </w:tabs>
        <w:ind w:right="-468"/>
        <w:jc w:val="both"/>
        <w:rPr>
          <w:rFonts w:ascii="Arial" w:hAnsi="Arial" w:cs="Arial"/>
          <w:bCs/>
          <w:sz w:val="20"/>
          <w:szCs w:val="20"/>
        </w:rPr>
      </w:pPr>
    </w:p>
    <w:p w:rsidR="00F81E75" w:rsidRPr="00C17E8F" w:rsidRDefault="00F81E75" w:rsidP="00444229">
      <w:pPr>
        <w:pStyle w:val="Nadpis6"/>
        <w:numPr>
          <w:ilvl w:val="0"/>
          <w:numId w:val="3"/>
        </w:numPr>
        <w:tabs>
          <w:tab w:val="num" w:pos="561"/>
        </w:tabs>
        <w:spacing w:before="240"/>
        <w:ind w:left="561" w:right="-468" w:hanging="561"/>
        <w:jc w:val="both"/>
        <w:rPr>
          <w:rFonts w:ascii="Arial" w:hAnsi="Arial" w:cs="Arial"/>
          <w:b/>
          <w:color w:val="0000FF"/>
          <w:sz w:val="20"/>
        </w:rPr>
      </w:pPr>
      <w:r w:rsidRPr="00C17E8F">
        <w:rPr>
          <w:rFonts w:ascii="Arial" w:hAnsi="Arial" w:cs="Arial"/>
          <w:b/>
          <w:color w:val="0000FF"/>
          <w:sz w:val="20"/>
        </w:rPr>
        <w:t>Spôsobilosť byť demokratickým občanom</w:t>
      </w:r>
    </w:p>
    <w:p w:rsidR="00F81E75" w:rsidRPr="00C17E8F" w:rsidRDefault="00F81E75" w:rsidP="00F81E75">
      <w:pPr>
        <w:ind w:right="-468"/>
        <w:rPr>
          <w:rFonts w:ascii="Arial" w:hAnsi="Arial" w:cs="Arial"/>
          <w:sz w:val="20"/>
          <w:szCs w:val="20"/>
        </w:rPr>
      </w:pPr>
    </w:p>
    <w:p w:rsidR="00F81E75" w:rsidRPr="00C17E8F" w:rsidRDefault="00F81E75" w:rsidP="00C32485">
      <w:pPr>
        <w:spacing w:before="120"/>
        <w:ind w:right="-468"/>
        <w:jc w:val="both"/>
        <w:rPr>
          <w:rFonts w:ascii="Arial" w:hAnsi="Arial" w:cs="Arial"/>
          <w:bCs/>
          <w:sz w:val="20"/>
          <w:szCs w:val="20"/>
        </w:rPr>
      </w:pPr>
      <w:r w:rsidRPr="00C17E8F">
        <w:rPr>
          <w:rFonts w:ascii="Arial" w:hAnsi="Arial" w:cs="Arial"/>
          <w:bCs/>
          <w:sz w:val="20"/>
          <w:szCs w:val="20"/>
        </w:rPr>
        <w:t>Sú to schopnosti, ktoré umožňujú žiakom žiť plnohodnotným sociálnym životom a tak prispievať k zvyšovaniu spoločenskej úrovne. Cestou získaných schopností žiaci zdokonaľujú svoj osobnostný rast, vlastné učenie, využívajú sebapoznávanie, sebakontrolu a </w:t>
      </w:r>
      <w:proofErr w:type="spellStart"/>
      <w:r w:rsidRPr="00C17E8F">
        <w:rPr>
          <w:rFonts w:ascii="Arial" w:hAnsi="Arial" w:cs="Arial"/>
          <w:bCs/>
          <w:sz w:val="20"/>
          <w:szCs w:val="20"/>
        </w:rPr>
        <w:t>sebareguláciu</w:t>
      </w:r>
      <w:proofErr w:type="spellEnd"/>
      <w:r w:rsidRPr="00C17E8F">
        <w:rPr>
          <w:rFonts w:ascii="Arial" w:hAnsi="Arial" w:cs="Arial"/>
          <w:bCs/>
          <w:sz w:val="20"/>
          <w:szCs w:val="20"/>
        </w:rPr>
        <w:t xml:space="preserve"> pre prácu v kolektíve, prijímajú zodpovednosť za vlastnú prácu a prácu ostatných. Svojím podielom prispievajú k životu a práci v spoločnosti založenej na vedomostiach, prispievajú k rozvíjaniu demokratického systému spoločnosti, k trvalo udržateľnému hospodárskemu a sociálnemu rozvoju štátu so zodpovednosťou voči životnému prostrediu, zachovaniu života na Zemi, rozvíjaniu vzájomného porozumenia si medzi osobami a skupinami, rozvíjajú svoje schopnosti ako je empatia, súcit, tolerancia, rešpektovanie práv a slobôd.   </w:t>
      </w:r>
    </w:p>
    <w:p w:rsidR="00F81E75" w:rsidRPr="00C17E8F" w:rsidRDefault="00F81E75" w:rsidP="00F81E75">
      <w:pPr>
        <w:pStyle w:val="Nadpis6"/>
        <w:spacing w:before="240"/>
        <w:ind w:left="0" w:right="-468"/>
        <w:jc w:val="both"/>
        <w:rPr>
          <w:rFonts w:ascii="Arial" w:hAnsi="Arial" w:cs="Arial"/>
          <w:bCs/>
          <w:sz w:val="20"/>
        </w:rPr>
      </w:pPr>
      <w:r w:rsidRPr="00C17E8F">
        <w:rPr>
          <w:rFonts w:ascii="Arial" w:hAnsi="Arial" w:cs="Arial"/>
          <w:bCs/>
          <w:sz w:val="20"/>
          <w:u w:val="single"/>
        </w:rPr>
        <w:t>Absolvent má</w:t>
      </w:r>
      <w:r w:rsidRPr="00C17E8F">
        <w:rPr>
          <w:rFonts w:ascii="Arial" w:hAnsi="Arial" w:cs="Arial"/>
          <w:bCs/>
          <w:sz w:val="20"/>
        </w:rPr>
        <w:t>:</w:t>
      </w:r>
    </w:p>
    <w:p w:rsidR="00F81E75" w:rsidRPr="00C17E8F" w:rsidRDefault="00F81E75" w:rsidP="00444229">
      <w:pPr>
        <w:numPr>
          <w:ilvl w:val="0"/>
          <w:numId w:val="4"/>
        </w:numPr>
        <w:tabs>
          <w:tab w:val="clear" w:pos="360"/>
          <w:tab w:val="num" w:pos="540"/>
        </w:tabs>
        <w:spacing w:before="120"/>
        <w:ind w:left="540" w:right="-468" w:hanging="540"/>
        <w:jc w:val="both"/>
        <w:rPr>
          <w:rFonts w:ascii="Arial" w:hAnsi="Arial" w:cs="Arial"/>
          <w:bCs/>
          <w:iCs/>
          <w:sz w:val="20"/>
          <w:szCs w:val="20"/>
        </w:rPr>
      </w:pPr>
      <w:r w:rsidRPr="00C17E8F">
        <w:rPr>
          <w:rFonts w:ascii="Arial" w:hAnsi="Arial" w:cs="Arial"/>
          <w:bCs/>
          <w:iCs/>
          <w:sz w:val="20"/>
          <w:szCs w:val="20"/>
        </w:rPr>
        <w:t>porozumieť systémovej (globálnej) podstate sveta,</w:t>
      </w:r>
    </w:p>
    <w:p w:rsidR="00F81E75" w:rsidRPr="00C17E8F" w:rsidRDefault="00F81E75" w:rsidP="00444229">
      <w:pPr>
        <w:numPr>
          <w:ilvl w:val="0"/>
          <w:numId w:val="4"/>
        </w:numPr>
        <w:tabs>
          <w:tab w:val="clear" w:pos="360"/>
          <w:tab w:val="num" w:pos="540"/>
        </w:tabs>
        <w:ind w:left="540" w:right="-468" w:hanging="540"/>
        <w:jc w:val="both"/>
        <w:rPr>
          <w:rFonts w:ascii="Arial" w:hAnsi="Arial" w:cs="Arial"/>
          <w:bCs/>
          <w:i/>
          <w:sz w:val="20"/>
          <w:szCs w:val="20"/>
        </w:rPr>
      </w:pPr>
      <w:r w:rsidRPr="00C17E8F">
        <w:rPr>
          <w:rFonts w:ascii="Arial" w:hAnsi="Arial" w:cs="Arial"/>
          <w:bCs/>
          <w:iCs/>
          <w:sz w:val="20"/>
          <w:szCs w:val="20"/>
        </w:rPr>
        <w:t>uvedomiť si a rešpektovať, že telesná, citová, rozumová i vôľová zložka osobnosti sú rovnocenné a vzájomne sa dopĺňajú,</w:t>
      </w:r>
    </w:p>
    <w:p w:rsidR="00F81E75" w:rsidRPr="00C17E8F" w:rsidRDefault="00F81E75" w:rsidP="00444229">
      <w:pPr>
        <w:numPr>
          <w:ilvl w:val="0"/>
          <w:numId w:val="4"/>
        </w:numPr>
        <w:tabs>
          <w:tab w:val="clear" w:pos="360"/>
          <w:tab w:val="num" w:pos="540"/>
        </w:tabs>
        <w:ind w:left="540" w:right="-468" w:hanging="540"/>
        <w:jc w:val="both"/>
        <w:rPr>
          <w:rFonts w:ascii="Arial" w:hAnsi="Arial" w:cs="Arial"/>
          <w:bCs/>
          <w:i/>
          <w:sz w:val="20"/>
          <w:szCs w:val="20"/>
        </w:rPr>
      </w:pPr>
      <w:r w:rsidRPr="00C17E8F">
        <w:rPr>
          <w:rFonts w:ascii="Arial" w:hAnsi="Arial" w:cs="Arial"/>
          <w:bCs/>
          <w:sz w:val="20"/>
          <w:szCs w:val="20"/>
        </w:rPr>
        <w:t>konať zodpovedne, samostatne a iniciatívne, nielen vo svojom vlastnom záujme, ale aj vo verejnom záujme,</w:t>
      </w:r>
    </w:p>
    <w:p w:rsidR="00F81E75" w:rsidRPr="00C17E8F" w:rsidRDefault="00F81E75" w:rsidP="00444229">
      <w:pPr>
        <w:numPr>
          <w:ilvl w:val="0"/>
          <w:numId w:val="4"/>
        </w:numPr>
        <w:tabs>
          <w:tab w:val="clear" w:pos="360"/>
          <w:tab w:val="num" w:pos="540"/>
        </w:tabs>
        <w:ind w:left="540" w:right="-468" w:hanging="540"/>
        <w:jc w:val="both"/>
        <w:rPr>
          <w:rFonts w:ascii="Arial" w:hAnsi="Arial" w:cs="Arial"/>
          <w:bCs/>
          <w:i/>
          <w:sz w:val="20"/>
          <w:szCs w:val="20"/>
        </w:rPr>
      </w:pPr>
      <w:r w:rsidRPr="00C17E8F">
        <w:rPr>
          <w:rFonts w:ascii="Arial" w:hAnsi="Arial" w:cs="Arial"/>
          <w:bCs/>
          <w:sz w:val="20"/>
          <w:szCs w:val="20"/>
        </w:rPr>
        <w:t>poznať a rešpektovať, že neexistuje iba jeden pohľad na svet,</w:t>
      </w:r>
    </w:p>
    <w:p w:rsidR="00F81E75" w:rsidRPr="00C17E8F" w:rsidRDefault="00F81E75" w:rsidP="00444229">
      <w:pPr>
        <w:numPr>
          <w:ilvl w:val="0"/>
          <w:numId w:val="4"/>
        </w:numPr>
        <w:tabs>
          <w:tab w:val="clear" w:pos="360"/>
          <w:tab w:val="num" w:pos="540"/>
        </w:tabs>
        <w:ind w:left="540" w:right="-468" w:hanging="540"/>
        <w:jc w:val="both"/>
        <w:rPr>
          <w:rFonts w:ascii="Arial" w:hAnsi="Arial" w:cs="Arial"/>
          <w:bCs/>
          <w:i/>
          <w:sz w:val="20"/>
          <w:szCs w:val="20"/>
        </w:rPr>
      </w:pPr>
      <w:r w:rsidRPr="00C17E8F">
        <w:rPr>
          <w:rFonts w:ascii="Arial" w:hAnsi="Arial" w:cs="Arial"/>
          <w:bCs/>
          <w:sz w:val="20"/>
          <w:szCs w:val="20"/>
        </w:rPr>
        <w:t>orientovať sa na budúcnosť vo svojom vzťahu k Zemi,</w:t>
      </w:r>
    </w:p>
    <w:p w:rsidR="00F81E75" w:rsidRPr="00C17E8F" w:rsidRDefault="00F81E75" w:rsidP="00444229">
      <w:pPr>
        <w:numPr>
          <w:ilvl w:val="0"/>
          <w:numId w:val="4"/>
        </w:numPr>
        <w:tabs>
          <w:tab w:val="clear" w:pos="360"/>
          <w:tab w:val="num" w:pos="540"/>
        </w:tabs>
        <w:ind w:left="540" w:right="-468" w:hanging="540"/>
        <w:jc w:val="both"/>
        <w:rPr>
          <w:rFonts w:ascii="Arial" w:hAnsi="Arial" w:cs="Arial"/>
          <w:bCs/>
          <w:i/>
          <w:sz w:val="20"/>
          <w:szCs w:val="20"/>
        </w:rPr>
      </w:pPr>
      <w:r w:rsidRPr="00C17E8F">
        <w:rPr>
          <w:rFonts w:ascii="Arial" w:hAnsi="Arial" w:cs="Arial"/>
          <w:bCs/>
          <w:sz w:val="20"/>
          <w:szCs w:val="20"/>
        </w:rPr>
        <w:t>uvedomiť si, že rozhodnutia, ktoré sa príjmu a činy, ktoré vykonajú jednotlivci alebo členovia skupiny, budú mať vplyv na globálnu prítomnosť a budúcnosť,</w:t>
      </w:r>
    </w:p>
    <w:p w:rsidR="00F81E75" w:rsidRPr="00C17E8F" w:rsidRDefault="00F81E75" w:rsidP="00444229">
      <w:pPr>
        <w:numPr>
          <w:ilvl w:val="0"/>
          <w:numId w:val="4"/>
        </w:numPr>
        <w:tabs>
          <w:tab w:val="clear" w:pos="360"/>
          <w:tab w:val="num" w:pos="540"/>
        </w:tabs>
        <w:ind w:left="540" w:right="-468" w:hanging="540"/>
        <w:jc w:val="both"/>
        <w:rPr>
          <w:rFonts w:ascii="Arial" w:hAnsi="Arial" w:cs="Arial"/>
          <w:bCs/>
          <w:i/>
          <w:sz w:val="20"/>
          <w:szCs w:val="20"/>
        </w:rPr>
      </w:pPr>
      <w:r w:rsidRPr="00C17E8F">
        <w:rPr>
          <w:rFonts w:ascii="Arial" w:hAnsi="Arial" w:cs="Arial"/>
          <w:bCs/>
          <w:sz w:val="20"/>
          <w:szCs w:val="20"/>
        </w:rPr>
        <w:t>poznať, uznávať a podporovať alternatívne vízie vo vzťahu k udržateľnému rozvoju, ľudskému zdraviu a zdraviu našej planéty,</w:t>
      </w:r>
    </w:p>
    <w:p w:rsidR="00F81E75" w:rsidRPr="00C17E8F" w:rsidRDefault="00F81E75" w:rsidP="00444229">
      <w:pPr>
        <w:numPr>
          <w:ilvl w:val="0"/>
          <w:numId w:val="4"/>
        </w:numPr>
        <w:tabs>
          <w:tab w:val="clear" w:pos="360"/>
          <w:tab w:val="num" w:pos="540"/>
        </w:tabs>
        <w:ind w:left="540" w:right="-468" w:hanging="540"/>
        <w:jc w:val="both"/>
        <w:rPr>
          <w:rFonts w:ascii="Arial" w:hAnsi="Arial" w:cs="Arial"/>
          <w:bCs/>
          <w:i/>
          <w:sz w:val="20"/>
          <w:szCs w:val="20"/>
        </w:rPr>
      </w:pPr>
      <w:r w:rsidRPr="00C17E8F">
        <w:rPr>
          <w:rFonts w:ascii="Arial" w:hAnsi="Arial" w:cs="Arial"/>
          <w:bCs/>
          <w:sz w:val="20"/>
          <w:szCs w:val="20"/>
        </w:rPr>
        <w:t>uvedomiť si a čiastočne pochopiť globálne podmienky, rozvoj a trendy súčasného sveta,</w:t>
      </w:r>
    </w:p>
    <w:p w:rsidR="00F81E75" w:rsidRPr="00C17E8F" w:rsidRDefault="00F81E75" w:rsidP="00444229">
      <w:pPr>
        <w:numPr>
          <w:ilvl w:val="0"/>
          <w:numId w:val="4"/>
        </w:numPr>
        <w:tabs>
          <w:tab w:val="clear" w:pos="360"/>
          <w:tab w:val="num" w:pos="540"/>
        </w:tabs>
        <w:ind w:left="540" w:hanging="540"/>
        <w:jc w:val="both"/>
        <w:rPr>
          <w:rFonts w:ascii="Arial" w:hAnsi="Arial" w:cs="Arial"/>
          <w:bCs/>
          <w:i/>
          <w:sz w:val="20"/>
          <w:szCs w:val="20"/>
        </w:rPr>
      </w:pPr>
      <w:r w:rsidRPr="00C17E8F">
        <w:rPr>
          <w:rFonts w:ascii="Arial" w:hAnsi="Arial" w:cs="Arial"/>
          <w:bCs/>
          <w:sz w:val="20"/>
          <w:szCs w:val="20"/>
        </w:rPr>
        <w:t>pochopiť globálnu povahu sveta a úlohu jednotlivca v ňom, rozvoj masovokomunikačných prostriedkov, dopravných prostriedkov, masovej turistiky a komunikačných systémov,</w:t>
      </w:r>
    </w:p>
    <w:p w:rsidR="00F81E75" w:rsidRPr="00C17E8F" w:rsidRDefault="00F81E75" w:rsidP="00444229">
      <w:pPr>
        <w:numPr>
          <w:ilvl w:val="0"/>
          <w:numId w:val="4"/>
        </w:numPr>
        <w:tabs>
          <w:tab w:val="clear" w:pos="360"/>
          <w:tab w:val="num" w:pos="540"/>
        </w:tabs>
        <w:ind w:left="540" w:right="-468" w:hanging="540"/>
        <w:jc w:val="both"/>
        <w:rPr>
          <w:rFonts w:ascii="Arial" w:hAnsi="Arial" w:cs="Arial"/>
          <w:bCs/>
          <w:i/>
          <w:sz w:val="20"/>
          <w:szCs w:val="20"/>
        </w:rPr>
      </w:pPr>
      <w:r w:rsidRPr="00C17E8F">
        <w:rPr>
          <w:rFonts w:ascii="Arial" w:hAnsi="Arial" w:cs="Arial"/>
          <w:bCs/>
          <w:sz w:val="20"/>
          <w:szCs w:val="20"/>
        </w:rPr>
        <w:t>chápať problémy zachovania mieru, bezpečnosti jednotlivcov, národov a štátov, zachovávania a ochrany životného prostredia, vyčerpania nerastných surovín, liečenia civilizačných nemocí, populačnej explózie v rozvojových krajinách, drogovej závislosti najmä mladistvých, sexuálnej výchovy a pozitívne pristupovať k riešeniu týchto problémov,</w:t>
      </w:r>
    </w:p>
    <w:p w:rsidR="00F81E75" w:rsidRPr="00C17E8F" w:rsidRDefault="00F81E75" w:rsidP="00444229">
      <w:pPr>
        <w:numPr>
          <w:ilvl w:val="0"/>
          <w:numId w:val="4"/>
        </w:numPr>
        <w:tabs>
          <w:tab w:val="clear" w:pos="360"/>
          <w:tab w:val="num" w:pos="540"/>
        </w:tabs>
        <w:ind w:left="540" w:right="-468" w:hanging="540"/>
        <w:jc w:val="both"/>
        <w:rPr>
          <w:rFonts w:ascii="Arial" w:hAnsi="Arial" w:cs="Arial"/>
          <w:bCs/>
          <w:i/>
          <w:sz w:val="20"/>
          <w:szCs w:val="20"/>
        </w:rPr>
      </w:pPr>
      <w:r w:rsidRPr="00C17E8F">
        <w:rPr>
          <w:rFonts w:ascii="Arial" w:hAnsi="Arial" w:cs="Arial"/>
          <w:bCs/>
          <w:sz w:val="20"/>
          <w:szCs w:val="20"/>
        </w:rPr>
        <w:t>uvedomiť si a orientovať sa v problematike nerovnomerného hospodárskeho rozvoja, etnických, rasových a náboženských konfliktov, terorizmu a navrhovať cesty na ich odstránenie,</w:t>
      </w:r>
    </w:p>
    <w:p w:rsidR="00F81E75" w:rsidRPr="00C17E8F" w:rsidRDefault="00F81E75" w:rsidP="00444229">
      <w:pPr>
        <w:numPr>
          <w:ilvl w:val="0"/>
          <w:numId w:val="4"/>
        </w:numPr>
        <w:tabs>
          <w:tab w:val="clear" w:pos="360"/>
          <w:tab w:val="num" w:pos="540"/>
        </w:tabs>
        <w:ind w:left="540" w:right="-468" w:hanging="540"/>
        <w:jc w:val="both"/>
        <w:rPr>
          <w:rFonts w:ascii="Arial" w:hAnsi="Arial" w:cs="Arial"/>
          <w:bCs/>
          <w:i/>
          <w:sz w:val="20"/>
          <w:szCs w:val="20"/>
        </w:rPr>
      </w:pPr>
      <w:r w:rsidRPr="00C17E8F">
        <w:rPr>
          <w:rFonts w:ascii="Arial" w:hAnsi="Arial" w:cs="Arial"/>
          <w:bCs/>
          <w:sz w:val="20"/>
          <w:szCs w:val="20"/>
        </w:rPr>
        <w:lastRenderedPageBreak/>
        <w:t>chápať pojmy spravodlivosť, ľudské práva a zodpovednosť, aplikovať ich v globálnom kontexte,</w:t>
      </w:r>
    </w:p>
    <w:p w:rsidR="00F81E75" w:rsidRPr="00C17E8F" w:rsidRDefault="00F81E75" w:rsidP="00444229">
      <w:pPr>
        <w:numPr>
          <w:ilvl w:val="0"/>
          <w:numId w:val="4"/>
        </w:numPr>
        <w:tabs>
          <w:tab w:val="clear" w:pos="360"/>
          <w:tab w:val="num" w:pos="540"/>
        </w:tabs>
        <w:ind w:left="540" w:right="-468" w:hanging="540"/>
        <w:jc w:val="both"/>
        <w:rPr>
          <w:rFonts w:ascii="Arial" w:hAnsi="Arial" w:cs="Arial"/>
          <w:bCs/>
          <w:i/>
          <w:sz w:val="20"/>
          <w:szCs w:val="20"/>
        </w:rPr>
      </w:pPr>
      <w:r w:rsidRPr="00C17E8F">
        <w:rPr>
          <w:rFonts w:ascii="Arial" w:hAnsi="Arial" w:cs="Arial"/>
          <w:bCs/>
          <w:sz w:val="20"/>
          <w:szCs w:val="20"/>
        </w:rPr>
        <w:t xml:space="preserve">tvorivo riskovať, primerane kritizovať, jasne sa stavať k riešeniu problémov, rýchle sa rozhodovať, byť dôsledný, inšpirovať druhých pri vyhľadávaní podnetov, iniciatív a vytváraní možností, </w:t>
      </w:r>
    </w:p>
    <w:p w:rsidR="00F81E75" w:rsidRPr="00C17E8F" w:rsidRDefault="00F81E75" w:rsidP="00444229">
      <w:pPr>
        <w:numPr>
          <w:ilvl w:val="0"/>
          <w:numId w:val="4"/>
        </w:numPr>
        <w:tabs>
          <w:tab w:val="clear" w:pos="360"/>
          <w:tab w:val="num" w:pos="540"/>
        </w:tabs>
        <w:ind w:left="540" w:right="-468" w:hanging="540"/>
        <w:jc w:val="both"/>
        <w:rPr>
          <w:rFonts w:ascii="Arial" w:hAnsi="Arial" w:cs="Arial"/>
          <w:bCs/>
          <w:i/>
          <w:sz w:val="20"/>
          <w:szCs w:val="20"/>
        </w:rPr>
      </w:pPr>
      <w:r w:rsidRPr="00C17E8F">
        <w:rPr>
          <w:rFonts w:ascii="Arial" w:hAnsi="Arial" w:cs="Arial"/>
          <w:bCs/>
          <w:sz w:val="20"/>
          <w:szCs w:val="20"/>
        </w:rPr>
        <w:t xml:space="preserve">dodržiavať zákony, rešpektovať práva a osobnosť druhých ľudí, ich kultúrne špecifiká, vystupovať proti neznášanlivosti, xenofóbii a diskriminácii, </w:t>
      </w:r>
    </w:p>
    <w:p w:rsidR="00F81E75" w:rsidRPr="00C17E8F" w:rsidRDefault="00F81E75" w:rsidP="00444229">
      <w:pPr>
        <w:numPr>
          <w:ilvl w:val="0"/>
          <w:numId w:val="4"/>
        </w:numPr>
        <w:tabs>
          <w:tab w:val="clear" w:pos="360"/>
          <w:tab w:val="num" w:pos="540"/>
        </w:tabs>
        <w:ind w:left="540" w:right="-468" w:hanging="540"/>
        <w:jc w:val="both"/>
        <w:rPr>
          <w:rFonts w:ascii="Arial" w:hAnsi="Arial" w:cs="Arial"/>
          <w:bCs/>
          <w:i/>
          <w:sz w:val="20"/>
          <w:szCs w:val="20"/>
        </w:rPr>
      </w:pPr>
      <w:r w:rsidRPr="00C17E8F">
        <w:rPr>
          <w:rFonts w:ascii="Arial" w:hAnsi="Arial" w:cs="Arial"/>
          <w:bCs/>
          <w:sz w:val="20"/>
          <w:szCs w:val="20"/>
        </w:rPr>
        <w:t>konať v súlade s morálnymi princípmi a zásadami spoločenského správania, prispievať k uplatňovaniu hodnôt demokracie,</w:t>
      </w:r>
    </w:p>
    <w:p w:rsidR="00F81E75" w:rsidRPr="00C17E8F" w:rsidRDefault="00F81E75" w:rsidP="00444229">
      <w:pPr>
        <w:numPr>
          <w:ilvl w:val="0"/>
          <w:numId w:val="4"/>
        </w:numPr>
        <w:tabs>
          <w:tab w:val="clear" w:pos="360"/>
          <w:tab w:val="num" w:pos="540"/>
        </w:tabs>
        <w:ind w:left="540" w:right="-468" w:hanging="540"/>
        <w:jc w:val="both"/>
        <w:rPr>
          <w:rFonts w:ascii="Arial" w:hAnsi="Arial" w:cs="Arial"/>
          <w:bCs/>
          <w:i/>
          <w:sz w:val="20"/>
          <w:szCs w:val="20"/>
        </w:rPr>
      </w:pPr>
      <w:r w:rsidRPr="00C17E8F">
        <w:rPr>
          <w:rFonts w:ascii="Arial" w:hAnsi="Arial" w:cs="Arial"/>
          <w:bCs/>
          <w:sz w:val="20"/>
          <w:szCs w:val="20"/>
        </w:rPr>
        <w:t xml:space="preserve">uvedomovať si vlastnú kultúrnu, národnú a osobnostnú identitu, pristupovať s toleranciou k identite druhých, </w:t>
      </w:r>
    </w:p>
    <w:p w:rsidR="00F81E75" w:rsidRPr="00C17E8F" w:rsidRDefault="00F81E75" w:rsidP="00444229">
      <w:pPr>
        <w:numPr>
          <w:ilvl w:val="0"/>
          <w:numId w:val="4"/>
        </w:numPr>
        <w:tabs>
          <w:tab w:val="clear" w:pos="360"/>
          <w:tab w:val="num" w:pos="540"/>
        </w:tabs>
        <w:ind w:left="540" w:right="-468" w:hanging="540"/>
        <w:jc w:val="both"/>
        <w:rPr>
          <w:rFonts w:ascii="Arial" w:hAnsi="Arial" w:cs="Arial"/>
          <w:bCs/>
          <w:i/>
          <w:sz w:val="20"/>
          <w:szCs w:val="20"/>
        </w:rPr>
      </w:pPr>
      <w:r w:rsidRPr="00C17E8F">
        <w:rPr>
          <w:rFonts w:ascii="Arial" w:hAnsi="Arial" w:cs="Arial"/>
          <w:bCs/>
          <w:sz w:val="20"/>
          <w:szCs w:val="20"/>
        </w:rPr>
        <w:t xml:space="preserve">zaujímať sa aktívne o politické a spoločenské dianie u nás a vo svete, </w:t>
      </w:r>
    </w:p>
    <w:p w:rsidR="00F81E75" w:rsidRPr="00C17E8F" w:rsidRDefault="00F81E75" w:rsidP="00444229">
      <w:pPr>
        <w:numPr>
          <w:ilvl w:val="0"/>
          <w:numId w:val="4"/>
        </w:numPr>
        <w:tabs>
          <w:tab w:val="clear" w:pos="360"/>
          <w:tab w:val="num" w:pos="540"/>
        </w:tabs>
        <w:ind w:left="540" w:right="-468" w:hanging="540"/>
        <w:jc w:val="both"/>
        <w:rPr>
          <w:rFonts w:ascii="Arial" w:hAnsi="Arial" w:cs="Arial"/>
          <w:bCs/>
          <w:sz w:val="20"/>
          <w:szCs w:val="20"/>
        </w:rPr>
      </w:pPr>
      <w:r w:rsidRPr="00C17E8F">
        <w:rPr>
          <w:rFonts w:ascii="Arial" w:hAnsi="Arial" w:cs="Arial"/>
          <w:bCs/>
          <w:sz w:val="20"/>
          <w:szCs w:val="20"/>
        </w:rPr>
        <w:t>uznávať tradície a hodnoty svojho národa, chápať jeho minulosť i súčasnosť v európskom a svetovom kontexte</w:t>
      </w:r>
    </w:p>
    <w:p w:rsidR="00F81E75" w:rsidRPr="00C17E8F" w:rsidRDefault="00F81E75" w:rsidP="00444229">
      <w:pPr>
        <w:numPr>
          <w:ilvl w:val="0"/>
          <w:numId w:val="4"/>
        </w:numPr>
        <w:tabs>
          <w:tab w:val="clear" w:pos="360"/>
          <w:tab w:val="num" w:pos="540"/>
        </w:tabs>
        <w:ind w:left="540" w:right="-468" w:hanging="540"/>
        <w:jc w:val="both"/>
        <w:rPr>
          <w:rFonts w:ascii="Arial" w:hAnsi="Arial" w:cs="Arial"/>
          <w:bCs/>
          <w:sz w:val="20"/>
          <w:szCs w:val="20"/>
        </w:rPr>
      </w:pPr>
      <w:r w:rsidRPr="00C17E8F">
        <w:rPr>
          <w:rFonts w:ascii="Arial" w:hAnsi="Arial" w:cs="Arial"/>
          <w:bCs/>
          <w:sz w:val="20"/>
          <w:szCs w:val="20"/>
        </w:rPr>
        <w:t>podporovať hodnoty miestnej, národnej, európskej a svetovej kultúry a mať k ním vytvorený pozitívny vzťah.</w:t>
      </w:r>
    </w:p>
    <w:p w:rsidR="00F81E75" w:rsidRPr="00C17E8F" w:rsidRDefault="00D35CD7" w:rsidP="00F81E75">
      <w:pPr>
        <w:pStyle w:val="Zarkazkladnhotextu2"/>
        <w:tabs>
          <w:tab w:val="left" w:pos="3520"/>
        </w:tabs>
        <w:suppressAutoHyphens w:val="0"/>
        <w:spacing w:before="480" w:after="0"/>
        <w:ind w:firstLine="0"/>
        <w:jc w:val="left"/>
        <w:rPr>
          <w:b/>
          <w:snapToGrid w:val="0"/>
          <w:color w:val="0000FF"/>
          <w:szCs w:val="24"/>
        </w:rPr>
      </w:pPr>
      <w:r w:rsidRPr="00C17E8F">
        <w:rPr>
          <w:rFonts w:ascii="Arial" w:hAnsi="Arial" w:cs="Arial"/>
          <w:b/>
          <w:bCs/>
          <w:color w:val="0000FF"/>
          <w:sz w:val="20"/>
        </w:rPr>
        <w:t>5.2.2</w:t>
      </w:r>
      <w:r w:rsidR="00F81E75" w:rsidRPr="00C17E8F">
        <w:rPr>
          <w:rFonts w:ascii="Arial" w:hAnsi="Arial" w:cs="Arial"/>
          <w:b/>
          <w:bCs/>
          <w:color w:val="0000FF"/>
          <w:sz w:val="20"/>
        </w:rPr>
        <w:t xml:space="preserve">   Vš</w:t>
      </w:r>
      <w:r w:rsidR="00F81E75" w:rsidRPr="00C17E8F">
        <w:rPr>
          <w:b/>
          <w:snapToGrid w:val="0"/>
          <w:color w:val="0000FF"/>
          <w:szCs w:val="24"/>
        </w:rPr>
        <w:t>eobecné kompetencie</w:t>
      </w:r>
    </w:p>
    <w:p w:rsidR="00D35CD7" w:rsidRPr="00C17E8F" w:rsidRDefault="00D35CD7" w:rsidP="00F81E75">
      <w:pPr>
        <w:pStyle w:val="Zarkazkladnhotextu2"/>
        <w:tabs>
          <w:tab w:val="left" w:pos="3520"/>
        </w:tabs>
        <w:suppressAutoHyphens w:val="0"/>
        <w:spacing w:before="480" w:after="0"/>
        <w:ind w:firstLine="0"/>
        <w:jc w:val="left"/>
        <w:rPr>
          <w:b/>
          <w:snapToGrid w:val="0"/>
          <w:color w:val="0000FF"/>
          <w:szCs w:val="24"/>
        </w:rPr>
      </w:pPr>
    </w:p>
    <w:p w:rsidR="00D35CD7" w:rsidRPr="00C17E8F" w:rsidRDefault="00D35CD7" w:rsidP="00C32485">
      <w:pPr>
        <w:spacing w:after="120"/>
        <w:contextualSpacing/>
        <w:jc w:val="both"/>
        <w:rPr>
          <w:rFonts w:ascii="Arial" w:hAnsi="Arial" w:cs="Arial"/>
          <w:sz w:val="20"/>
          <w:szCs w:val="20"/>
          <w:lang w:eastAsia="cs-CZ"/>
        </w:rPr>
      </w:pPr>
      <w:r w:rsidRPr="00C17E8F">
        <w:rPr>
          <w:rFonts w:ascii="Arial" w:hAnsi="Arial" w:cs="Arial"/>
          <w:sz w:val="20"/>
          <w:szCs w:val="20"/>
        </w:rPr>
        <w:t>Všeobecno-vzdelávacia zložka vzdelávania pozostáva z jazykových a spoločenskovedných predmetov, matematicko-prírodovedných disciplín a telesnej výchovy.</w:t>
      </w:r>
    </w:p>
    <w:p w:rsidR="00D35CD7" w:rsidRPr="00C17E8F" w:rsidRDefault="00D35CD7" w:rsidP="00C32485">
      <w:pPr>
        <w:tabs>
          <w:tab w:val="left" w:pos="1418"/>
        </w:tabs>
        <w:spacing w:after="120"/>
        <w:contextualSpacing/>
        <w:jc w:val="both"/>
        <w:rPr>
          <w:rFonts w:ascii="Arial" w:hAnsi="Arial" w:cs="Arial"/>
          <w:sz w:val="20"/>
          <w:szCs w:val="20"/>
          <w:lang w:eastAsia="cs-CZ"/>
        </w:rPr>
      </w:pPr>
      <w:r w:rsidRPr="00C17E8F">
        <w:rPr>
          <w:rFonts w:ascii="Arial" w:hAnsi="Arial" w:cs="Arial"/>
          <w:sz w:val="20"/>
          <w:szCs w:val="20"/>
        </w:rPr>
        <w:t>Cieľom spoločensko-vedných predmetov je vychovávať osobnosť s vlastnou identitou a hodnotovou orientáciou, v ktorej je úcta k človeku, prírode a spolupráci, vychovávať a formovať historické vedomie, na základe ktorého sú žiaci schopní pochopiť minulosť a prítomnosť Slovenska. Zároveň im majú pomôcť pri celkovej orientácii v politických, sociálnych, ekonomických a kultúrnych faktoch, s ktorými sa v živote stretnú. Výučba oboznamuje so základnými právnymi normami, zásadami demokratických práv a slobôd a ich vzťahu k povinnostiam. Poskytuje základné vedomosti z oblasti psychológie, sociológie a právnej náuky.</w:t>
      </w:r>
    </w:p>
    <w:p w:rsidR="00D35CD7" w:rsidRPr="00C17E8F" w:rsidRDefault="00D35CD7" w:rsidP="00C32485">
      <w:pPr>
        <w:spacing w:after="120"/>
        <w:contextualSpacing/>
        <w:jc w:val="both"/>
        <w:rPr>
          <w:rFonts w:ascii="Arial" w:hAnsi="Arial" w:cs="Arial"/>
          <w:sz w:val="20"/>
          <w:szCs w:val="20"/>
        </w:rPr>
      </w:pPr>
      <w:r w:rsidRPr="00C17E8F">
        <w:rPr>
          <w:rFonts w:ascii="Arial" w:hAnsi="Arial" w:cs="Arial"/>
          <w:sz w:val="20"/>
          <w:szCs w:val="20"/>
        </w:rPr>
        <w:t>V materinskom jazyku sa vytvára základ pre rozvoj kultivovaného, logicky, štylisticky a gramaticky správneho prejavu, adekvátneho jeho funkcii a komunikatívnej situácii.</w:t>
      </w:r>
    </w:p>
    <w:p w:rsidR="00D35CD7" w:rsidRPr="00C17E8F" w:rsidRDefault="00D35CD7" w:rsidP="00C32485">
      <w:pPr>
        <w:spacing w:after="120"/>
        <w:contextualSpacing/>
        <w:jc w:val="both"/>
        <w:rPr>
          <w:rFonts w:ascii="Arial" w:hAnsi="Arial" w:cs="Arial"/>
          <w:sz w:val="20"/>
          <w:szCs w:val="20"/>
          <w:lang w:eastAsia="cs-CZ"/>
        </w:rPr>
      </w:pPr>
      <w:r w:rsidRPr="00C17E8F">
        <w:rPr>
          <w:rFonts w:ascii="Arial" w:hAnsi="Arial" w:cs="Arial"/>
          <w:sz w:val="20"/>
          <w:szCs w:val="20"/>
        </w:rPr>
        <w:t>Učivo cudzích jazykov poskytuje poznatky o vybraných prostriedkoch a javoch, ale aj nejazykové poznatky, ktoré približujú danú krajinu alebo oblasť a jej obyvateľstvo. Okrem toho vytvára jazykové schopnosti, potrebné pre aktívne využitie jazyka v odbore a pre samostatné jednanie vo vzniknutej všeobecnej i odbornej komunikácii.</w:t>
      </w:r>
    </w:p>
    <w:p w:rsidR="00D35CD7" w:rsidRPr="00C17E8F" w:rsidRDefault="00D35CD7" w:rsidP="00C32485">
      <w:pPr>
        <w:tabs>
          <w:tab w:val="left" w:pos="1418"/>
        </w:tabs>
        <w:spacing w:after="120"/>
        <w:contextualSpacing/>
        <w:jc w:val="both"/>
        <w:rPr>
          <w:rFonts w:ascii="Arial" w:hAnsi="Arial" w:cs="Arial"/>
          <w:sz w:val="20"/>
          <w:szCs w:val="20"/>
          <w:lang w:eastAsia="cs-CZ"/>
        </w:rPr>
      </w:pPr>
      <w:r w:rsidRPr="00C17E8F">
        <w:rPr>
          <w:rFonts w:ascii="Arial" w:hAnsi="Arial" w:cs="Arial"/>
          <w:sz w:val="20"/>
          <w:szCs w:val="20"/>
        </w:rPr>
        <w:t>Učivo matematicko-prírodovedných predmetov poskytuje žiakom súbor matematických a prírodovedných poznatkov a rozvíja schopnosti exaktného myslenia na stredoškolskej úrovni. Súčasne rozvíja schopnosť žiakov získané poznatky aplikovať v odbornej zložke vzdelania.</w:t>
      </w:r>
    </w:p>
    <w:p w:rsidR="00D35CD7" w:rsidRPr="00C17E8F" w:rsidRDefault="00D35CD7" w:rsidP="00D35CD7">
      <w:pPr>
        <w:spacing w:before="240"/>
        <w:jc w:val="both"/>
        <w:rPr>
          <w:rFonts w:ascii="Arial" w:hAnsi="Arial" w:cs="Arial"/>
          <w:b/>
          <w:color w:val="0000FF"/>
          <w:sz w:val="20"/>
          <w:szCs w:val="20"/>
        </w:rPr>
      </w:pPr>
      <w:r w:rsidRPr="00C17E8F">
        <w:rPr>
          <w:rFonts w:ascii="Arial" w:hAnsi="Arial" w:cs="Arial"/>
          <w:sz w:val="20"/>
          <w:szCs w:val="20"/>
        </w:rPr>
        <w:t>Učivo telesnej výchovy rozvíja motoriku žiakov a špecifické pohybové schopnosti. Prispieva k upevňovaniu zdravia, vôľových vlastností, disciplíny a vedie k prekonávaniu prekážok</w:t>
      </w:r>
    </w:p>
    <w:p w:rsidR="00F81E75" w:rsidRPr="00C17E8F" w:rsidRDefault="00F81E75" w:rsidP="00F81E75">
      <w:pPr>
        <w:pStyle w:val="Nadpis6"/>
        <w:spacing w:before="240"/>
        <w:ind w:left="0"/>
        <w:jc w:val="both"/>
        <w:rPr>
          <w:rFonts w:ascii="Arial" w:hAnsi="Arial" w:cs="Arial"/>
          <w:bCs/>
          <w:sz w:val="20"/>
        </w:rPr>
      </w:pPr>
      <w:r w:rsidRPr="00C17E8F">
        <w:rPr>
          <w:rFonts w:ascii="Arial" w:hAnsi="Arial" w:cs="Arial"/>
          <w:bCs/>
          <w:sz w:val="20"/>
          <w:u w:val="single"/>
        </w:rPr>
        <w:t>Absolvent má</w:t>
      </w:r>
      <w:r w:rsidRPr="00C17E8F">
        <w:rPr>
          <w:rFonts w:ascii="Arial" w:hAnsi="Arial" w:cs="Arial"/>
          <w:bCs/>
          <w:sz w:val="20"/>
        </w:rPr>
        <w:t>:</w:t>
      </w:r>
    </w:p>
    <w:p w:rsidR="00F81E75" w:rsidRPr="00C17E8F" w:rsidRDefault="00F81E75" w:rsidP="00444229">
      <w:pPr>
        <w:pStyle w:val="Pta"/>
        <w:numPr>
          <w:ilvl w:val="0"/>
          <w:numId w:val="4"/>
        </w:numPr>
        <w:tabs>
          <w:tab w:val="clear" w:pos="360"/>
          <w:tab w:val="clear" w:pos="4536"/>
          <w:tab w:val="clear" w:pos="9072"/>
          <w:tab w:val="num" w:pos="540"/>
        </w:tabs>
        <w:spacing w:before="120"/>
        <w:ind w:left="539" w:hanging="539"/>
        <w:jc w:val="both"/>
        <w:rPr>
          <w:rFonts w:ascii="Arial" w:hAnsi="Arial" w:cs="Arial"/>
          <w:bCs/>
          <w:sz w:val="20"/>
          <w:szCs w:val="20"/>
        </w:rPr>
      </w:pPr>
      <w:r w:rsidRPr="00C17E8F">
        <w:rPr>
          <w:rFonts w:ascii="Arial" w:hAnsi="Arial" w:cs="Arial"/>
          <w:bCs/>
          <w:sz w:val="20"/>
          <w:szCs w:val="20"/>
        </w:rPr>
        <w:t>zvoliť komunikatívnu stratégiu adekvátnu komunikačnému zámeru, podmienkam a normám komunikácie,</w:t>
      </w:r>
    </w:p>
    <w:p w:rsidR="00F81E75" w:rsidRPr="00C17E8F" w:rsidRDefault="00F81E75" w:rsidP="00444229">
      <w:pPr>
        <w:pStyle w:val="Pta"/>
        <w:numPr>
          <w:ilvl w:val="0"/>
          <w:numId w:val="4"/>
        </w:numPr>
        <w:tabs>
          <w:tab w:val="clear" w:pos="360"/>
          <w:tab w:val="clear" w:pos="4536"/>
          <w:tab w:val="clear" w:pos="9072"/>
          <w:tab w:val="num" w:pos="540"/>
        </w:tabs>
        <w:ind w:left="539" w:hanging="539"/>
        <w:jc w:val="both"/>
        <w:rPr>
          <w:rFonts w:ascii="Arial" w:hAnsi="Arial" w:cs="Arial"/>
          <w:bCs/>
          <w:sz w:val="20"/>
          <w:szCs w:val="20"/>
        </w:rPr>
      </w:pPr>
      <w:r w:rsidRPr="00C17E8F">
        <w:rPr>
          <w:rFonts w:ascii="Arial" w:hAnsi="Arial" w:cs="Arial"/>
          <w:bCs/>
          <w:sz w:val="20"/>
          <w:szCs w:val="20"/>
        </w:rPr>
        <w:t>vyjadrovať vhodným spôsobom svoj úmysel, prezentovať sám seba, podávať a získavať ústne alebo písomne požadovanú alebo potrebnú informáciu všeobecného alebo odborného charakteru, zapájať sa do diskusie, obhajovať svoj názor, pohotovo reagovať na nepredvídané situácie (otázka, rozhovor, anketa), uplatňovať verbálne a neverbálne prostriedky, spoločenskú a rečovú etiku a zdôvodňovať zvolené riešenie komunikačnej situácie,</w:t>
      </w:r>
    </w:p>
    <w:p w:rsidR="00F81E75" w:rsidRPr="00C17E8F" w:rsidRDefault="00F81E75" w:rsidP="00444229">
      <w:pPr>
        <w:pStyle w:val="Pta"/>
        <w:numPr>
          <w:ilvl w:val="0"/>
          <w:numId w:val="4"/>
        </w:numPr>
        <w:tabs>
          <w:tab w:val="clear" w:pos="360"/>
          <w:tab w:val="clear" w:pos="4536"/>
          <w:tab w:val="clear" w:pos="9072"/>
          <w:tab w:val="num" w:pos="540"/>
        </w:tabs>
        <w:ind w:left="539" w:hanging="539"/>
        <w:jc w:val="both"/>
        <w:rPr>
          <w:rFonts w:ascii="Arial" w:hAnsi="Arial" w:cs="Arial"/>
          <w:bCs/>
          <w:sz w:val="20"/>
          <w:szCs w:val="20"/>
        </w:rPr>
      </w:pPr>
      <w:r w:rsidRPr="00C17E8F">
        <w:rPr>
          <w:rFonts w:ascii="Arial" w:hAnsi="Arial" w:cs="Arial"/>
          <w:bCs/>
          <w:sz w:val="20"/>
          <w:szCs w:val="20"/>
        </w:rPr>
        <w:t>ovládať základné – najčastejšie používané lexikálne a gramatické prostriedky, rozumieť gramatickým menej frekventovaným lexikálnym a gramatickým javom a vedieť ich aj používať, samostatne tvoriť súvislé hovorené a písané prejavy,</w:t>
      </w:r>
    </w:p>
    <w:p w:rsidR="00F81E75" w:rsidRPr="00C17E8F" w:rsidRDefault="00F81E75" w:rsidP="00444229">
      <w:pPr>
        <w:pStyle w:val="Pta"/>
        <w:numPr>
          <w:ilvl w:val="0"/>
          <w:numId w:val="4"/>
        </w:numPr>
        <w:tabs>
          <w:tab w:val="clear" w:pos="360"/>
          <w:tab w:val="clear" w:pos="4536"/>
          <w:tab w:val="clear" w:pos="9072"/>
          <w:tab w:val="num" w:pos="540"/>
        </w:tabs>
        <w:ind w:left="539" w:hanging="539"/>
        <w:jc w:val="both"/>
        <w:rPr>
          <w:rFonts w:ascii="Arial" w:hAnsi="Arial" w:cs="Arial"/>
          <w:bCs/>
          <w:sz w:val="20"/>
          <w:szCs w:val="20"/>
        </w:rPr>
      </w:pPr>
      <w:r w:rsidRPr="00C17E8F">
        <w:rPr>
          <w:rFonts w:ascii="Arial" w:hAnsi="Arial" w:cs="Arial"/>
          <w:bCs/>
          <w:sz w:val="20"/>
          <w:szCs w:val="20"/>
        </w:rPr>
        <w:t>získať informácie z prečítaného a vypočutého textu (určiť hlavnú tému alebo myšlienku textu, rozlíšiť základné a vedľajšie informácie), dokázať text zaradiť do niektorých z funkčných štýlov, orientovať sa v jeho stavbe,</w:t>
      </w:r>
    </w:p>
    <w:p w:rsidR="00F81E75" w:rsidRPr="00C17E8F" w:rsidRDefault="00F81E75" w:rsidP="00444229">
      <w:pPr>
        <w:pStyle w:val="Pta"/>
        <w:numPr>
          <w:ilvl w:val="0"/>
          <w:numId w:val="4"/>
        </w:numPr>
        <w:tabs>
          <w:tab w:val="clear" w:pos="360"/>
          <w:tab w:val="clear" w:pos="4536"/>
          <w:tab w:val="clear" w:pos="9072"/>
          <w:tab w:val="num" w:pos="540"/>
        </w:tabs>
        <w:ind w:left="539" w:hanging="539"/>
        <w:jc w:val="both"/>
        <w:rPr>
          <w:rFonts w:ascii="Arial" w:hAnsi="Arial" w:cs="Arial"/>
          <w:bCs/>
          <w:sz w:val="20"/>
          <w:szCs w:val="20"/>
        </w:rPr>
      </w:pPr>
      <w:r w:rsidRPr="00C17E8F">
        <w:rPr>
          <w:rFonts w:ascii="Arial" w:hAnsi="Arial" w:cs="Arial"/>
          <w:bCs/>
          <w:sz w:val="20"/>
          <w:szCs w:val="20"/>
        </w:rPr>
        <w:t>uvádzať správne bibliografické údaje a citáty, spracovať písomné informácie najmä odborného charakteru,</w:t>
      </w:r>
    </w:p>
    <w:p w:rsidR="00F81E75" w:rsidRPr="00C17E8F" w:rsidRDefault="00F81E75" w:rsidP="00444229">
      <w:pPr>
        <w:pStyle w:val="Pta"/>
        <w:numPr>
          <w:ilvl w:val="0"/>
          <w:numId w:val="4"/>
        </w:numPr>
        <w:tabs>
          <w:tab w:val="clear" w:pos="360"/>
          <w:tab w:val="clear" w:pos="4536"/>
          <w:tab w:val="clear" w:pos="9072"/>
          <w:tab w:val="num" w:pos="540"/>
        </w:tabs>
        <w:ind w:left="539" w:hanging="539"/>
        <w:jc w:val="both"/>
        <w:rPr>
          <w:rFonts w:ascii="Arial" w:hAnsi="Arial" w:cs="Arial"/>
          <w:bCs/>
          <w:sz w:val="20"/>
          <w:szCs w:val="20"/>
        </w:rPr>
      </w:pPr>
      <w:r w:rsidRPr="00C17E8F">
        <w:rPr>
          <w:rFonts w:ascii="Arial" w:hAnsi="Arial" w:cs="Arial"/>
          <w:bCs/>
          <w:sz w:val="20"/>
          <w:szCs w:val="20"/>
        </w:rPr>
        <w:t>pracovať s Pravidlami pravopisu a inými jazykovými príručkami,</w:t>
      </w:r>
    </w:p>
    <w:p w:rsidR="00F81E75" w:rsidRPr="00C17E8F" w:rsidRDefault="00F81E75" w:rsidP="00444229">
      <w:pPr>
        <w:pStyle w:val="Pta"/>
        <w:numPr>
          <w:ilvl w:val="0"/>
          <w:numId w:val="4"/>
        </w:numPr>
        <w:tabs>
          <w:tab w:val="clear" w:pos="360"/>
          <w:tab w:val="clear" w:pos="4536"/>
          <w:tab w:val="clear" w:pos="9072"/>
          <w:tab w:val="num" w:pos="540"/>
        </w:tabs>
        <w:ind w:left="539" w:hanging="539"/>
        <w:jc w:val="both"/>
        <w:rPr>
          <w:rFonts w:ascii="Arial" w:hAnsi="Arial" w:cs="Arial"/>
          <w:bCs/>
          <w:sz w:val="20"/>
          <w:szCs w:val="20"/>
        </w:rPr>
      </w:pPr>
      <w:r w:rsidRPr="00C17E8F">
        <w:rPr>
          <w:rFonts w:ascii="Arial" w:hAnsi="Arial" w:cs="Arial"/>
          <w:bCs/>
          <w:sz w:val="20"/>
          <w:szCs w:val="20"/>
        </w:rPr>
        <w:t>chápať literárne dielo ako špecifickú výpoveď o skutočnosti a o vzťahu človeka k nej,</w:t>
      </w:r>
    </w:p>
    <w:p w:rsidR="00F81E75" w:rsidRPr="00C17E8F" w:rsidRDefault="00F81E75" w:rsidP="00444229">
      <w:pPr>
        <w:pStyle w:val="Pta"/>
        <w:numPr>
          <w:ilvl w:val="0"/>
          <w:numId w:val="4"/>
        </w:numPr>
        <w:tabs>
          <w:tab w:val="clear" w:pos="360"/>
          <w:tab w:val="clear" w:pos="4536"/>
          <w:tab w:val="clear" w:pos="9072"/>
          <w:tab w:val="num" w:pos="540"/>
        </w:tabs>
        <w:ind w:left="539" w:hanging="539"/>
        <w:jc w:val="both"/>
        <w:rPr>
          <w:rFonts w:ascii="Arial" w:hAnsi="Arial" w:cs="Arial"/>
          <w:bCs/>
          <w:sz w:val="20"/>
          <w:szCs w:val="20"/>
        </w:rPr>
      </w:pPr>
      <w:r w:rsidRPr="00C17E8F">
        <w:rPr>
          <w:rFonts w:ascii="Arial" w:hAnsi="Arial" w:cs="Arial"/>
          <w:bCs/>
          <w:sz w:val="20"/>
          <w:szCs w:val="20"/>
        </w:rPr>
        <w:lastRenderedPageBreak/>
        <w:t>vytvárať si predpoklady pre estetické vnímanie skutočnosti,</w:t>
      </w:r>
    </w:p>
    <w:p w:rsidR="00F81E75" w:rsidRPr="00C17E8F" w:rsidRDefault="00F81E75" w:rsidP="00444229">
      <w:pPr>
        <w:pStyle w:val="Pta"/>
        <w:numPr>
          <w:ilvl w:val="0"/>
          <w:numId w:val="4"/>
        </w:numPr>
        <w:tabs>
          <w:tab w:val="clear" w:pos="360"/>
          <w:tab w:val="clear" w:pos="4536"/>
          <w:tab w:val="clear" w:pos="9072"/>
          <w:tab w:val="num" w:pos="540"/>
        </w:tabs>
        <w:ind w:left="539" w:hanging="539"/>
        <w:jc w:val="both"/>
        <w:rPr>
          <w:rFonts w:ascii="Arial" w:hAnsi="Arial" w:cs="Arial"/>
          <w:bCs/>
          <w:sz w:val="20"/>
          <w:szCs w:val="20"/>
        </w:rPr>
      </w:pPr>
      <w:r w:rsidRPr="00C17E8F">
        <w:rPr>
          <w:rFonts w:ascii="Arial" w:hAnsi="Arial" w:cs="Arial"/>
          <w:bCs/>
          <w:sz w:val="20"/>
          <w:szCs w:val="20"/>
        </w:rPr>
        <w:t>vytvoriť si pozitívny vzťah k literárnemu umeniu, založený na interpretácii ukážok z umeleckých diel, na osvojení podstatných literárnych faktov, pojmov a poznatkov,</w:t>
      </w:r>
    </w:p>
    <w:p w:rsidR="00F81E75" w:rsidRPr="00C17E8F" w:rsidRDefault="00F81E75" w:rsidP="00444229">
      <w:pPr>
        <w:pStyle w:val="Pta"/>
        <w:numPr>
          <w:ilvl w:val="0"/>
          <w:numId w:val="4"/>
        </w:numPr>
        <w:tabs>
          <w:tab w:val="clear" w:pos="360"/>
          <w:tab w:val="clear" w:pos="4536"/>
          <w:tab w:val="clear" w:pos="9072"/>
          <w:tab w:val="num" w:pos="540"/>
        </w:tabs>
        <w:ind w:left="539" w:hanging="539"/>
        <w:jc w:val="both"/>
        <w:rPr>
          <w:rFonts w:ascii="Arial" w:hAnsi="Arial" w:cs="Arial"/>
          <w:bCs/>
          <w:sz w:val="20"/>
          <w:szCs w:val="20"/>
        </w:rPr>
      </w:pPr>
      <w:r w:rsidRPr="00C17E8F">
        <w:rPr>
          <w:rFonts w:ascii="Arial" w:hAnsi="Arial" w:cs="Arial"/>
          <w:bCs/>
          <w:sz w:val="20"/>
          <w:szCs w:val="20"/>
        </w:rPr>
        <w:t>pristupovať k literatúre ako k zdroju estetických zážitkov, uplatňovať estetické a ekologické hľadiská pri pretváraní životného prostredia, podieľať sa na ochrane kultúrnych hodnôt,</w:t>
      </w:r>
    </w:p>
    <w:p w:rsidR="00F81E75" w:rsidRPr="00C17E8F" w:rsidRDefault="00F81E75" w:rsidP="00444229">
      <w:pPr>
        <w:pStyle w:val="Pta"/>
        <w:numPr>
          <w:ilvl w:val="0"/>
          <w:numId w:val="4"/>
        </w:numPr>
        <w:tabs>
          <w:tab w:val="clear" w:pos="360"/>
          <w:tab w:val="clear" w:pos="4536"/>
          <w:tab w:val="clear" w:pos="9072"/>
          <w:tab w:val="num" w:pos="540"/>
        </w:tabs>
        <w:ind w:left="539" w:hanging="539"/>
        <w:jc w:val="both"/>
        <w:rPr>
          <w:rFonts w:ascii="Arial" w:hAnsi="Arial" w:cs="Arial"/>
          <w:bCs/>
          <w:sz w:val="20"/>
          <w:szCs w:val="20"/>
        </w:rPr>
      </w:pPr>
      <w:r w:rsidRPr="00C17E8F">
        <w:rPr>
          <w:rFonts w:ascii="Arial" w:hAnsi="Arial" w:cs="Arial"/>
          <w:bCs/>
          <w:sz w:val="20"/>
          <w:szCs w:val="20"/>
        </w:rPr>
        <w:t>v oblasti jazykovej poznať a používať zvukové a grafické (pravopisné) prostriedky daného jazyka, slovnú zásobu včítane vybranej frazeológie v rozsahu daných tematických okruhov, vybrané morfologické a syntaktické javy, základné spôsoby tvorby slov (odvodzovanie a skladanie slov), vybrané javy z oblasti štylistiky,</w:t>
      </w:r>
    </w:p>
    <w:p w:rsidR="00F81E75" w:rsidRPr="00C17E8F" w:rsidRDefault="00F81E75" w:rsidP="00444229">
      <w:pPr>
        <w:pStyle w:val="Pta"/>
        <w:numPr>
          <w:ilvl w:val="0"/>
          <w:numId w:val="4"/>
        </w:numPr>
        <w:tabs>
          <w:tab w:val="clear" w:pos="360"/>
          <w:tab w:val="clear" w:pos="4536"/>
          <w:tab w:val="clear" w:pos="9072"/>
          <w:tab w:val="num" w:pos="540"/>
        </w:tabs>
        <w:ind w:left="539" w:hanging="539"/>
        <w:jc w:val="both"/>
        <w:rPr>
          <w:rFonts w:ascii="Arial" w:hAnsi="Arial" w:cs="Arial"/>
          <w:bCs/>
          <w:sz w:val="20"/>
          <w:szCs w:val="20"/>
        </w:rPr>
      </w:pPr>
      <w:r w:rsidRPr="00C17E8F">
        <w:rPr>
          <w:rFonts w:ascii="Arial" w:hAnsi="Arial" w:cs="Arial"/>
          <w:bCs/>
          <w:sz w:val="20"/>
          <w:szCs w:val="20"/>
        </w:rPr>
        <w:t xml:space="preserve">v oblasti pragmatickej používať osvojené jazykové prostriedky v súvislých výpovediach a v obsahových celkoch primerane s komunikatívnym zámerom, </w:t>
      </w:r>
    </w:p>
    <w:p w:rsidR="00F81E75" w:rsidRPr="00C17E8F" w:rsidRDefault="00F81E75" w:rsidP="00444229">
      <w:pPr>
        <w:pStyle w:val="Pta"/>
        <w:numPr>
          <w:ilvl w:val="0"/>
          <w:numId w:val="4"/>
        </w:numPr>
        <w:tabs>
          <w:tab w:val="clear" w:pos="360"/>
          <w:tab w:val="clear" w:pos="4536"/>
          <w:tab w:val="clear" w:pos="9072"/>
          <w:tab w:val="num" w:pos="540"/>
        </w:tabs>
        <w:ind w:left="539" w:hanging="539"/>
        <w:jc w:val="both"/>
        <w:rPr>
          <w:rFonts w:ascii="Arial" w:hAnsi="Arial" w:cs="Arial"/>
          <w:bCs/>
          <w:sz w:val="20"/>
          <w:szCs w:val="20"/>
        </w:rPr>
      </w:pPr>
      <w:r w:rsidRPr="00C17E8F">
        <w:rPr>
          <w:rFonts w:ascii="Arial" w:hAnsi="Arial" w:cs="Arial"/>
          <w:bCs/>
          <w:sz w:val="20"/>
          <w:szCs w:val="20"/>
        </w:rPr>
        <w:t>s aspektom na strategickú kompetenciu vedieť vhodne reagovať na partnerove podnety, odhadovať významy neznámych výrazov, používať kompenzačné vyjadrovanie, pracovať so slovníkom (prekladovým, výkladovým) a používať iné jazykové príručky a informačné zdroje,</w:t>
      </w:r>
    </w:p>
    <w:p w:rsidR="00F81E75" w:rsidRPr="00C17E8F" w:rsidRDefault="00F81E75" w:rsidP="00444229">
      <w:pPr>
        <w:pStyle w:val="Pta"/>
        <w:numPr>
          <w:ilvl w:val="0"/>
          <w:numId w:val="4"/>
        </w:numPr>
        <w:tabs>
          <w:tab w:val="clear" w:pos="360"/>
          <w:tab w:val="clear" w:pos="4536"/>
          <w:tab w:val="clear" w:pos="9072"/>
          <w:tab w:val="num" w:pos="540"/>
        </w:tabs>
        <w:ind w:left="539" w:hanging="539"/>
        <w:jc w:val="both"/>
        <w:rPr>
          <w:rFonts w:ascii="Arial" w:hAnsi="Arial" w:cs="Arial"/>
          <w:bCs/>
          <w:sz w:val="20"/>
          <w:szCs w:val="20"/>
        </w:rPr>
      </w:pPr>
      <w:r w:rsidRPr="00C17E8F">
        <w:rPr>
          <w:rFonts w:ascii="Arial" w:hAnsi="Arial" w:cs="Arial"/>
          <w:bCs/>
          <w:sz w:val="20"/>
          <w:szCs w:val="20"/>
        </w:rPr>
        <w:t xml:space="preserve">v oblasti </w:t>
      </w:r>
      <w:proofErr w:type="spellStart"/>
      <w:r w:rsidRPr="00C17E8F">
        <w:rPr>
          <w:rFonts w:ascii="Arial" w:hAnsi="Arial" w:cs="Arial"/>
          <w:bCs/>
          <w:sz w:val="20"/>
          <w:szCs w:val="20"/>
        </w:rPr>
        <w:t>socio</w:t>
      </w:r>
      <w:proofErr w:type="spellEnd"/>
      <w:r w:rsidRPr="00C17E8F">
        <w:rPr>
          <w:rFonts w:ascii="Arial" w:hAnsi="Arial" w:cs="Arial"/>
          <w:bCs/>
          <w:sz w:val="20"/>
          <w:szCs w:val="20"/>
        </w:rPr>
        <w:t xml:space="preserve">-lingvistickej vedieť komunikovať v rôznych spoločenských úlohách, bežných komunikatívnych situáciách, používať verbálne a neverbálne výrazové prostriedky v súlade so </w:t>
      </w:r>
      <w:proofErr w:type="spellStart"/>
      <w:r w:rsidRPr="00C17E8F">
        <w:rPr>
          <w:rFonts w:ascii="Arial" w:hAnsi="Arial" w:cs="Arial"/>
          <w:bCs/>
          <w:sz w:val="20"/>
          <w:szCs w:val="20"/>
        </w:rPr>
        <w:t>socio</w:t>
      </w:r>
      <w:proofErr w:type="spellEnd"/>
      <w:r w:rsidRPr="00C17E8F">
        <w:rPr>
          <w:rFonts w:ascii="Arial" w:hAnsi="Arial" w:cs="Arial"/>
          <w:bCs/>
          <w:sz w:val="20"/>
          <w:szCs w:val="20"/>
        </w:rPr>
        <w:t xml:space="preserve">-kultúrnym </w:t>
      </w:r>
      <w:proofErr w:type="spellStart"/>
      <w:r w:rsidRPr="00C17E8F">
        <w:rPr>
          <w:rFonts w:ascii="Arial" w:hAnsi="Arial" w:cs="Arial"/>
          <w:bCs/>
          <w:sz w:val="20"/>
          <w:szCs w:val="20"/>
        </w:rPr>
        <w:t>úzusom</w:t>
      </w:r>
      <w:proofErr w:type="spellEnd"/>
      <w:r w:rsidRPr="00C17E8F">
        <w:rPr>
          <w:rFonts w:ascii="Arial" w:hAnsi="Arial" w:cs="Arial"/>
          <w:bCs/>
          <w:sz w:val="20"/>
          <w:szCs w:val="20"/>
        </w:rPr>
        <w:t xml:space="preserve"> danej jazykovej oblasti, preukázať všeobecné kompetencie a komunikatívne kompetencie prostredníctvom rečových schopností na základe osvojených jazykových prostriedkov v komunikatívnych situáciách v rámci tematických okruhov, preukázať úroveň receptívnych (vrátane interaktívnych) a produktívnych rečových schopností,</w:t>
      </w:r>
    </w:p>
    <w:p w:rsidR="00F81E75" w:rsidRPr="00C17E8F" w:rsidRDefault="00F81E75" w:rsidP="00444229">
      <w:pPr>
        <w:pStyle w:val="Pta"/>
        <w:numPr>
          <w:ilvl w:val="0"/>
          <w:numId w:val="4"/>
        </w:numPr>
        <w:tabs>
          <w:tab w:val="clear" w:pos="360"/>
          <w:tab w:val="clear" w:pos="4536"/>
          <w:tab w:val="clear" w:pos="9072"/>
          <w:tab w:val="num" w:pos="540"/>
        </w:tabs>
        <w:ind w:left="539" w:hanging="539"/>
        <w:jc w:val="both"/>
        <w:rPr>
          <w:rFonts w:ascii="Arial" w:hAnsi="Arial" w:cs="Arial"/>
          <w:bCs/>
          <w:sz w:val="20"/>
          <w:szCs w:val="20"/>
        </w:rPr>
      </w:pPr>
      <w:r w:rsidRPr="00C17E8F">
        <w:rPr>
          <w:rFonts w:ascii="Arial" w:hAnsi="Arial" w:cs="Arial"/>
          <w:bCs/>
          <w:sz w:val="20"/>
          <w:szCs w:val="20"/>
        </w:rPr>
        <w:t>chápať nutnosť svojho úspešného zapojenia sa do spoločenskej deľby práce a oceniť prospešnosť získavania nových spôsobilostí po celý čas života,</w:t>
      </w:r>
    </w:p>
    <w:p w:rsidR="00F81E75" w:rsidRPr="00C17E8F" w:rsidRDefault="00F81E75" w:rsidP="00444229">
      <w:pPr>
        <w:pStyle w:val="Pta"/>
        <w:numPr>
          <w:ilvl w:val="0"/>
          <w:numId w:val="4"/>
        </w:numPr>
        <w:tabs>
          <w:tab w:val="clear" w:pos="360"/>
          <w:tab w:val="clear" w:pos="4536"/>
          <w:tab w:val="clear" w:pos="9072"/>
          <w:tab w:val="num" w:pos="540"/>
        </w:tabs>
        <w:ind w:left="539" w:hanging="539"/>
        <w:jc w:val="both"/>
        <w:rPr>
          <w:rFonts w:ascii="Arial" w:hAnsi="Arial" w:cs="Arial"/>
          <w:bCs/>
          <w:sz w:val="20"/>
          <w:szCs w:val="20"/>
        </w:rPr>
      </w:pPr>
      <w:r w:rsidRPr="00C17E8F">
        <w:rPr>
          <w:rFonts w:ascii="Arial" w:hAnsi="Arial" w:cs="Arial"/>
          <w:bCs/>
          <w:sz w:val="20"/>
          <w:szCs w:val="20"/>
        </w:rPr>
        <w:t>mať základné sociálne návyky potrebné na styk s ľuďmi a prakticky uplatňovať pri styku s ľuďmi spoločensky uznávané normy,</w:t>
      </w:r>
    </w:p>
    <w:p w:rsidR="00F81E75" w:rsidRPr="00C17E8F" w:rsidRDefault="00F81E75" w:rsidP="00444229">
      <w:pPr>
        <w:pStyle w:val="Pta"/>
        <w:numPr>
          <w:ilvl w:val="0"/>
          <w:numId w:val="4"/>
        </w:numPr>
        <w:tabs>
          <w:tab w:val="clear" w:pos="360"/>
          <w:tab w:val="clear" w:pos="4536"/>
          <w:tab w:val="clear" w:pos="9072"/>
          <w:tab w:val="num" w:pos="540"/>
        </w:tabs>
        <w:ind w:left="539" w:hanging="539"/>
        <w:jc w:val="both"/>
        <w:rPr>
          <w:rFonts w:ascii="Arial" w:hAnsi="Arial" w:cs="Arial"/>
          <w:bCs/>
          <w:sz w:val="20"/>
          <w:szCs w:val="20"/>
        </w:rPr>
      </w:pPr>
      <w:r w:rsidRPr="00C17E8F">
        <w:rPr>
          <w:rFonts w:ascii="Arial" w:hAnsi="Arial" w:cs="Arial"/>
          <w:bCs/>
          <w:sz w:val="20"/>
          <w:szCs w:val="20"/>
        </w:rPr>
        <w:t>uvedomovať si svoju národnú príslušnosť a svoje ľudské práva, mať ochotu rešpektovať práva iných ľudí,</w:t>
      </w:r>
    </w:p>
    <w:p w:rsidR="00F81E75" w:rsidRPr="00C17E8F" w:rsidRDefault="00F81E75" w:rsidP="00444229">
      <w:pPr>
        <w:pStyle w:val="Pta"/>
        <w:numPr>
          <w:ilvl w:val="0"/>
          <w:numId w:val="4"/>
        </w:numPr>
        <w:tabs>
          <w:tab w:val="clear" w:pos="360"/>
          <w:tab w:val="clear" w:pos="4536"/>
          <w:tab w:val="clear" w:pos="9072"/>
          <w:tab w:val="num" w:pos="540"/>
        </w:tabs>
        <w:ind w:left="539" w:hanging="539"/>
        <w:jc w:val="both"/>
        <w:rPr>
          <w:rFonts w:ascii="Arial" w:hAnsi="Arial" w:cs="Arial"/>
          <w:bCs/>
          <w:sz w:val="20"/>
          <w:szCs w:val="20"/>
        </w:rPr>
      </w:pPr>
      <w:r w:rsidRPr="00C17E8F">
        <w:rPr>
          <w:rFonts w:ascii="Arial" w:hAnsi="Arial" w:cs="Arial"/>
          <w:bCs/>
          <w:sz w:val="20"/>
          <w:szCs w:val="20"/>
        </w:rPr>
        <w:t>chápať princípy fungovania demokratickej spoločnosti a postupy, ako sa občan môže aktívne zapojiť do politického rozhodovania a ovplyvňovať verejné záležitosti na rôznych úrovniach (štát – región – obec),</w:t>
      </w:r>
    </w:p>
    <w:p w:rsidR="00F81E75" w:rsidRPr="00C17E8F" w:rsidRDefault="00F81E75" w:rsidP="00444229">
      <w:pPr>
        <w:pStyle w:val="Pta"/>
        <w:numPr>
          <w:ilvl w:val="0"/>
          <w:numId w:val="4"/>
        </w:numPr>
        <w:tabs>
          <w:tab w:val="clear" w:pos="360"/>
          <w:tab w:val="clear" w:pos="4536"/>
          <w:tab w:val="clear" w:pos="9072"/>
          <w:tab w:val="num" w:pos="540"/>
        </w:tabs>
        <w:ind w:left="539" w:hanging="539"/>
        <w:jc w:val="both"/>
        <w:rPr>
          <w:rFonts w:ascii="Arial" w:hAnsi="Arial" w:cs="Arial"/>
          <w:bCs/>
          <w:sz w:val="20"/>
          <w:szCs w:val="20"/>
        </w:rPr>
      </w:pPr>
      <w:r w:rsidRPr="00C17E8F">
        <w:rPr>
          <w:rFonts w:ascii="Arial" w:hAnsi="Arial" w:cs="Arial"/>
          <w:bCs/>
          <w:sz w:val="20"/>
          <w:szCs w:val="20"/>
        </w:rPr>
        <w:t>v praxi uplatňovať humanitné zásady vzťahov medzi ľuďmi a ekologické zásady vo vzťahu k životnému prostrediu,</w:t>
      </w:r>
    </w:p>
    <w:p w:rsidR="00F81E75" w:rsidRPr="00C17E8F" w:rsidRDefault="00F81E75" w:rsidP="00444229">
      <w:pPr>
        <w:pStyle w:val="Pta"/>
        <w:numPr>
          <w:ilvl w:val="0"/>
          <w:numId w:val="4"/>
        </w:numPr>
        <w:tabs>
          <w:tab w:val="clear" w:pos="360"/>
          <w:tab w:val="clear" w:pos="4536"/>
          <w:tab w:val="clear" w:pos="9072"/>
          <w:tab w:val="num" w:pos="540"/>
        </w:tabs>
        <w:ind w:left="539" w:hanging="539"/>
        <w:jc w:val="both"/>
        <w:rPr>
          <w:rFonts w:ascii="Arial" w:hAnsi="Arial" w:cs="Arial"/>
          <w:bCs/>
          <w:sz w:val="20"/>
          <w:szCs w:val="20"/>
        </w:rPr>
      </w:pPr>
      <w:r w:rsidRPr="00C17E8F">
        <w:rPr>
          <w:rFonts w:ascii="Arial" w:hAnsi="Arial" w:cs="Arial"/>
          <w:bCs/>
          <w:sz w:val="20"/>
          <w:szCs w:val="20"/>
        </w:rPr>
        <w:t>vytvárať si vlastní filozofické a etické názory ako základ na sústavnejšiu a dokonalejšiu orientáciu pri posudzovaní a hodnotení javov ľudského a občianskeho života,</w:t>
      </w:r>
    </w:p>
    <w:p w:rsidR="00F81E75" w:rsidRPr="00C17E8F" w:rsidRDefault="00F81E75" w:rsidP="00444229">
      <w:pPr>
        <w:pStyle w:val="Pta"/>
        <w:numPr>
          <w:ilvl w:val="0"/>
          <w:numId w:val="4"/>
        </w:numPr>
        <w:tabs>
          <w:tab w:val="clear" w:pos="360"/>
          <w:tab w:val="clear" w:pos="4536"/>
          <w:tab w:val="clear" w:pos="9072"/>
          <w:tab w:val="num" w:pos="540"/>
        </w:tabs>
        <w:ind w:left="539" w:hanging="539"/>
        <w:jc w:val="both"/>
        <w:rPr>
          <w:rFonts w:ascii="Arial" w:hAnsi="Arial" w:cs="Arial"/>
          <w:bCs/>
          <w:sz w:val="20"/>
          <w:szCs w:val="20"/>
        </w:rPr>
      </w:pPr>
      <w:r w:rsidRPr="00C17E8F">
        <w:rPr>
          <w:rFonts w:ascii="Arial" w:hAnsi="Arial" w:cs="Arial"/>
          <w:bCs/>
          <w:sz w:val="20"/>
          <w:szCs w:val="20"/>
        </w:rPr>
        <w:t>rozumieť matematickej terminológii a symbolike (množinovému jazyku a pojmom z matematickej logiky) a správne ju interpretovať a používať z nariadení, zákonov, vyhlášok a matematiky,</w:t>
      </w:r>
    </w:p>
    <w:p w:rsidR="00F81E75" w:rsidRPr="00C17E8F" w:rsidRDefault="00F81E75" w:rsidP="00444229">
      <w:pPr>
        <w:pStyle w:val="Pta"/>
        <w:numPr>
          <w:ilvl w:val="0"/>
          <w:numId w:val="4"/>
        </w:numPr>
        <w:tabs>
          <w:tab w:val="clear" w:pos="360"/>
          <w:tab w:val="clear" w:pos="4536"/>
          <w:tab w:val="clear" w:pos="9072"/>
          <w:tab w:val="num" w:pos="540"/>
        </w:tabs>
        <w:ind w:left="539" w:hanging="539"/>
        <w:jc w:val="both"/>
        <w:rPr>
          <w:rFonts w:ascii="Arial" w:hAnsi="Arial" w:cs="Arial"/>
          <w:bCs/>
          <w:sz w:val="20"/>
          <w:szCs w:val="20"/>
        </w:rPr>
      </w:pPr>
      <w:r w:rsidRPr="00C17E8F">
        <w:rPr>
          <w:rFonts w:ascii="Arial" w:hAnsi="Arial" w:cs="Arial"/>
          <w:bCs/>
          <w:sz w:val="20"/>
          <w:szCs w:val="20"/>
        </w:rPr>
        <w:t xml:space="preserve">vyhľadávať, hodnotiť, triediť, používať matematické informácie v bežných </w:t>
      </w:r>
      <w:proofErr w:type="spellStart"/>
      <w:r w:rsidRPr="00C17E8F">
        <w:rPr>
          <w:rFonts w:ascii="Arial" w:hAnsi="Arial" w:cs="Arial"/>
          <w:bCs/>
          <w:sz w:val="20"/>
          <w:szCs w:val="20"/>
        </w:rPr>
        <w:t>profesných</w:t>
      </w:r>
      <w:proofErr w:type="spellEnd"/>
      <w:r w:rsidRPr="00C17E8F">
        <w:rPr>
          <w:rFonts w:ascii="Arial" w:hAnsi="Arial" w:cs="Arial"/>
          <w:bCs/>
          <w:sz w:val="20"/>
          <w:szCs w:val="20"/>
        </w:rPr>
        <w:t xml:space="preserve"> situáciách a používať pritom výpočtovú techniku a prístupné informačné a komunikačné technológie,</w:t>
      </w:r>
    </w:p>
    <w:p w:rsidR="00F81E75" w:rsidRPr="00C17E8F" w:rsidRDefault="00F81E75" w:rsidP="00444229">
      <w:pPr>
        <w:pStyle w:val="Pta"/>
        <w:numPr>
          <w:ilvl w:val="0"/>
          <w:numId w:val="4"/>
        </w:numPr>
        <w:tabs>
          <w:tab w:val="clear" w:pos="360"/>
          <w:tab w:val="clear" w:pos="4536"/>
          <w:tab w:val="clear" w:pos="9072"/>
          <w:tab w:val="num" w:pos="540"/>
        </w:tabs>
        <w:ind w:left="539" w:hanging="539"/>
        <w:jc w:val="both"/>
        <w:rPr>
          <w:rFonts w:ascii="Arial" w:hAnsi="Arial" w:cs="Arial"/>
          <w:bCs/>
          <w:sz w:val="20"/>
          <w:szCs w:val="20"/>
        </w:rPr>
      </w:pPr>
      <w:r w:rsidRPr="00C17E8F">
        <w:rPr>
          <w:rFonts w:ascii="Arial" w:hAnsi="Arial" w:cs="Arial"/>
          <w:bCs/>
          <w:sz w:val="20"/>
          <w:szCs w:val="20"/>
        </w:rPr>
        <w:t>osvojiť si vyskytujúce sa pojmy, vzťahy a súvislosti medzi nimi, osvojiť si postupy používané pri riešení úloh z praxe,</w:t>
      </w:r>
    </w:p>
    <w:p w:rsidR="00F81E75" w:rsidRPr="00C17E8F" w:rsidRDefault="00F81E75" w:rsidP="00444229">
      <w:pPr>
        <w:pStyle w:val="Pta"/>
        <w:numPr>
          <w:ilvl w:val="0"/>
          <w:numId w:val="4"/>
        </w:numPr>
        <w:tabs>
          <w:tab w:val="clear" w:pos="360"/>
          <w:tab w:val="clear" w:pos="4536"/>
          <w:tab w:val="clear" w:pos="9072"/>
          <w:tab w:val="num" w:pos="540"/>
        </w:tabs>
        <w:ind w:left="539" w:hanging="539"/>
        <w:jc w:val="both"/>
        <w:rPr>
          <w:rFonts w:ascii="Arial" w:hAnsi="Arial" w:cs="Arial"/>
          <w:bCs/>
          <w:sz w:val="20"/>
          <w:szCs w:val="20"/>
        </w:rPr>
      </w:pPr>
      <w:r w:rsidRPr="00C17E8F">
        <w:rPr>
          <w:rFonts w:ascii="Arial" w:hAnsi="Arial" w:cs="Arial"/>
          <w:bCs/>
          <w:sz w:val="20"/>
          <w:szCs w:val="20"/>
        </w:rPr>
        <w:t>cieľavedome pozorovať prírodné javy, vlastnosti látok a ich premeny,</w:t>
      </w:r>
    </w:p>
    <w:p w:rsidR="00F81E75" w:rsidRPr="00C17E8F" w:rsidRDefault="00F81E75" w:rsidP="00444229">
      <w:pPr>
        <w:pStyle w:val="Pta"/>
        <w:numPr>
          <w:ilvl w:val="0"/>
          <w:numId w:val="4"/>
        </w:numPr>
        <w:tabs>
          <w:tab w:val="clear" w:pos="360"/>
          <w:tab w:val="clear" w:pos="4536"/>
          <w:tab w:val="clear" w:pos="9072"/>
          <w:tab w:val="num" w:pos="540"/>
        </w:tabs>
        <w:ind w:left="539" w:hanging="539"/>
        <w:jc w:val="both"/>
        <w:rPr>
          <w:rFonts w:ascii="Arial" w:hAnsi="Arial" w:cs="Arial"/>
          <w:bCs/>
          <w:sz w:val="20"/>
          <w:szCs w:val="20"/>
        </w:rPr>
      </w:pPr>
      <w:r w:rsidRPr="00C17E8F">
        <w:rPr>
          <w:rFonts w:ascii="Arial" w:hAnsi="Arial" w:cs="Arial"/>
          <w:bCs/>
          <w:sz w:val="20"/>
          <w:szCs w:val="20"/>
        </w:rPr>
        <w:t xml:space="preserve">rozvíjať finančnú a mediálnu gramotnosť, </w:t>
      </w:r>
    </w:p>
    <w:p w:rsidR="00F81E75" w:rsidRPr="00C17E8F" w:rsidRDefault="00F81E75" w:rsidP="00444229">
      <w:pPr>
        <w:pStyle w:val="Pta"/>
        <w:numPr>
          <w:ilvl w:val="0"/>
          <w:numId w:val="4"/>
        </w:numPr>
        <w:tabs>
          <w:tab w:val="clear" w:pos="360"/>
          <w:tab w:val="clear" w:pos="4536"/>
          <w:tab w:val="clear" w:pos="9072"/>
          <w:tab w:val="num" w:pos="540"/>
        </w:tabs>
        <w:ind w:left="539" w:hanging="539"/>
        <w:jc w:val="both"/>
        <w:rPr>
          <w:rFonts w:ascii="Arial" w:hAnsi="Arial" w:cs="Arial"/>
          <w:bCs/>
          <w:sz w:val="20"/>
          <w:szCs w:val="20"/>
        </w:rPr>
      </w:pPr>
      <w:r w:rsidRPr="00C17E8F">
        <w:rPr>
          <w:rFonts w:ascii="Arial" w:hAnsi="Arial" w:cs="Arial"/>
          <w:bCs/>
          <w:sz w:val="20"/>
          <w:szCs w:val="20"/>
        </w:rPr>
        <w:t>rozlišovať fyzikálnu a chemickú realitu, fyzikálny a chemický model,</w:t>
      </w:r>
    </w:p>
    <w:p w:rsidR="00F81E75" w:rsidRPr="00C17E8F" w:rsidRDefault="00F81E75" w:rsidP="00444229">
      <w:pPr>
        <w:pStyle w:val="Pta"/>
        <w:numPr>
          <w:ilvl w:val="0"/>
          <w:numId w:val="4"/>
        </w:numPr>
        <w:tabs>
          <w:tab w:val="clear" w:pos="360"/>
          <w:tab w:val="clear" w:pos="4536"/>
          <w:tab w:val="clear" w:pos="9072"/>
          <w:tab w:val="num" w:pos="540"/>
        </w:tabs>
        <w:ind w:left="539" w:hanging="539"/>
        <w:jc w:val="both"/>
        <w:rPr>
          <w:rFonts w:ascii="Arial" w:hAnsi="Arial" w:cs="Arial"/>
          <w:bCs/>
          <w:sz w:val="20"/>
          <w:szCs w:val="20"/>
        </w:rPr>
      </w:pPr>
      <w:r w:rsidRPr="00C17E8F">
        <w:rPr>
          <w:rFonts w:ascii="Arial" w:hAnsi="Arial" w:cs="Arial"/>
          <w:bCs/>
          <w:sz w:val="20"/>
          <w:szCs w:val="20"/>
        </w:rPr>
        <w:t>vedieť opísať osvojené prírodovedné poznatky a vzťahy medzi nimi, používať správnu terminológiu a symboliku, porozumieť prírodným zákonom,</w:t>
      </w:r>
    </w:p>
    <w:p w:rsidR="00F81E75" w:rsidRPr="00C17E8F" w:rsidRDefault="00F81E75" w:rsidP="00444229">
      <w:pPr>
        <w:pStyle w:val="Pta"/>
        <w:numPr>
          <w:ilvl w:val="0"/>
          <w:numId w:val="4"/>
        </w:numPr>
        <w:tabs>
          <w:tab w:val="clear" w:pos="360"/>
          <w:tab w:val="clear" w:pos="4536"/>
          <w:tab w:val="clear" w:pos="9072"/>
          <w:tab w:val="num" w:pos="540"/>
        </w:tabs>
        <w:ind w:left="539" w:hanging="539"/>
        <w:jc w:val="both"/>
        <w:rPr>
          <w:rFonts w:ascii="Arial" w:hAnsi="Arial" w:cs="Arial"/>
          <w:bCs/>
          <w:sz w:val="20"/>
          <w:szCs w:val="20"/>
        </w:rPr>
      </w:pPr>
      <w:r w:rsidRPr="00C17E8F">
        <w:rPr>
          <w:rFonts w:ascii="Arial" w:hAnsi="Arial" w:cs="Arial"/>
          <w:bCs/>
          <w:sz w:val="20"/>
          <w:szCs w:val="20"/>
        </w:rPr>
        <w:t>aplikovať získané prírodovedné poznatky i mimo oblasti prírodných vied (napr. v odbornom vzdelávaní, praxi, každodennom živote),</w:t>
      </w:r>
    </w:p>
    <w:p w:rsidR="00F81E75" w:rsidRPr="00C17E8F" w:rsidRDefault="00F81E75" w:rsidP="00444229">
      <w:pPr>
        <w:pStyle w:val="Pta"/>
        <w:numPr>
          <w:ilvl w:val="0"/>
          <w:numId w:val="4"/>
        </w:numPr>
        <w:tabs>
          <w:tab w:val="clear" w:pos="360"/>
          <w:tab w:val="clear" w:pos="4536"/>
          <w:tab w:val="clear" w:pos="9072"/>
          <w:tab w:val="num" w:pos="540"/>
        </w:tabs>
        <w:ind w:left="539" w:hanging="539"/>
        <w:jc w:val="both"/>
        <w:rPr>
          <w:rFonts w:ascii="Arial" w:hAnsi="Arial" w:cs="Arial"/>
          <w:bCs/>
          <w:sz w:val="20"/>
          <w:szCs w:val="20"/>
        </w:rPr>
      </w:pPr>
      <w:r w:rsidRPr="00C17E8F">
        <w:rPr>
          <w:rFonts w:ascii="Arial" w:hAnsi="Arial" w:cs="Arial"/>
          <w:bCs/>
          <w:sz w:val="20"/>
          <w:szCs w:val="20"/>
        </w:rPr>
        <w:t>poznať využitie bežných látok v priemysle, poľnohospodárstve a v každodennom živote a ich vplyv na zdravie človeka a životné prostredie,</w:t>
      </w:r>
    </w:p>
    <w:p w:rsidR="00F81E75" w:rsidRPr="00C17E8F" w:rsidRDefault="00F81E75" w:rsidP="00444229">
      <w:pPr>
        <w:pStyle w:val="Pta"/>
        <w:numPr>
          <w:ilvl w:val="0"/>
          <w:numId w:val="4"/>
        </w:numPr>
        <w:tabs>
          <w:tab w:val="clear" w:pos="360"/>
          <w:tab w:val="clear" w:pos="4536"/>
          <w:tab w:val="clear" w:pos="9072"/>
          <w:tab w:val="num" w:pos="540"/>
        </w:tabs>
        <w:ind w:left="539" w:hanging="539"/>
        <w:jc w:val="both"/>
        <w:rPr>
          <w:rFonts w:ascii="Arial" w:hAnsi="Arial" w:cs="Arial"/>
          <w:bCs/>
          <w:sz w:val="20"/>
          <w:szCs w:val="20"/>
        </w:rPr>
      </w:pPr>
      <w:r w:rsidRPr="00C17E8F">
        <w:rPr>
          <w:rFonts w:ascii="Arial" w:hAnsi="Arial" w:cs="Arial"/>
          <w:bCs/>
          <w:sz w:val="20"/>
          <w:szCs w:val="20"/>
        </w:rPr>
        <w:t>chápať umenie ako špecifickú výpoveď umelca, chápať prínos umenia a umeleckého zážitku ako dôležitú súčasť života človeka, vedome vyhľadávať a zúčastňovať sa kultúrnych a umeleckých podujatí, vedieť vyjadriť verbálne svoj kultúrny zážitok, vyjadriť vlastný názor a obhájiť ho,</w:t>
      </w:r>
    </w:p>
    <w:p w:rsidR="00F81E75" w:rsidRPr="00C17E8F" w:rsidRDefault="00F81E75" w:rsidP="00444229">
      <w:pPr>
        <w:pStyle w:val="Pta"/>
        <w:numPr>
          <w:ilvl w:val="0"/>
          <w:numId w:val="4"/>
        </w:numPr>
        <w:tabs>
          <w:tab w:val="clear" w:pos="360"/>
          <w:tab w:val="clear" w:pos="4536"/>
          <w:tab w:val="clear" w:pos="9072"/>
          <w:tab w:val="num" w:pos="540"/>
        </w:tabs>
        <w:ind w:left="539" w:hanging="539"/>
        <w:jc w:val="both"/>
        <w:rPr>
          <w:rFonts w:ascii="Arial" w:hAnsi="Arial" w:cs="Arial"/>
          <w:bCs/>
          <w:sz w:val="20"/>
          <w:szCs w:val="20"/>
        </w:rPr>
      </w:pPr>
      <w:r w:rsidRPr="00C17E8F">
        <w:rPr>
          <w:rFonts w:ascii="Arial" w:hAnsi="Arial" w:cs="Arial"/>
          <w:bCs/>
          <w:sz w:val="20"/>
          <w:szCs w:val="20"/>
        </w:rPr>
        <w:t>vytvoriť si pozitívny vzťah ku kultúrnym hodnotám, prírode a životnému prostrediu a aktívne sa podieľať na ich ochrane,</w:t>
      </w:r>
    </w:p>
    <w:p w:rsidR="00F81E75" w:rsidRPr="00C17E8F" w:rsidRDefault="00F81E75" w:rsidP="00444229">
      <w:pPr>
        <w:pStyle w:val="Pta"/>
        <w:numPr>
          <w:ilvl w:val="0"/>
          <w:numId w:val="4"/>
        </w:numPr>
        <w:tabs>
          <w:tab w:val="clear" w:pos="360"/>
          <w:tab w:val="clear" w:pos="4536"/>
          <w:tab w:val="clear" w:pos="9072"/>
          <w:tab w:val="num" w:pos="540"/>
        </w:tabs>
        <w:ind w:left="539" w:hanging="539"/>
        <w:jc w:val="both"/>
        <w:rPr>
          <w:rFonts w:ascii="Arial" w:hAnsi="Arial" w:cs="Arial"/>
          <w:bCs/>
          <w:sz w:val="20"/>
          <w:szCs w:val="20"/>
        </w:rPr>
      </w:pPr>
      <w:r w:rsidRPr="00C17E8F">
        <w:rPr>
          <w:rFonts w:ascii="Arial" w:hAnsi="Arial" w:cs="Arial"/>
          <w:bCs/>
          <w:sz w:val="20"/>
          <w:szCs w:val="20"/>
        </w:rPr>
        <w:t>prejavovať aktívne postoje k vlastnému všestrannému telesnému rozvoju predovšetkým snahou o dosiahnutie optimálnej úrovne telesnej zdatnosti a vlastnú pohybovú aktivitu spojiť s vedomím potreby sústavného zvyšovania telesnej zdatnosti a upevňovania zdravia,</w:t>
      </w:r>
    </w:p>
    <w:p w:rsidR="00F81E75" w:rsidRPr="00C17E8F" w:rsidRDefault="00F81E75" w:rsidP="00444229">
      <w:pPr>
        <w:pStyle w:val="Pta"/>
        <w:numPr>
          <w:ilvl w:val="0"/>
          <w:numId w:val="4"/>
        </w:numPr>
        <w:tabs>
          <w:tab w:val="clear" w:pos="360"/>
          <w:tab w:val="clear" w:pos="4536"/>
          <w:tab w:val="clear" w:pos="9072"/>
          <w:tab w:val="num" w:pos="540"/>
        </w:tabs>
        <w:ind w:left="539" w:hanging="539"/>
        <w:jc w:val="both"/>
        <w:rPr>
          <w:rFonts w:ascii="Arial" w:hAnsi="Arial" w:cs="Arial"/>
          <w:bCs/>
          <w:sz w:val="20"/>
          <w:szCs w:val="20"/>
        </w:rPr>
      </w:pPr>
      <w:r w:rsidRPr="00C17E8F">
        <w:rPr>
          <w:rFonts w:ascii="Arial" w:hAnsi="Arial" w:cs="Arial"/>
          <w:bCs/>
          <w:sz w:val="20"/>
          <w:szCs w:val="20"/>
        </w:rPr>
        <w:t>uvedomovať si význam telesného a pohybové zdokonaľovania, vnímať krásu pohybu, prostredia a ľudských vzťahov,</w:t>
      </w:r>
    </w:p>
    <w:p w:rsidR="001F4522" w:rsidRPr="00C17E8F" w:rsidRDefault="00F81E75" w:rsidP="00444229">
      <w:pPr>
        <w:pStyle w:val="Pta"/>
        <w:numPr>
          <w:ilvl w:val="0"/>
          <w:numId w:val="4"/>
        </w:numPr>
        <w:tabs>
          <w:tab w:val="clear" w:pos="360"/>
          <w:tab w:val="clear" w:pos="4536"/>
          <w:tab w:val="clear" w:pos="9072"/>
          <w:tab w:val="num" w:pos="540"/>
        </w:tabs>
        <w:ind w:left="539" w:hanging="539"/>
        <w:jc w:val="both"/>
        <w:rPr>
          <w:rFonts w:ascii="Arial" w:hAnsi="Arial" w:cs="Arial"/>
          <w:bCs/>
          <w:sz w:val="20"/>
          <w:szCs w:val="20"/>
        </w:rPr>
      </w:pPr>
      <w:r w:rsidRPr="00C17E8F">
        <w:rPr>
          <w:rFonts w:ascii="Arial" w:hAnsi="Arial" w:cs="Arial"/>
          <w:bCs/>
          <w:sz w:val="20"/>
          <w:szCs w:val="20"/>
        </w:rPr>
        <w:t xml:space="preserve">ovládať a dodržiavať zásady </w:t>
      </w:r>
      <w:proofErr w:type="spellStart"/>
      <w:r w:rsidRPr="00C17E8F">
        <w:rPr>
          <w:rFonts w:ascii="Arial" w:hAnsi="Arial" w:cs="Arial"/>
          <w:bCs/>
          <w:sz w:val="20"/>
          <w:szCs w:val="20"/>
        </w:rPr>
        <w:t>dopomoci</w:t>
      </w:r>
      <w:proofErr w:type="spellEnd"/>
      <w:r w:rsidRPr="00C17E8F">
        <w:rPr>
          <w:rFonts w:ascii="Arial" w:hAnsi="Arial" w:cs="Arial"/>
          <w:bCs/>
          <w:sz w:val="20"/>
          <w:szCs w:val="20"/>
        </w:rPr>
        <w:t>, zabrániť úrazu a poskytnúť prvú pomoc pri úraze, uplatňovať pri športe a pobyte v prírode poznatky z ochrany a tvorby životného prostredia.</w:t>
      </w:r>
    </w:p>
    <w:p w:rsidR="001F4522" w:rsidRPr="00C17E8F" w:rsidRDefault="001F4522" w:rsidP="001F4522">
      <w:pPr>
        <w:pStyle w:val="Pta"/>
        <w:tabs>
          <w:tab w:val="clear" w:pos="4536"/>
          <w:tab w:val="clear" w:pos="9072"/>
        </w:tabs>
        <w:jc w:val="both"/>
        <w:rPr>
          <w:rFonts w:ascii="Arial" w:hAnsi="Arial" w:cs="Arial"/>
          <w:bCs/>
          <w:sz w:val="20"/>
          <w:szCs w:val="20"/>
        </w:rPr>
      </w:pPr>
    </w:p>
    <w:p w:rsidR="00F81E75" w:rsidRPr="000766D0" w:rsidRDefault="00F81E75" w:rsidP="003B0B84">
      <w:pPr>
        <w:pStyle w:val="Pta"/>
        <w:tabs>
          <w:tab w:val="clear" w:pos="4536"/>
          <w:tab w:val="clear" w:pos="9072"/>
        </w:tabs>
        <w:jc w:val="both"/>
        <w:rPr>
          <w:bCs/>
        </w:rPr>
      </w:pPr>
      <w:r w:rsidRPr="00C17E8F">
        <w:rPr>
          <w:bCs/>
        </w:rPr>
        <w:t xml:space="preserve">  </w:t>
      </w:r>
      <w:r w:rsidR="003B0B84" w:rsidRPr="00C17E8F">
        <w:rPr>
          <w:b/>
          <w:color w:val="0000FF"/>
        </w:rPr>
        <w:t xml:space="preserve">5.2.3 </w:t>
      </w:r>
      <w:r w:rsidRPr="00C17E8F">
        <w:rPr>
          <w:b/>
          <w:color w:val="0000FF"/>
        </w:rPr>
        <w:t>Odborné kompetencie</w:t>
      </w:r>
    </w:p>
    <w:p w:rsidR="00881D34" w:rsidRPr="00C17E8F" w:rsidRDefault="00881D34" w:rsidP="00881D34">
      <w:pPr>
        <w:pStyle w:val="Pta"/>
        <w:tabs>
          <w:tab w:val="clear" w:pos="4536"/>
          <w:tab w:val="clear" w:pos="9072"/>
        </w:tabs>
        <w:ind w:left="900"/>
        <w:jc w:val="both"/>
        <w:rPr>
          <w:b/>
          <w:color w:val="0000FF"/>
        </w:rPr>
      </w:pPr>
    </w:p>
    <w:p w:rsidR="000766D0" w:rsidRDefault="000766D0" w:rsidP="00881D34">
      <w:pPr>
        <w:tabs>
          <w:tab w:val="left" w:pos="0"/>
        </w:tabs>
        <w:spacing w:after="120"/>
        <w:ind w:firstLine="709"/>
        <w:contextualSpacing/>
        <w:jc w:val="both"/>
        <w:rPr>
          <w:rFonts w:ascii="Arial" w:hAnsi="Arial" w:cs="Arial"/>
          <w:sz w:val="20"/>
          <w:szCs w:val="20"/>
        </w:rPr>
      </w:pPr>
    </w:p>
    <w:p w:rsidR="00881D34" w:rsidRPr="00C17E8F" w:rsidRDefault="00881D34" w:rsidP="00C32485">
      <w:pPr>
        <w:tabs>
          <w:tab w:val="left" w:pos="0"/>
        </w:tabs>
        <w:spacing w:after="120"/>
        <w:contextualSpacing/>
        <w:jc w:val="both"/>
        <w:rPr>
          <w:rFonts w:ascii="Arial" w:hAnsi="Arial" w:cs="Arial"/>
          <w:sz w:val="20"/>
          <w:szCs w:val="20"/>
        </w:rPr>
      </w:pPr>
      <w:r w:rsidRPr="00C17E8F">
        <w:rPr>
          <w:rFonts w:ascii="Arial" w:hAnsi="Arial" w:cs="Arial"/>
          <w:sz w:val="20"/>
          <w:szCs w:val="20"/>
        </w:rPr>
        <w:t>Odborné vzdelávanie je</w:t>
      </w:r>
      <w:r w:rsidRPr="00C17E8F">
        <w:rPr>
          <w:rFonts w:ascii="Arial" w:hAnsi="Arial" w:cs="Arial"/>
          <w:snapToGrid w:val="0"/>
          <w:sz w:val="20"/>
          <w:szCs w:val="20"/>
        </w:rPr>
        <w:t xml:space="preserve"> zabezpečené prostredníctvom odborných  predmetov . Absolvovaním  odborných predmetov získa žiak základné vedomosti a zručnosti, ktoré si v závislosti od špecifických podmienok regiónu, požiadaviek praxe a vlastného záujmu.</w:t>
      </w:r>
      <w:r w:rsidRPr="00C17E8F">
        <w:rPr>
          <w:rFonts w:ascii="Arial" w:hAnsi="Arial" w:cs="Arial"/>
          <w:sz w:val="20"/>
          <w:szCs w:val="20"/>
        </w:rPr>
        <w:t xml:space="preserve"> Príprava je zameraná na základné biotechnologické procesy so zvládnutím jednotlivých typov biotechnológii a farmaceutických výrob jednotlivých liekových foriem. Dôraz je kladený na zvládnutie kontroly týchto výrob v laboratórnom, poloprevádzkovom a prevádzkovom meradle. Zásady správnej výrobnej praxe a validity farmaceutických výrobkov sú kladené v príprave sústavne na zreteľ, so znalosťou problematiky ekologických zákonitosti jednotlivých biotechnologických a farmaceutických výrob.</w:t>
      </w:r>
    </w:p>
    <w:p w:rsidR="00881D34" w:rsidRPr="00C17E8F" w:rsidRDefault="00881D34" w:rsidP="00C32485">
      <w:pPr>
        <w:tabs>
          <w:tab w:val="left" w:pos="0"/>
        </w:tabs>
        <w:contextualSpacing/>
        <w:rPr>
          <w:rFonts w:ascii="Arial" w:hAnsi="Arial"/>
          <w:color w:val="000000"/>
          <w:sz w:val="20"/>
        </w:rPr>
      </w:pPr>
      <w:r w:rsidRPr="00C17E8F">
        <w:rPr>
          <w:rFonts w:ascii="Arial" w:hAnsi="Arial" w:cs="Arial"/>
          <w:snapToGrid w:val="0"/>
          <w:sz w:val="20"/>
          <w:szCs w:val="20"/>
        </w:rPr>
        <w:t xml:space="preserve">Praktické vyučovanie je zamerané predovšetkým na nadobudnutie a precvičovanie zručností potrebných pri práci v biochemických, mikrobiologických a chemických laboratóriách. Orientuje sa na realizáciu chemických a biochemických reakcií, separáciu zložiek zmesí a ich kvalitatívnu a kvantitatívnu analýzu a tiež mikrobiologickú analýzu. </w:t>
      </w:r>
      <w:r w:rsidRPr="00C17E8F">
        <w:rPr>
          <w:rFonts w:ascii="Arial" w:hAnsi="Arial" w:cs="Arial"/>
          <w:color w:val="000000"/>
          <w:sz w:val="20"/>
          <w:szCs w:val="20"/>
        </w:rPr>
        <w:t>Formou praktického vyučovania nadobúda žiak základné zručnosti tiež v oblasti využívania chemických zariadení, prístrojovej, regulačnej a výpočtovej techniky</w:t>
      </w:r>
    </w:p>
    <w:p w:rsidR="00F81E75" w:rsidRPr="00C17E8F" w:rsidRDefault="00881D34" w:rsidP="003B0B84">
      <w:pPr>
        <w:numPr>
          <w:ilvl w:val="0"/>
          <w:numId w:val="43"/>
        </w:numPr>
        <w:tabs>
          <w:tab w:val="num" w:pos="561"/>
        </w:tabs>
        <w:spacing w:before="240"/>
        <w:ind w:left="561" w:hanging="561"/>
        <w:jc w:val="both"/>
        <w:rPr>
          <w:rFonts w:ascii="Arial" w:hAnsi="Arial" w:cs="Arial"/>
          <w:b/>
          <w:snapToGrid w:val="0"/>
          <w:sz w:val="20"/>
          <w:szCs w:val="20"/>
        </w:rPr>
      </w:pPr>
      <w:r w:rsidRPr="00C17E8F">
        <w:rPr>
          <w:rFonts w:ascii="Arial" w:hAnsi="Arial" w:cs="Arial"/>
          <w:b/>
          <w:snapToGrid w:val="0"/>
          <w:sz w:val="20"/>
          <w:szCs w:val="20"/>
        </w:rPr>
        <w:t>Požadované vedomost</w:t>
      </w:r>
      <w:r w:rsidR="00485933" w:rsidRPr="00C17E8F">
        <w:rPr>
          <w:rFonts w:ascii="Arial" w:hAnsi="Arial" w:cs="Arial"/>
          <w:b/>
          <w:snapToGrid w:val="0"/>
          <w:sz w:val="20"/>
          <w:szCs w:val="20"/>
        </w:rPr>
        <w:t>i</w:t>
      </w:r>
    </w:p>
    <w:p w:rsidR="00F81E75" w:rsidRPr="00C17E8F" w:rsidRDefault="00F81E75" w:rsidP="00F81E75">
      <w:pPr>
        <w:pStyle w:val="Nadpis6"/>
        <w:spacing w:before="120"/>
        <w:ind w:left="0"/>
        <w:jc w:val="both"/>
        <w:rPr>
          <w:rFonts w:ascii="Arial" w:hAnsi="Arial" w:cs="Arial"/>
          <w:bCs/>
          <w:sz w:val="20"/>
        </w:rPr>
      </w:pPr>
      <w:r w:rsidRPr="00C17E8F">
        <w:rPr>
          <w:rFonts w:ascii="Arial" w:hAnsi="Arial" w:cs="Arial"/>
          <w:bCs/>
          <w:sz w:val="20"/>
          <w:u w:val="single"/>
        </w:rPr>
        <w:t>Absolvent má</w:t>
      </w:r>
      <w:r w:rsidRPr="00C17E8F">
        <w:rPr>
          <w:rFonts w:ascii="Arial" w:hAnsi="Arial" w:cs="Arial"/>
          <w:bCs/>
          <w:sz w:val="20"/>
        </w:rPr>
        <w:t>:</w:t>
      </w:r>
    </w:p>
    <w:p w:rsidR="00F81E75" w:rsidRPr="00C17E8F" w:rsidRDefault="00F81E75" w:rsidP="00444229">
      <w:pPr>
        <w:numPr>
          <w:ilvl w:val="0"/>
          <w:numId w:val="4"/>
        </w:numPr>
        <w:spacing w:before="120"/>
        <w:ind w:left="357" w:hanging="357"/>
        <w:jc w:val="both"/>
        <w:rPr>
          <w:rFonts w:ascii="Arial" w:hAnsi="Arial" w:cs="Arial"/>
          <w:bCs/>
          <w:iCs/>
          <w:sz w:val="20"/>
          <w:szCs w:val="20"/>
        </w:rPr>
      </w:pPr>
      <w:r w:rsidRPr="00C17E8F">
        <w:rPr>
          <w:rFonts w:ascii="Arial" w:hAnsi="Arial" w:cs="Arial"/>
          <w:bCs/>
          <w:iCs/>
          <w:sz w:val="20"/>
          <w:szCs w:val="20"/>
        </w:rPr>
        <w:t>ovládať všeobecnú, anorganickú, organickú chémiu a biochémiu, fyzikálnu a analytickú chémiu a aplikovať ich vo svojom odbore,</w:t>
      </w:r>
    </w:p>
    <w:p w:rsidR="00F81E75" w:rsidRPr="00C17E8F" w:rsidRDefault="00F81E75" w:rsidP="00444229">
      <w:pPr>
        <w:numPr>
          <w:ilvl w:val="0"/>
          <w:numId w:val="4"/>
        </w:numPr>
        <w:ind w:left="357" w:hanging="357"/>
        <w:jc w:val="both"/>
        <w:rPr>
          <w:rFonts w:ascii="Arial" w:hAnsi="Arial" w:cs="Arial"/>
          <w:bCs/>
          <w:iCs/>
          <w:sz w:val="20"/>
          <w:szCs w:val="20"/>
        </w:rPr>
      </w:pPr>
      <w:r w:rsidRPr="00C17E8F">
        <w:rPr>
          <w:rFonts w:ascii="Arial" w:hAnsi="Arial" w:cs="Arial"/>
          <w:bCs/>
          <w:iCs/>
          <w:sz w:val="20"/>
          <w:szCs w:val="20"/>
        </w:rPr>
        <w:t>poznať chemické názvoslovie,  odborné chemické pojmy a vedieť ich správne používať,</w:t>
      </w:r>
    </w:p>
    <w:p w:rsidR="00F81E75" w:rsidRPr="00C17E8F" w:rsidRDefault="00F81E75" w:rsidP="00444229">
      <w:pPr>
        <w:pStyle w:val="Pta"/>
        <w:numPr>
          <w:ilvl w:val="0"/>
          <w:numId w:val="4"/>
        </w:numPr>
        <w:jc w:val="both"/>
        <w:rPr>
          <w:rFonts w:ascii="Arial" w:hAnsi="Arial" w:cs="Arial"/>
          <w:bCs/>
          <w:sz w:val="20"/>
          <w:szCs w:val="20"/>
        </w:rPr>
      </w:pPr>
      <w:r w:rsidRPr="00C17E8F">
        <w:rPr>
          <w:rFonts w:ascii="Arial" w:hAnsi="Arial" w:cs="Arial"/>
          <w:bCs/>
          <w:sz w:val="20"/>
          <w:szCs w:val="20"/>
        </w:rPr>
        <w:t>poznať princípy základných chemických operácií,</w:t>
      </w:r>
    </w:p>
    <w:p w:rsidR="00F81E75" w:rsidRPr="00C17E8F" w:rsidRDefault="00F81E75" w:rsidP="00444229">
      <w:pPr>
        <w:numPr>
          <w:ilvl w:val="0"/>
          <w:numId w:val="4"/>
        </w:numPr>
        <w:ind w:left="357" w:hanging="357"/>
        <w:jc w:val="both"/>
        <w:rPr>
          <w:rFonts w:ascii="Arial" w:hAnsi="Arial" w:cs="Arial"/>
          <w:bCs/>
          <w:iCs/>
          <w:sz w:val="20"/>
          <w:szCs w:val="20"/>
        </w:rPr>
      </w:pPr>
      <w:r w:rsidRPr="00C17E8F">
        <w:rPr>
          <w:rFonts w:ascii="Arial" w:hAnsi="Arial" w:cs="Arial"/>
          <w:bCs/>
          <w:iCs/>
          <w:sz w:val="20"/>
          <w:szCs w:val="20"/>
        </w:rPr>
        <w:t>ovládať chemické a technologické výpočty podľa príslušného odboru,</w:t>
      </w:r>
    </w:p>
    <w:p w:rsidR="00F81E75" w:rsidRPr="00C17E8F" w:rsidRDefault="00F81E75" w:rsidP="00444229">
      <w:pPr>
        <w:numPr>
          <w:ilvl w:val="0"/>
          <w:numId w:val="4"/>
        </w:numPr>
        <w:ind w:left="357" w:hanging="357"/>
        <w:jc w:val="both"/>
        <w:rPr>
          <w:rFonts w:ascii="Arial" w:hAnsi="Arial" w:cs="Arial"/>
          <w:bCs/>
          <w:iCs/>
          <w:sz w:val="20"/>
          <w:szCs w:val="20"/>
        </w:rPr>
      </w:pPr>
      <w:r w:rsidRPr="00C17E8F">
        <w:rPr>
          <w:rFonts w:ascii="Arial" w:hAnsi="Arial" w:cs="Arial"/>
          <w:bCs/>
          <w:iCs/>
          <w:sz w:val="20"/>
          <w:szCs w:val="20"/>
        </w:rPr>
        <w:t>vysvetliť fyzikálno-chemickú podstatu a princípy  chemických a biochemických operácií a procesov,</w:t>
      </w:r>
    </w:p>
    <w:p w:rsidR="00F81E75" w:rsidRPr="00C17E8F" w:rsidRDefault="00F81E75" w:rsidP="00444229">
      <w:pPr>
        <w:numPr>
          <w:ilvl w:val="0"/>
          <w:numId w:val="4"/>
        </w:numPr>
        <w:ind w:left="357" w:hanging="357"/>
        <w:jc w:val="both"/>
        <w:rPr>
          <w:rFonts w:ascii="Arial" w:hAnsi="Arial" w:cs="Arial"/>
          <w:bCs/>
          <w:iCs/>
          <w:sz w:val="20"/>
          <w:szCs w:val="20"/>
        </w:rPr>
      </w:pPr>
      <w:r w:rsidRPr="00C17E8F">
        <w:rPr>
          <w:rFonts w:ascii="Arial" w:hAnsi="Arial" w:cs="Arial"/>
          <w:bCs/>
          <w:iCs/>
          <w:sz w:val="20"/>
          <w:szCs w:val="20"/>
        </w:rPr>
        <w:t>charakterizovať materiály, suroviny, chemikálie  a produkty  príslušnej výroby, ich vlastnosti a zloženie,  vedieť ich použiť vo výrobe  a správne  uskladňovať,</w:t>
      </w:r>
    </w:p>
    <w:p w:rsidR="00F81E75" w:rsidRPr="00C17E8F" w:rsidRDefault="00F81E75" w:rsidP="00444229">
      <w:pPr>
        <w:numPr>
          <w:ilvl w:val="0"/>
          <w:numId w:val="4"/>
        </w:numPr>
        <w:ind w:left="357" w:hanging="357"/>
        <w:jc w:val="both"/>
        <w:rPr>
          <w:rFonts w:ascii="Arial" w:hAnsi="Arial" w:cs="Arial"/>
          <w:bCs/>
          <w:iCs/>
          <w:sz w:val="20"/>
          <w:szCs w:val="20"/>
        </w:rPr>
      </w:pPr>
      <w:r w:rsidRPr="00C17E8F">
        <w:rPr>
          <w:rFonts w:ascii="Arial" w:hAnsi="Arial" w:cs="Arial"/>
          <w:bCs/>
          <w:iCs/>
          <w:sz w:val="20"/>
          <w:szCs w:val="20"/>
        </w:rPr>
        <w:t xml:space="preserve">poznať  príslušné normy, podnikové predpisy, pracovnoprávne predpisy, </w:t>
      </w:r>
    </w:p>
    <w:p w:rsidR="00F81E75" w:rsidRPr="00C17E8F" w:rsidRDefault="00F81E75" w:rsidP="00444229">
      <w:pPr>
        <w:numPr>
          <w:ilvl w:val="0"/>
          <w:numId w:val="4"/>
        </w:numPr>
        <w:ind w:left="357" w:hanging="357"/>
        <w:jc w:val="both"/>
        <w:rPr>
          <w:rFonts w:ascii="Arial" w:hAnsi="Arial" w:cs="Arial"/>
          <w:bCs/>
          <w:iCs/>
          <w:sz w:val="20"/>
          <w:szCs w:val="20"/>
        </w:rPr>
      </w:pPr>
      <w:r w:rsidRPr="00C17E8F">
        <w:rPr>
          <w:rFonts w:ascii="Arial" w:hAnsi="Arial" w:cs="Arial"/>
          <w:bCs/>
          <w:iCs/>
          <w:sz w:val="20"/>
          <w:szCs w:val="20"/>
        </w:rPr>
        <w:t>osvojiť si legislatívne predpisy  hygieny  a bezpečnosti práce,  ochrany prírody   a v zmysle  nich  konať,</w:t>
      </w:r>
    </w:p>
    <w:p w:rsidR="00F81E75" w:rsidRPr="00C17E8F" w:rsidRDefault="00F81E75" w:rsidP="00444229">
      <w:pPr>
        <w:numPr>
          <w:ilvl w:val="0"/>
          <w:numId w:val="4"/>
        </w:numPr>
        <w:ind w:left="357" w:hanging="357"/>
        <w:jc w:val="both"/>
        <w:rPr>
          <w:rFonts w:ascii="Arial" w:hAnsi="Arial" w:cs="Arial"/>
          <w:bCs/>
          <w:iCs/>
          <w:sz w:val="20"/>
          <w:szCs w:val="20"/>
        </w:rPr>
      </w:pPr>
      <w:r w:rsidRPr="00C17E8F">
        <w:rPr>
          <w:rFonts w:ascii="Arial" w:hAnsi="Arial" w:cs="Arial"/>
          <w:bCs/>
          <w:iCs/>
          <w:sz w:val="20"/>
          <w:szCs w:val="20"/>
        </w:rPr>
        <w:t>ovládať aplikovanú informatiku,</w:t>
      </w:r>
    </w:p>
    <w:p w:rsidR="00F81E75" w:rsidRPr="00C17E8F" w:rsidRDefault="00F81E75" w:rsidP="00444229">
      <w:pPr>
        <w:numPr>
          <w:ilvl w:val="0"/>
          <w:numId w:val="4"/>
        </w:numPr>
        <w:tabs>
          <w:tab w:val="clear" w:pos="360"/>
          <w:tab w:val="num" w:pos="330"/>
        </w:tabs>
        <w:ind w:left="330" w:hanging="330"/>
        <w:jc w:val="both"/>
        <w:rPr>
          <w:rFonts w:ascii="Arial" w:hAnsi="Arial" w:cs="Arial"/>
          <w:bCs/>
          <w:iCs/>
          <w:sz w:val="20"/>
          <w:szCs w:val="20"/>
        </w:rPr>
      </w:pPr>
      <w:r w:rsidRPr="00C17E8F">
        <w:rPr>
          <w:rFonts w:ascii="Arial" w:hAnsi="Arial" w:cs="Arial"/>
          <w:bCs/>
          <w:iCs/>
          <w:sz w:val="20"/>
          <w:szCs w:val="20"/>
        </w:rPr>
        <w:t xml:space="preserve">definovať základné pojmy z ekonomiky podniku, zásady trhového mechanizmu, riadenia malého podniku, oceňovania a predaj výrobkov, </w:t>
      </w:r>
    </w:p>
    <w:p w:rsidR="00F81E75" w:rsidRPr="00C17E8F" w:rsidRDefault="00F81E75" w:rsidP="00444229">
      <w:pPr>
        <w:numPr>
          <w:ilvl w:val="0"/>
          <w:numId w:val="4"/>
        </w:numPr>
        <w:tabs>
          <w:tab w:val="clear" w:pos="360"/>
          <w:tab w:val="num" w:pos="330"/>
        </w:tabs>
        <w:ind w:left="330" w:hanging="330"/>
        <w:jc w:val="both"/>
        <w:rPr>
          <w:rFonts w:ascii="Arial" w:hAnsi="Arial" w:cs="Arial"/>
          <w:bCs/>
          <w:iCs/>
          <w:sz w:val="20"/>
          <w:szCs w:val="20"/>
        </w:rPr>
      </w:pPr>
      <w:r w:rsidRPr="00C17E8F">
        <w:rPr>
          <w:rFonts w:ascii="Arial" w:hAnsi="Arial" w:cs="Arial"/>
          <w:bCs/>
          <w:iCs/>
          <w:sz w:val="20"/>
          <w:szCs w:val="20"/>
        </w:rPr>
        <w:t>získať informácie o základných právach a povinnostiach vyplývajúcich z postavenia zamestnanca a o základnej ekonomicko-organizačnej štruktúre podniku,</w:t>
      </w:r>
    </w:p>
    <w:p w:rsidR="00F81E75" w:rsidRPr="00C17E8F" w:rsidRDefault="00F81E75" w:rsidP="00444229">
      <w:pPr>
        <w:numPr>
          <w:ilvl w:val="0"/>
          <w:numId w:val="4"/>
        </w:numPr>
        <w:tabs>
          <w:tab w:val="clear" w:pos="360"/>
          <w:tab w:val="num" w:pos="330"/>
        </w:tabs>
        <w:ind w:left="330" w:hanging="330"/>
        <w:jc w:val="both"/>
        <w:rPr>
          <w:rFonts w:ascii="Arial" w:hAnsi="Arial" w:cs="Arial"/>
          <w:bCs/>
          <w:iCs/>
          <w:sz w:val="20"/>
          <w:szCs w:val="20"/>
        </w:rPr>
      </w:pPr>
      <w:r w:rsidRPr="00C17E8F">
        <w:rPr>
          <w:rFonts w:ascii="Arial" w:hAnsi="Arial" w:cs="Arial"/>
          <w:bCs/>
          <w:iCs/>
          <w:sz w:val="20"/>
          <w:szCs w:val="20"/>
        </w:rPr>
        <w:t xml:space="preserve">chápať </w:t>
      </w:r>
      <w:proofErr w:type="spellStart"/>
      <w:r w:rsidRPr="00C17E8F">
        <w:rPr>
          <w:rFonts w:ascii="Arial" w:hAnsi="Arial" w:cs="Arial"/>
          <w:bCs/>
          <w:iCs/>
          <w:sz w:val="20"/>
          <w:szCs w:val="20"/>
        </w:rPr>
        <w:t>najzákladnejšie</w:t>
      </w:r>
      <w:proofErr w:type="spellEnd"/>
      <w:r w:rsidRPr="00C17E8F">
        <w:rPr>
          <w:rFonts w:ascii="Arial" w:hAnsi="Arial" w:cs="Arial"/>
          <w:bCs/>
          <w:iCs/>
          <w:sz w:val="20"/>
          <w:szCs w:val="20"/>
        </w:rPr>
        <w:t xml:space="preserve"> princípy drobného podnikania, získať informácie o problematike súvisiacej so založením živnosti,</w:t>
      </w:r>
    </w:p>
    <w:p w:rsidR="00F81E75" w:rsidRPr="00C17E8F" w:rsidRDefault="00F81E75" w:rsidP="00444229">
      <w:pPr>
        <w:numPr>
          <w:ilvl w:val="0"/>
          <w:numId w:val="4"/>
        </w:numPr>
        <w:tabs>
          <w:tab w:val="clear" w:pos="360"/>
          <w:tab w:val="num" w:pos="330"/>
        </w:tabs>
        <w:ind w:left="330" w:hanging="330"/>
        <w:jc w:val="both"/>
        <w:rPr>
          <w:rFonts w:ascii="Arial" w:hAnsi="Arial" w:cs="Arial"/>
          <w:bCs/>
          <w:iCs/>
          <w:sz w:val="20"/>
          <w:szCs w:val="20"/>
        </w:rPr>
      </w:pPr>
      <w:r w:rsidRPr="00C17E8F">
        <w:rPr>
          <w:rFonts w:ascii="Arial" w:hAnsi="Arial" w:cs="Arial"/>
          <w:bCs/>
          <w:iCs/>
          <w:sz w:val="20"/>
          <w:szCs w:val="20"/>
        </w:rPr>
        <w:t>poznať zásady hospodárnosti s materiálmi, surovinami a energiami,</w:t>
      </w:r>
    </w:p>
    <w:p w:rsidR="00F81E75" w:rsidRPr="00C17E8F" w:rsidRDefault="00F81E75" w:rsidP="00444229">
      <w:pPr>
        <w:numPr>
          <w:ilvl w:val="0"/>
          <w:numId w:val="4"/>
        </w:numPr>
        <w:tabs>
          <w:tab w:val="clear" w:pos="360"/>
          <w:tab w:val="num" w:pos="330"/>
        </w:tabs>
        <w:ind w:left="330" w:hanging="330"/>
        <w:jc w:val="both"/>
        <w:rPr>
          <w:rFonts w:ascii="Arial" w:hAnsi="Arial" w:cs="Arial"/>
          <w:bCs/>
          <w:iCs/>
          <w:sz w:val="20"/>
          <w:szCs w:val="20"/>
        </w:rPr>
      </w:pPr>
      <w:r w:rsidRPr="00C17E8F">
        <w:rPr>
          <w:rFonts w:ascii="Arial" w:hAnsi="Arial" w:cs="Arial"/>
          <w:bCs/>
          <w:iCs/>
          <w:sz w:val="20"/>
          <w:szCs w:val="20"/>
        </w:rPr>
        <w:t>ovládať progresívne metódy riadenia výrobného procesu ako po stránke  automatizačnej techniky, tak i ekonomickej,</w:t>
      </w:r>
    </w:p>
    <w:p w:rsidR="00F81E75" w:rsidRPr="00C17E8F" w:rsidRDefault="00F81E75" w:rsidP="00444229">
      <w:pPr>
        <w:numPr>
          <w:ilvl w:val="0"/>
          <w:numId w:val="4"/>
        </w:numPr>
        <w:tabs>
          <w:tab w:val="clear" w:pos="360"/>
          <w:tab w:val="num" w:pos="330"/>
        </w:tabs>
        <w:ind w:left="330" w:hanging="330"/>
        <w:jc w:val="both"/>
        <w:rPr>
          <w:rFonts w:ascii="Arial" w:hAnsi="Arial" w:cs="Arial"/>
          <w:bCs/>
          <w:iCs/>
          <w:sz w:val="20"/>
          <w:szCs w:val="20"/>
        </w:rPr>
      </w:pPr>
      <w:r w:rsidRPr="00C17E8F">
        <w:rPr>
          <w:rFonts w:ascii="Arial" w:hAnsi="Arial" w:cs="Arial"/>
          <w:bCs/>
          <w:iCs/>
          <w:sz w:val="20"/>
          <w:szCs w:val="20"/>
        </w:rPr>
        <w:t>vysvetliť zásady bezpečnosti a ochrany zdravia pri práci a hygieny práce, ekologické aspekty jednotlivých výrob podľa zamerania,</w:t>
      </w:r>
    </w:p>
    <w:p w:rsidR="00F81E75" w:rsidRPr="00C17E8F" w:rsidRDefault="00F81E75" w:rsidP="00444229">
      <w:pPr>
        <w:numPr>
          <w:ilvl w:val="0"/>
          <w:numId w:val="4"/>
        </w:numPr>
        <w:tabs>
          <w:tab w:val="clear" w:pos="360"/>
          <w:tab w:val="num" w:pos="330"/>
        </w:tabs>
        <w:ind w:left="330" w:hanging="330"/>
        <w:jc w:val="both"/>
        <w:rPr>
          <w:rFonts w:ascii="Arial" w:hAnsi="Arial" w:cs="Arial"/>
          <w:bCs/>
          <w:iCs/>
          <w:sz w:val="20"/>
          <w:szCs w:val="20"/>
        </w:rPr>
      </w:pPr>
      <w:r w:rsidRPr="00C17E8F">
        <w:rPr>
          <w:rFonts w:ascii="Arial" w:hAnsi="Arial" w:cs="Arial"/>
          <w:bCs/>
          <w:iCs/>
          <w:sz w:val="20"/>
          <w:szCs w:val="20"/>
        </w:rPr>
        <w:t>uvedomovať si zodpovednosť za výsledky svojej práce, dodržiavať pracovnú a technologickú disciplínu, spolupracovať s ostatnými pracovníkmi a pri pracovných problémoch samostatne rozhodovať,</w:t>
      </w:r>
    </w:p>
    <w:p w:rsidR="00F81E75" w:rsidRPr="00C17E8F" w:rsidRDefault="00F81E75" w:rsidP="00444229">
      <w:pPr>
        <w:numPr>
          <w:ilvl w:val="0"/>
          <w:numId w:val="4"/>
        </w:numPr>
        <w:jc w:val="both"/>
        <w:rPr>
          <w:rFonts w:ascii="Arial" w:hAnsi="Arial" w:cs="Arial"/>
          <w:bCs/>
          <w:sz w:val="20"/>
          <w:szCs w:val="20"/>
        </w:rPr>
      </w:pPr>
      <w:r w:rsidRPr="00C17E8F">
        <w:rPr>
          <w:rFonts w:ascii="Arial" w:hAnsi="Arial" w:cs="Arial"/>
          <w:bCs/>
          <w:sz w:val="20"/>
          <w:szCs w:val="20"/>
        </w:rPr>
        <w:t>zvyšovať svoju odbornosť,</w:t>
      </w:r>
    </w:p>
    <w:p w:rsidR="00F81E75" w:rsidRPr="00C17E8F" w:rsidRDefault="00F81E75" w:rsidP="00444229">
      <w:pPr>
        <w:numPr>
          <w:ilvl w:val="0"/>
          <w:numId w:val="4"/>
        </w:numPr>
        <w:spacing w:before="100" w:beforeAutospacing="1"/>
        <w:jc w:val="both"/>
        <w:rPr>
          <w:rFonts w:ascii="Arial" w:hAnsi="Arial" w:cs="Arial"/>
          <w:bCs/>
          <w:sz w:val="20"/>
          <w:szCs w:val="20"/>
          <w:lang w:eastAsia="cs-CZ"/>
        </w:rPr>
      </w:pPr>
      <w:r w:rsidRPr="00C17E8F">
        <w:rPr>
          <w:rFonts w:ascii="Arial" w:hAnsi="Arial" w:cs="Arial"/>
          <w:bCs/>
          <w:sz w:val="20"/>
          <w:szCs w:val="20"/>
          <w:lang w:eastAsia="cs-CZ"/>
        </w:rPr>
        <w:t>vymedziť základné ekonomické pojmy,</w:t>
      </w:r>
    </w:p>
    <w:p w:rsidR="00F81E75" w:rsidRPr="00C17E8F" w:rsidRDefault="00F81E75" w:rsidP="00444229">
      <w:pPr>
        <w:numPr>
          <w:ilvl w:val="0"/>
          <w:numId w:val="4"/>
        </w:numPr>
        <w:spacing w:before="100" w:beforeAutospacing="1"/>
        <w:jc w:val="both"/>
        <w:rPr>
          <w:rFonts w:ascii="Arial" w:hAnsi="Arial" w:cs="Arial"/>
          <w:bCs/>
          <w:sz w:val="20"/>
          <w:szCs w:val="20"/>
          <w:lang w:eastAsia="cs-CZ"/>
        </w:rPr>
      </w:pPr>
      <w:r w:rsidRPr="00C17E8F">
        <w:rPr>
          <w:rFonts w:ascii="Arial" w:hAnsi="Arial" w:cs="Arial"/>
          <w:bCs/>
          <w:sz w:val="20"/>
          <w:szCs w:val="20"/>
          <w:lang w:eastAsia="cs-CZ"/>
        </w:rPr>
        <w:t>popísať podstatu a princípy fungovania trhovej ekonomiky,</w:t>
      </w:r>
    </w:p>
    <w:p w:rsidR="00F81E75" w:rsidRPr="00C17E8F" w:rsidRDefault="00F81E75" w:rsidP="00444229">
      <w:pPr>
        <w:numPr>
          <w:ilvl w:val="0"/>
          <w:numId w:val="4"/>
        </w:numPr>
        <w:spacing w:before="100" w:beforeAutospacing="1"/>
        <w:jc w:val="both"/>
        <w:rPr>
          <w:rFonts w:ascii="Arial" w:hAnsi="Arial" w:cs="Arial"/>
          <w:bCs/>
          <w:sz w:val="20"/>
          <w:szCs w:val="20"/>
          <w:lang w:eastAsia="cs-CZ"/>
        </w:rPr>
      </w:pPr>
      <w:r w:rsidRPr="00C17E8F">
        <w:rPr>
          <w:rFonts w:ascii="Arial" w:hAnsi="Arial" w:cs="Arial"/>
          <w:bCs/>
          <w:sz w:val="20"/>
          <w:szCs w:val="20"/>
          <w:lang w:eastAsia="cs-CZ"/>
        </w:rPr>
        <w:t>popísať podstatu podnikateľskej činnosti,</w:t>
      </w:r>
    </w:p>
    <w:p w:rsidR="00F81E75" w:rsidRPr="00C17E8F" w:rsidRDefault="00F81E75" w:rsidP="00444229">
      <w:pPr>
        <w:numPr>
          <w:ilvl w:val="0"/>
          <w:numId w:val="4"/>
        </w:numPr>
        <w:spacing w:before="100" w:beforeAutospacing="1"/>
        <w:jc w:val="both"/>
        <w:rPr>
          <w:rFonts w:ascii="Arial" w:hAnsi="Arial" w:cs="Arial"/>
          <w:bCs/>
          <w:sz w:val="20"/>
          <w:szCs w:val="20"/>
          <w:lang w:eastAsia="cs-CZ"/>
        </w:rPr>
      </w:pPr>
      <w:r w:rsidRPr="00C17E8F">
        <w:rPr>
          <w:rFonts w:ascii="Arial" w:hAnsi="Arial" w:cs="Arial"/>
          <w:bCs/>
          <w:sz w:val="20"/>
          <w:szCs w:val="20"/>
          <w:lang w:eastAsia="cs-CZ"/>
        </w:rPr>
        <w:t xml:space="preserve">orientovať sa v právnych formách podnikania a charakterizovať ich, </w:t>
      </w:r>
    </w:p>
    <w:p w:rsidR="00F81E75" w:rsidRPr="00C17E8F" w:rsidRDefault="00F81E75" w:rsidP="00444229">
      <w:pPr>
        <w:numPr>
          <w:ilvl w:val="0"/>
          <w:numId w:val="4"/>
        </w:numPr>
        <w:spacing w:before="100" w:beforeAutospacing="1"/>
        <w:jc w:val="both"/>
        <w:rPr>
          <w:rFonts w:ascii="Arial" w:hAnsi="Arial" w:cs="Arial"/>
          <w:bCs/>
          <w:sz w:val="20"/>
          <w:szCs w:val="20"/>
          <w:lang w:eastAsia="cs-CZ"/>
        </w:rPr>
      </w:pPr>
      <w:r w:rsidRPr="00C17E8F">
        <w:rPr>
          <w:rFonts w:ascii="Arial" w:hAnsi="Arial" w:cs="Arial"/>
          <w:bCs/>
          <w:sz w:val="20"/>
          <w:szCs w:val="20"/>
          <w:lang w:eastAsia="cs-CZ"/>
        </w:rPr>
        <w:t>posúdiť vhodné formy podnikania vo svojom odbore,</w:t>
      </w:r>
    </w:p>
    <w:p w:rsidR="00F81E75" w:rsidRPr="00C17E8F" w:rsidRDefault="00F81E75" w:rsidP="00444229">
      <w:pPr>
        <w:numPr>
          <w:ilvl w:val="0"/>
          <w:numId w:val="4"/>
        </w:numPr>
        <w:spacing w:before="100" w:beforeAutospacing="1"/>
        <w:jc w:val="both"/>
        <w:rPr>
          <w:rFonts w:ascii="Arial" w:hAnsi="Arial" w:cs="Arial"/>
          <w:bCs/>
          <w:sz w:val="20"/>
          <w:szCs w:val="20"/>
          <w:lang w:eastAsia="cs-CZ"/>
        </w:rPr>
      </w:pPr>
      <w:r w:rsidRPr="00C17E8F">
        <w:rPr>
          <w:rFonts w:ascii="Arial" w:hAnsi="Arial" w:cs="Arial"/>
          <w:bCs/>
          <w:sz w:val="20"/>
          <w:szCs w:val="20"/>
          <w:lang w:eastAsia="cs-CZ"/>
        </w:rPr>
        <w:t>charakterizovať podstatu podniku, jeho postavenie na trhu, základné podnikové činnosti,</w:t>
      </w:r>
    </w:p>
    <w:p w:rsidR="000766D0" w:rsidRPr="00C32485" w:rsidRDefault="00F81E75" w:rsidP="00C32485">
      <w:pPr>
        <w:numPr>
          <w:ilvl w:val="0"/>
          <w:numId w:val="4"/>
        </w:numPr>
        <w:spacing w:before="100" w:beforeAutospacing="1"/>
        <w:jc w:val="both"/>
        <w:rPr>
          <w:rFonts w:ascii="Arial" w:hAnsi="Arial" w:cs="Arial"/>
          <w:bCs/>
          <w:sz w:val="20"/>
          <w:szCs w:val="20"/>
          <w:lang w:eastAsia="cs-CZ"/>
        </w:rPr>
      </w:pPr>
      <w:r w:rsidRPr="00C17E8F">
        <w:rPr>
          <w:rFonts w:ascii="Arial" w:hAnsi="Arial" w:cs="Arial"/>
          <w:bCs/>
          <w:sz w:val="20"/>
          <w:szCs w:val="20"/>
          <w:lang w:eastAsia="cs-CZ"/>
        </w:rPr>
        <w:t>charakterizovať štruktúru národného hospodárstva a činitele ovplyvňujúce jeho ú</w:t>
      </w:r>
      <w:r w:rsidR="00C32485">
        <w:rPr>
          <w:rFonts w:ascii="Arial" w:hAnsi="Arial" w:cs="Arial"/>
          <w:bCs/>
          <w:sz w:val="20"/>
          <w:szCs w:val="20"/>
          <w:lang w:eastAsia="cs-CZ"/>
        </w:rPr>
        <w:t>roveň</w:t>
      </w:r>
    </w:p>
    <w:p w:rsidR="00F81E75" w:rsidRPr="00C17E8F" w:rsidRDefault="00F81E75" w:rsidP="00444229">
      <w:pPr>
        <w:numPr>
          <w:ilvl w:val="0"/>
          <w:numId w:val="43"/>
        </w:numPr>
        <w:tabs>
          <w:tab w:val="clear" w:pos="1440"/>
          <w:tab w:val="num" w:pos="561"/>
        </w:tabs>
        <w:spacing w:before="240"/>
        <w:ind w:left="561" w:hanging="561"/>
        <w:jc w:val="both"/>
        <w:rPr>
          <w:rFonts w:ascii="Arial" w:hAnsi="Arial" w:cs="Arial"/>
          <w:b/>
          <w:snapToGrid w:val="0"/>
          <w:sz w:val="20"/>
          <w:szCs w:val="20"/>
        </w:rPr>
      </w:pPr>
      <w:r w:rsidRPr="00C17E8F">
        <w:rPr>
          <w:rFonts w:ascii="Arial" w:hAnsi="Arial" w:cs="Arial"/>
          <w:b/>
          <w:snapToGrid w:val="0"/>
          <w:sz w:val="20"/>
          <w:szCs w:val="20"/>
        </w:rPr>
        <w:t>Požadované zručnosti</w:t>
      </w:r>
    </w:p>
    <w:p w:rsidR="00F81E75" w:rsidRPr="00C17E8F" w:rsidRDefault="00F81E75" w:rsidP="00F81E75">
      <w:pPr>
        <w:pStyle w:val="Nadpis6"/>
        <w:tabs>
          <w:tab w:val="left" w:pos="5775"/>
        </w:tabs>
        <w:spacing w:before="120"/>
        <w:ind w:left="0"/>
        <w:jc w:val="both"/>
        <w:rPr>
          <w:rFonts w:ascii="Arial" w:hAnsi="Arial" w:cs="Arial"/>
          <w:bCs/>
          <w:sz w:val="20"/>
        </w:rPr>
      </w:pPr>
      <w:r w:rsidRPr="00C17E8F">
        <w:rPr>
          <w:rFonts w:ascii="Arial" w:hAnsi="Arial" w:cs="Arial"/>
          <w:bCs/>
          <w:sz w:val="20"/>
          <w:u w:val="single"/>
        </w:rPr>
        <w:lastRenderedPageBreak/>
        <w:t>Absolvent vie</w:t>
      </w:r>
      <w:r w:rsidRPr="00C17E8F">
        <w:rPr>
          <w:rFonts w:ascii="Arial" w:hAnsi="Arial" w:cs="Arial"/>
          <w:bCs/>
          <w:sz w:val="20"/>
        </w:rPr>
        <w:t>:</w:t>
      </w:r>
      <w:r w:rsidRPr="00C17E8F">
        <w:rPr>
          <w:rFonts w:ascii="Arial" w:hAnsi="Arial" w:cs="Arial"/>
          <w:bCs/>
          <w:sz w:val="20"/>
        </w:rPr>
        <w:tab/>
      </w:r>
    </w:p>
    <w:p w:rsidR="00F81E75" w:rsidRPr="00C17E8F" w:rsidRDefault="00F81E75" w:rsidP="00444229">
      <w:pPr>
        <w:numPr>
          <w:ilvl w:val="0"/>
          <w:numId w:val="5"/>
        </w:numPr>
        <w:tabs>
          <w:tab w:val="clear" w:pos="2160"/>
          <w:tab w:val="num" w:pos="0"/>
          <w:tab w:val="num" w:pos="374"/>
        </w:tabs>
        <w:spacing w:before="120"/>
        <w:ind w:left="374" w:hanging="374"/>
        <w:jc w:val="both"/>
        <w:rPr>
          <w:rFonts w:ascii="Arial" w:hAnsi="Arial" w:cs="Arial"/>
          <w:bCs/>
          <w:iCs/>
          <w:sz w:val="20"/>
          <w:szCs w:val="20"/>
        </w:rPr>
      </w:pPr>
      <w:r w:rsidRPr="00C17E8F">
        <w:rPr>
          <w:rFonts w:ascii="Arial" w:hAnsi="Arial" w:cs="Arial"/>
          <w:bCs/>
          <w:iCs/>
          <w:sz w:val="20"/>
          <w:szCs w:val="20"/>
        </w:rPr>
        <w:t>aplikovať získané vedomosti pri príprave a kontrole výroby,</w:t>
      </w:r>
    </w:p>
    <w:p w:rsidR="00F81E75" w:rsidRPr="00C17E8F" w:rsidRDefault="00F81E75" w:rsidP="00444229">
      <w:pPr>
        <w:numPr>
          <w:ilvl w:val="0"/>
          <w:numId w:val="5"/>
        </w:numPr>
        <w:tabs>
          <w:tab w:val="clear" w:pos="2160"/>
          <w:tab w:val="num" w:pos="0"/>
          <w:tab w:val="num" w:pos="374"/>
        </w:tabs>
        <w:ind w:left="374" w:hanging="374"/>
        <w:jc w:val="both"/>
        <w:rPr>
          <w:rFonts w:ascii="Arial" w:hAnsi="Arial" w:cs="Arial"/>
          <w:bCs/>
          <w:iCs/>
          <w:sz w:val="20"/>
          <w:szCs w:val="20"/>
        </w:rPr>
      </w:pPr>
      <w:r w:rsidRPr="00C17E8F">
        <w:rPr>
          <w:rFonts w:ascii="Arial" w:hAnsi="Arial" w:cs="Arial"/>
          <w:bCs/>
          <w:iCs/>
          <w:sz w:val="20"/>
          <w:szCs w:val="20"/>
        </w:rPr>
        <w:t>využívať nadobudnuté zručnosti pri práci v chemickom laboratóriu alebo na  inom odbornom pracovisku,</w:t>
      </w:r>
    </w:p>
    <w:p w:rsidR="00F81E75" w:rsidRPr="00C17E8F" w:rsidRDefault="00F81E75" w:rsidP="00444229">
      <w:pPr>
        <w:numPr>
          <w:ilvl w:val="0"/>
          <w:numId w:val="5"/>
        </w:numPr>
        <w:tabs>
          <w:tab w:val="clear" w:pos="2160"/>
          <w:tab w:val="num" w:pos="0"/>
          <w:tab w:val="num" w:pos="374"/>
        </w:tabs>
        <w:ind w:left="374" w:hanging="374"/>
        <w:jc w:val="both"/>
        <w:rPr>
          <w:rFonts w:ascii="Arial" w:hAnsi="Arial" w:cs="Arial"/>
          <w:bCs/>
          <w:iCs/>
          <w:sz w:val="20"/>
          <w:szCs w:val="20"/>
        </w:rPr>
      </w:pPr>
      <w:r w:rsidRPr="00C17E8F">
        <w:rPr>
          <w:rFonts w:ascii="Arial" w:hAnsi="Arial" w:cs="Arial"/>
          <w:bCs/>
          <w:iCs/>
          <w:sz w:val="20"/>
          <w:szCs w:val="20"/>
        </w:rPr>
        <w:t>vykonávať rozbory surovín, polotovarov a výrobkov s použitím metód laboratórnej kontroly,</w:t>
      </w:r>
    </w:p>
    <w:p w:rsidR="00F81E75" w:rsidRPr="00C17E8F" w:rsidRDefault="00F81E75" w:rsidP="00444229">
      <w:pPr>
        <w:numPr>
          <w:ilvl w:val="0"/>
          <w:numId w:val="5"/>
        </w:numPr>
        <w:tabs>
          <w:tab w:val="clear" w:pos="2160"/>
          <w:tab w:val="num" w:pos="0"/>
          <w:tab w:val="num" w:pos="374"/>
        </w:tabs>
        <w:ind w:left="374" w:hanging="374"/>
        <w:jc w:val="both"/>
        <w:rPr>
          <w:rFonts w:ascii="Arial" w:hAnsi="Arial" w:cs="Arial"/>
          <w:bCs/>
          <w:sz w:val="20"/>
          <w:szCs w:val="20"/>
        </w:rPr>
      </w:pPr>
      <w:r w:rsidRPr="00C17E8F">
        <w:rPr>
          <w:rFonts w:ascii="Arial" w:hAnsi="Arial" w:cs="Arial"/>
          <w:bCs/>
          <w:iCs/>
          <w:sz w:val="20"/>
          <w:szCs w:val="20"/>
        </w:rPr>
        <w:t>odoberať vzorky, pripravovať ich na analýzu, robiť príslušné analýzy</w:t>
      </w:r>
      <w:r w:rsidRPr="00C17E8F">
        <w:rPr>
          <w:rFonts w:ascii="Arial" w:hAnsi="Arial" w:cs="Arial"/>
          <w:bCs/>
          <w:sz w:val="20"/>
          <w:szCs w:val="20"/>
        </w:rPr>
        <w:t xml:space="preserve">  a vyhodnocovať získané výsledky,</w:t>
      </w:r>
    </w:p>
    <w:p w:rsidR="00F81E75" w:rsidRPr="00C17E8F" w:rsidRDefault="00F81E75" w:rsidP="00444229">
      <w:pPr>
        <w:numPr>
          <w:ilvl w:val="0"/>
          <w:numId w:val="5"/>
        </w:numPr>
        <w:tabs>
          <w:tab w:val="clear" w:pos="2160"/>
          <w:tab w:val="num" w:pos="0"/>
        </w:tabs>
        <w:ind w:left="374" w:hanging="374"/>
        <w:jc w:val="both"/>
        <w:rPr>
          <w:rFonts w:ascii="Arial" w:hAnsi="Arial" w:cs="Arial"/>
          <w:bCs/>
          <w:iCs/>
          <w:sz w:val="20"/>
          <w:szCs w:val="20"/>
        </w:rPr>
      </w:pPr>
      <w:r w:rsidRPr="00C17E8F">
        <w:rPr>
          <w:rFonts w:ascii="Arial" w:hAnsi="Arial" w:cs="Arial"/>
          <w:bCs/>
          <w:iCs/>
          <w:sz w:val="20"/>
          <w:szCs w:val="20"/>
        </w:rPr>
        <w:t>kontrolovať  a riadiť technologický proces v závislosti od zamerania,</w:t>
      </w:r>
    </w:p>
    <w:p w:rsidR="00F81E75" w:rsidRPr="00C17E8F" w:rsidRDefault="00F81E75" w:rsidP="00444229">
      <w:pPr>
        <w:numPr>
          <w:ilvl w:val="0"/>
          <w:numId w:val="5"/>
        </w:numPr>
        <w:tabs>
          <w:tab w:val="clear" w:pos="2160"/>
          <w:tab w:val="num" w:pos="0"/>
        </w:tabs>
        <w:ind w:left="374" w:hanging="374"/>
        <w:jc w:val="both"/>
        <w:rPr>
          <w:rFonts w:ascii="Arial" w:hAnsi="Arial" w:cs="Arial"/>
          <w:bCs/>
          <w:iCs/>
          <w:sz w:val="20"/>
          <w:szCs w:val="20"/>
        </w:rPr>
      </w:pPr>
      <w:r w:rsidRPr="00C17E8F">
        <w:rPr>
          <w:rFonts w:ascii="Arial" w:hAnsi="Arial" w:cs="Arial"/>
          <w:bCs/>
          <w:iCs/>
          <w:sz w:val="20"/>
          <w:szCs w:val="20"/>
        </w:rPr>
        <w:t>určiť chyby výrobkov, analyzovať ich príčiny , vyvodzovať závery,</w:t>
      </w:r>
    </w:p>
    <w:p w:rsidR="00F81E75" w:rsidRPr="00C17E8F" w:rsidRDefault="00F81E75" w:rsidP="00444229">
      <w:pPr>
        <w:numPr>
          <w:ilvl w:val="0"/>
          <w:numId w:val="5"/>
        </w:numPr>
        <w:tabs>
          <w:tab w:val="clear" w:pos="2160"/>
          <w:tab w:val="num" w:pos="0"/>
        </w:tabs>
        <w:ind w:left="374" w:hanging="374"/>
        <w:jc w:val="both"/>
        <w:rPr>
          <w:rFonts w:ascii="Arial" w:hAnsi="Arial" w:cs="Arial"/>
          <w:bCs/>
          <w:iCs/>
          <w:sz w:val="20"/>
          <w:szCs w:val="20"/>
        </w:rPr>
      </w:pPr>
      <w:r w:rsidRPr="00C17E8F">
        <w:rPr>
          <w:rFonts w:ascii="Arial" w:hAnsi="Arial" w:cs="Arial"/>
          <w:bCs/>
          <w:iCs/>
          <w:sz w:val="20"/>
          <w:szCs w:val="20"/>
        </w:rPr>
        <w:t>triediť  výrobky podľa kvality, určiť cenovú kalkuláciu výrobku,</w:t>
      </w:r>
    </w:p>
    <w:p w:rsidR="00F81E75" w:rsidRPr="00C17E8F" w:rsidRDefault="00F81E75" w:rsidP="00444229">
      <w:pPr>
        <w:numPr>
          <w:ilvl w:val="0"/>
          <w:numId w:val="5"/>
        </w:numPr>
        <w:tabs>
          <w:tab w:val="clear" w:pos="2160"/>
          <w:tab w:val="num" w:pos="0"/>
        </w:tabs>
        <w:ind w:left="374" w:hanging="374"/>
        <w:jc w:val="both"/>
        <w:rPr>
          <w:rFonts w:ascii="Arial" w:hAnsi="Arial" w:cs="Arial"/>
          <w:bCs/>
          <w:iCs/>
          <w:sz w:val="20"/>
          <w:szCs w:val="20"/>
        </w:rPr>
      </w:pPr>
      <w:r w:rsidRPr="00C17E8F">
        <w:rPr>
          <w:rFonts w:ascii="Arial" w:hAnsi="Arial" w:cs="Arial"/>
          <w:bCs/>
          <w:iCs/>
          <w:sz w:val="20"/>
          <w:szCs w:val="20"/>
        </w:rPr>
        <w:t>poznať princípy používaných technologických zariadení podľa konkrétneho zamerania,</w:t>
      </w:r>
    </w:p>
    <w:p w:rsidR="00F81E75" w:rsidRPr="00C17E8F" w:rsidRDefault="00F81E75" w:rsidP="00444229">
      <w:pPr>
        <w:numPr>
          <w:ilvl w:val="0"/>
          <w:numId w:val="5"/>
        </w:numPr>
        <w:tabs>
          <w:tab w:val="clear" w:pos="2160"/>
          <w:tab w:val="num" w:pos="0"/>
        </w:tabs>
        <w:ind w:left="374" w:hanging="374"/>
        <w:jc w:val="both"/>
        <w:rPr>
          <w:rFonts w:ascii="Arial" w:hAnsi="Arial" w:cs="Arial"/>
          <w:bCs/>
          <w:iCs/>
          <w:sz w:val="20"/>
          <w:szCs w:val="20"/>
        </w:rPr>
      </w:pPr>
      <w:r w:rsidRPr="00C17E8F">
        <w:rPr>
          <w:rFonts w:ascii="Arial" w:hAnsi="Arial" w:cs="Arial"/>
          <w:bCs/>
          <w:iCs/>
          <w:sz w:val="20"/>
          <w:szCs w:val="20"/>
        </w:rPr>
        <w:t>vedieť pracovať s príslušnými materiálmi, chemikáliami, pomôckami, nástrojmi a strojmi,</w:t>
      </w:r>
    </w:p>
    <w:p w:rsidR="00F81E75" w:rsidRPr="00C17E8F" w:rsidRDefault="00F81E75" w:rsidP="00444229">
      <w:pPr>
        <w:numPr>
          <w:ilvl w:val="0"/>
          <w:numId w:val="5"/>
        </w:numPr>
        <w:tabs>
          <w:tab w:val="clear" w:pos="2160"/>
          <w:tab w:val="num" w:pos="0"/>
        </w:tabs>
        <w:ind w:left="374" w:hanging="374"/>
        <w:jc w:val="both"/>
        <w:rPr>
          <w:rFonts w:ascii="Arial" w:hAnsi="Arial" w:cs="Arial"/>
          <w:bCs/>
          <w:iCs/>
          <w:sz w:val="20"/>
          <w:szCs w:val="20"/>
        </w:rPr>
      </w:pPr>
      <w:r w:rsidRPr="00C17E8F">
        <w:rPr>
          <w:rFonts w:ascii="Arial" w:hAnsi="Arial" w:cs="Arial"/>
          <w:bCs/>
          <w:iCs/>
          <w:sz w:val="20"/>
          <w:szCs w:val="20"/>
        </w:rPr>
        <w:t>používať meraciu  a regulačnú techniku  pri riadení chemických a technologických procesov, robiť záznamy  výsledkov merania,</w:t>
      </w:r>
    </w:p>
    <w:p w:rsidR="00F81E75" w:rsidRPr="00C17E8F" w:rsidRDefault="00F81E75" w:rsidP="00444229">
      <w:pPr>
        <w:numPr>
          <w:ilvl w:val="0"/>
          <w:numId w:val="5"/>
        </w:numPr>
        <w:tabs>
          <w:tab w:val="clear" w:pos="2160"/>
          <w:tab w:val="num" w:pos="0"/>
        </w:tabs>
        <w:ind w:left="374" w:hanging="374"/>
        <w:jc w:val="both"/>
        <w:rPr>
          <w:rFonts w:ascii="Arial" w:hAnsi="Arial" w:cs="Arial"/>
          <w:bCs/>
          <w:iCs/>
          <w:sz w:val="20"/>
          <w:szCs w:val="20"/>
        </w:rPr>
      </w:pPr>
      <w:r w:rsidRPr="00C17E8F">
        <w:rPr>
          <w:rFonts w:ascii="Arial" w:hAnsi="Arial" w:cs="Arial"/>
          <w:bCs/>
          <w:iCs/>
          <w:sz w:val="20"/>
          <w:szCs w:val="20"/>
        </w:rPr>
        <w:t>ovládať základy ekonomiky a  podnikania   v konkrétnom  odbore,</w:t>
      </w:r>
    </w:p>
    <w:p w:rsidR="00F81E75" w:rsidRPr="00C17E8F" w:rsidRDefault="00F81E75" w:rsidP="00444229">
      <w:pPr>
        <w:numPr>
          <w:ilvl w:val="0"/>
          <w:numId w:val="5"/>
        </w:numPr>
        <w:tabs>
          <w:tab w:val="clear" w:pos="2160"/>
          <w:tab w:val="num" w:pos="0"/>
        </w:tabs>
        <w:ind w:left="374" w:hanging="374"/>
        <w:jc w:val="both"/>
        <w:rPr>
          <w:rFonts w:ascii="Arial" w:hAnsi="Arial" w:cs="Arial"/>
          <w:bCs/>
          <w:iCs/>
          <w:sz w:val="20"/>
          <w:szCs w:val="20"/>
        </w:rPr>
      </w:pPr>
      <w:r w:rsidRPr="00C17E8F">
        <w:rPr>
          <w:rFonts w:ascii="Arial" w:hAnsi="Arial" w:cs="Arial"/>
          <w:bCs/>
          <w:iCs/>
          <w:sz w:val="20"/>
          <w:szCs w:val="20"/>
        </w:rPr>
        <w:t>ďalej sa vzdelávať a rozširovať si poznanie v svojom odbore, byť dostatočne adaptabilný aj v príbuzných odboroch,</w:t>
      </w:r>
    </w:p>
    <w:p w:rsidR="00F81E75" w:rsidRPr="00C17E8F" w:rsidRDefault="00F81E75" w:rsidP="00444229">
      <w:pPr>
        <w:numPr>
          <w:ilvl w:val="0"/>
          <w:numId w:val="5"/>
        </w:numPr>
        <w:tabs>
          <w:tab w:val="clear" w:pos="2160"/>
          <w:tab w:val="num" w:pos="0"/>
        </w:tabs>
        <w:ind w:left="374" w:hanging="374"/>
        <w:jc w:val="both"/>
        <w:rPr>
          <w:rFonts w:ascii="Arial" w:hAnsi="Arial" w:cs="Arial"/>
          <w:bCs/>
          <w:iCs/>
          <w:sz w:val="20"/>
          <w:szCs w:val="20"/>
        </w:rPr>
      </w:pPr>
      <w:r w:rsidRPr="00C17E8F">
        <w:rPr>
          <w:rFonts w:ascii="Arial" w:hAnsi="Arial" w:cs="Arial"/>
          <w:bCs/>
          <w:iCs/>
          <w:sz w:val="20"/>
          <w:szCs w:val="20"/>
        </w:rPr>
        <w:t xml:space="preserve">citlivo a taktne komunikovať s ľuďmi, </w:t>
      </w:r>
      <w:r w:rsidRPr="00C17E8F">
        <w:rPr>
          <w:rFonts w:ascii="Arial" w:hAnsi="Arial" w:cs="Arial"/>
          <w:bCs/>
          <w:sz w:val="20"/>
          <w:szCs w:val="20"/>
        </w:rPr>
        <w:t>kultivovane vystupovať a správať sa podľa etických noriem,</w:t>
      </w:r>
    </w:p>
    <w:p w:rsidR="00F81E75" w:rsidRPr="00C17E8F" w:rsidRDefault="00F81E75" w:rsidP="00444229">
      <w:pPr>
        <w:numPr>
          <w:ilvl w:val="0"/>
          <w:numId w:val="5"/>
        </w:numPr>
        <w:tabs>
          <w:tab w:val="clear" w:pos="2160"/>
          <w:tab w:val="num" w:pos="0"/>
        </w:tabs>
        <w:ind w:left="374" w:hanging="374"/>
        <w:jc w:val="both"/>
        <w:rPr>
          <w:rFonts w:ascii="Arial" w:hAnsi="Arial" w:cs="Arial"/>
          <w:bCs/>
          <w:iCs/>
          <w:sz w:val="20"/>
          <w:szCs w:val="20"/>
        </w:rPr>
      </w:pPr>
      <w:r w:rsidRPr="00C17E8F">
        <w:rPr>
          <w:rFonts w:ascii="Arial" w:hAnsi="Arial" w:cs="Arial"/>
          <w:bCs/>
          <w:iCs/>
          <w:sz w:val="20"/>
          <w:szCs w:val="20"/>
        </w:rPr>
        <w:t>aplikovať zásady bezpečnosti a ochrany zdravia pri práci a hygieny práce, ekologické aspekty jednotlivých výrob podľa zamerania,</w:t>
      </w:r>
    </w:p>
    <w:p w:rsidR="00F81E75" w:rsidRPr="00C17E8F" w:rsidRDefault="00F81E75" w:rsidP="00444229">
      <w:pPr>
        <w:numPr>
          <w:ilvl w:val="0"/>
          <w:numId w:val="5"/>
        </w:numPr>
        <w:tabs>
          <w:tab w:val="clear" w:pos="2160"/>
          <w:tab w:val="num" w:pos="0"/>
        </w:tabs>
        <w:ind w:left="374" w:hanging="374"/>
        <w:jc w:val="both"/>
        <w:rPr>
          <w:rFonts w:ascii="Arial" w:hAnsi="Arial" w:cs="Arial"/>
          <w:bCs/>
          <w:iCs/>
          <w:sz w:val="20"/>
          <w:szCs w:val="20"/>
        </w:rPr>
      </w:pPr>
      <w:r w:rsidRPr="00C17E8F">
        <w:rPr>
          <w:rFonts w:ascii="Arial" w:hAnsi="Arial" w:cs="Arial"/>
          <w:bCs/>
          <w:iCs/>
          <w:sz w:val="20"/>
          <w:szCs w:val="20"/>
        </w:rPr>
        <w:t>vedieť používať ochranné pracovné pomôcky,</w:t>
      </w:r>
    </w:p>
    <w:p w:rsidR="00F81E75" w:rsidRPr="00C17E8F" w:rsidRDefault="00F81E75" w:rsidP="00444229">
      <w:pPr>
        <w:numPr>
          <w:ilvl w:val="0"/>
          <w:numId w:val="4"/>
        </w:numPr>
        <w:tabs>
          <w:tab w:val="clear" w:pos="360"/>
          <w:tab w:val="num" w:pos="330"/>
          <w:tab w:val="num" w:pos="2160"/>
        </w:tabs>
        <w:ind w:left="330" w:hanging="330"/>
        <w:jc w:val="both"/>
        <w:rPr>
          <w:rFonts w:ascii="Arial" w:hAnsi="Arial" w:cs="Arial"/>
          <w:bCs/>
          <w:iCs/>
          <w:sz w:val="20"/>
          <w:szCs w:val="20"/>
        </w:rPr>
      </w:pPr>
      <w:r w:rsidRPr="00C17E8F">
        <w:rPr>
          <w:rFonts w:ascii="Arial" w:hAnsi="Arial" w:cs="Arial"/>
          <w:bCs/>
          <w:iCs/>
          <w:sz w:val="20"/>
          <w:szCs w:val="20"/>
        </w:rPr>
        <w:t>dokázať pracovať s cudzojazyčným odborným textom, využívať ho v praxi,</w:t>
      </w:r>
    </w:p>
    <w:p w:rsidR="00F81E75" w:rsidRPr="00C17E8F" w:rsidRDefault="00F81E75" w:rsidP="00444229">
      <w:pPr>
        <w:numPr>
          <w:ilvl w:val="0"/>
          <w:numId w:val="4"/>
        </w:numPr>
        <w:spacing w:before="100" w:beforeAutospacing="1"/>
        <w:jc w:val="both"/>
        <w:rPr>
          <w:rFonts w:ascii="Arial" w:hAnsi="Arial" w:cs="Arial"/>
          <w:bCs/>
          <w:sz w:val="20"/>
          <w:szCs w:val="20"/>
          <w:lang w:eastAsia="cs-CZ"/>
        </w:rPr>
      </w:pPr>
      <w:r w:rsidRPr="00C17E8F">
        <w:rPr>
          <w:rFonts w:ascii="Arial" w:hAnsi="Arial" w:cs="Arial"/>
          <w:bCs/>
          <w:sz w:val="20"/>
          <w:szCs w:val="20"/>
          <w:lang w:eastAsia="cs-CZ"/>
        </w:rPr>
        <w:t>používať a aplikovať základné ekonomické pojmy,</w:t>
      </w:r>
    </w:p>
    <w:p w:rsidR="00F81E75" w:rsidRPr="00C17E8F" w:rsidRDefault="00F81E75" w:rsidP="00444229">
      <w:pPr>
        <w:numPr>
          <w:ilvl w:val="0"/>
          <w:numId w:val="4"/>
        </w:numPr>
        <w:spacing w:before="100" w:beforeAutospacing="1"/>
        <w:jc w:val="both"/>
        <w:rPr>
          <w:rFonts w:ascii="Arial" w:hAnsi="Arial" w:cs="Arial"/>
          <w:bCs/>
          <w:sz w:val="20"/>
          <w:szCs w:val="20"/>
          <w:lang w:eastAsia="cs-CZ"/>
        </w:rPr>
      </w:pPr>
      <w:r w:rsidRPr="00C17E8F">
        <w:rPr>
          <w:rFonts w:ascii="Arial" w:hAnsi="Arial" w:cs="Arial"/>
          <w:bCs/>
          <w:sz w:val="20"/>
          <w:szCs w:val="20"/>
          <w:lang w:eastAsia="cs-CZ"/>
        </w:rPr>
        <w:t>ovládať prvky organizácie práce,</w:t>
      </w:r>
    </w:p>
    <w:p w:rsidR="00F81E75" w:rsidRPr="00C17E8F" w:rsidRDefault="00F81E75" w:rsidP="00444229">
      <w:pPr>
        <w:numPr>
          <w:ilvl w:val="0"/>
          <w:numId w:val="4"/>
        </w:numPr>
        <w:spacing w:before="100" w:beforeAutospacing="1"/>
        <w:jc w:val="both"/>
        <w:rPr>
          <w:rFonts w:ascii="Arial" w:hAnsi="Arial" w:cs="Arial"/>
          <w:bCs/>
          <w:sz w:val="20"/>
          <w:szCs w:val="20"/>
          <w:lang w:eastAsia="cs-CZ"/>
        </w:rPr>
      </w:pPr>
      <w:r w:rsidRPr="00C17E8F">
        <w:rPr>
          <w:rFonts w:ascii="Arial" w:hAnsi="Arial" w:cs="Arial"/>
          <w:bCs/>
          <w:sz w:val="20"/>
          <w:szCs w:val="20"/>
          <w:lang w:eastAsia="cs-CZ"/>
        </w:rPr>
        <w:t>využívať právne normy  v podnikaní vo svojom odbore,</w:t>
      </w:r>
    </w:p>
    <w:p w:rsidR="00F81E75" w:rsidRPr="00C17E8F" w:rsidRDefault="00F81E75" w:rsidP="00444229">
      <w:pPr>
        <w:numPr>
          <w:ilvl w:val="0"/>
          <w:numId w:val="4"/>
        </w:numPr>
        <w:jc w:val="both"/>
        <w:rPr>
          <w:rFonts w:ascii="Arial" w:hAnsi="Arial" w:cs="Arial"/>
          <w:bCs/>
          <w:sz w:val="20"/>
          <w:szCs w:val="20"/>
        </w:rPr>
      </w:pPr>
      <w:r w:rsidRPr="00C17E8F">
        <w:rPr>
          <w:rFonts w:ascii="Arial" w:hAnsi="Arial" w:cs="Arial"/>
          <w:bCs/>
          <w:sz w:val="20"/>
          <w:szCs w:val="20"/>
        </w:rPr>
        <w:t>posudzovať podnikateľské príležitosti a konfrontovať ich  so svojimi možnosťami,</w:t>
      </w:r>
    </w:p>
    <w:p w:rsidR="00F81E75" w:rsidRPr="00C17E8F" w:rsidRDefault="00F81E75" w:rsidP="00444229">
      <w:pPr>
        <w:numPr>
          <w:ilvl w:val="0"/>
          <w:numId w:val="4"/>
        </w:numPr>
        <w:spacing w:before="100" w:beforeAutospacing="1"/>
        <w:jc w:val="both"/>
        <w:rPr>
          <w:rFonts w:ascii="Arial" w:hAnsi="Arial" w:cs="Arial"/>
          <w:bCs/>
          <w:sz w:val="20"/>
          <w:szCs w:val="20"/>
        </w:rPr>
      </w:pPr>
      <w:r w:rsidRPr="00C17E8F">
        <w:rPr>
          <w:rFonts w:ascii="Arial" w:hAnsi="Arial" w:cs="Arial"/>
          <w:bCs/>
          <w:sz w:val="20"/>
          <w:szCs w:val="20"/>
        </w:rPr>
        <w:t>využívať  dostupné softvérové vybavenie pri riešení praktických úloh,</w:t>
      </w:r>
    </w:p>
    <w:p w:rsidR="00F81E75" w:rsidRPr="00C17E8F" w:rsidRDefault="00F81E75" w:rsidP="00444229">
      <w:pPr>
        <w:numPr>
          <w:ilvl w:val="0"/>
          <w:numId w:val="4"/>
        </w:numPr>
        <w:tabs>
          <w:tab w:val="left" w:pos="600"/>
        </w:tabs>
        <w:jc w:val="both"/>
        <w:rPr>
          <w:rFonts w:ascii="Arial" w:hAnsi="Arial" w:cs="Arial"/>
          <w:bCs/>
          <w:sz w:val="20"/>
          <w:szCs w:val="20"/>
        </w:rPr>
      </w:pPr>
      <w:r w:rsidRPr="00C17E8F">
        <w:rPr>
          <w:rFonts w:ascii="Arial" w:hAnsi="Arial" w:cs="Arial"/>
          <w:bCs/>
          <w:sz w:val="20"/>
          <w:szCs w:val="20"/>
        </w:rPr>
        <w:t>využívať informačné médiá pri vyhľadávaní pracovných príležitostí,</w:t>
      </w:r>
    </w:p>
    <w:p w:rsidR="00F81E75" w:rsidRPr="00C17E8F" w:rsidRDefault="00F81E75" w:rsidP="00444229">
      <w:pPr>
        <w:numPr>
          <w:ilvl w:val="0"/>
          <w:numId w:val="4"/>
        </w:numPr>
        <w:tabs>
          <w:tab w:val="left" w:pos="600"/>
        </w:tabs>
        <w:jc w:val="both"/>
        <w:rPr>
          <w:rFonts w:ascii="Arial" w:hAnsi="Arial" w:cs="Arial"/>
          <w:bCs/>
          <w:sz w:val="20"/>
          <w:szCs w:val="20"/>
        </w:rPr>
      </w:pPr>
      <w:r w:rsidRPr="00C17E8F">
        <w:rPr>
          <w:rFonts w:ascii="Arial" w:hAnsi="Arial" w:cs="Arial"/>
          <w:bCs/>
          <w:sz w:val="20"/>
          <w:szCs w:val="20"/>
        </w:rPr>
        <w:t xml:space="preserve">zosúlaďovať vlastné priority s požiadavkami pre výkon povolania a možnosťami zvyšovania kvalifikácie. </w:t>
      </w:r>
    </w:p>
    <w:p w:rsidR="00F81E75" w:rsidRPr="00C17E8F" w:rsidRDefault="00F81E75" w:rsidP="00F81E75">
      <w:pPr>
        <w:tabs>
          <w:tab w:val="num" w:pos="2160"/>
        </w:tabs>
        <w:rPr>
          <w:rFonts w:ascii="Arial" w:hAnsi="Arial" w:cs="Arial"/>
          <w:bCs/>
          <w:iCs/>
          <w:sz w:val="20"/>
          <w:szCs w:val="20"/>
        </w:rPr>
      </w:pPr>
    </w:p>
    <w:p w:rsidR="00F81E75" w:rsidRPr="00C17E8F" w:rsidRDefault="00F81E75" w:rsidP="00444229">
      <w:pPr>
        <w:numPr>
          <w:ilvl w:val="0"/>
          <w:numId w:val="43"/>
        </w:numPr>
        <w:tabs>
          <w:tab w:val="clear" w:pos="1440"/>
          <w:tab w:val="num" w:pos="561"/>
        </w:tabs>
        <w:spacing w:before="240"/>
        <w:ind w:left="561" w:hanging="561"/>
        <w:jc w:val="both"/>
        <w:rPr>
          <w:rFonts w:ascii="Arial" w:hAnsi="Arial" w:cs="Arial"/>
          <w:b/>
          <w:snapToGrid w:val="0"/>
          <w:sz w:val="20"/>
          <w:szCs w:val="20"/>
        </w:rPr>
      </w:pPr>
      <w:r w:rsidRPr="00C17E8F">
        <w:rPr>
          <w:rFonts w:ascii="Arial" w:hAnsi="Arial" w:cs="Arial"/>
          <w:b/>
          <w:snapToGrid w:val="0"/>
          <w:sz w:val="20"/>
          <w:szCs w:val="20"/>
        </w:rPr>
        <w:t>Požadované osobnostné predpoklady, vlastnosti a schopnosti</w:t>
      </w:r>
    </w:p>
    <w:p w:rsidR="00F81E75" w:rsidRPr="00C17E8F" w:rsidRDefault="00F81E75" w:rsidP="00F81E75">
      <w:pPr>
        <w:pStyle w:val="Nadpis6"/>
        <w:spacing w:before="120"/>
        <w:ind w:left="0"/>
        <w:jc w:val="both"/>
        <w:rPr>
          <w:rFonts w:ascii="Arial" w:hAnsi="Arial" w:cs="Arial"/>
          <w:bCs/>
          <w:sz w:val="20"/>
        </w:rPr>
      </w:pPr>
      <w:r w:rsidRPr="00C17E8F">
        <w:rPr>
          <w:rFonts w:ascii="Arial" w:hAnsi="Arial" w:cs="Arial"/>
          <w:bCs/>
          <w:sz w:val="20"/>
          <w:u w:val="single"/>
        </w:rPr>
        <w:t>Absolvent sa vyznačuje</w:t>
      </w:r>
      <w:r w:rsidRPr="00C17E8F">
        <w:rPr>
          <w:rFonts w:ascii="Arial" w:hAnsi="Arial" w:cs="Arial"/>
          <w:bCs/>
          <w:sz w:val="20"/>
        </w:rPr>
        <w:t>:</w:t>
      </w:r>
    </w:p>
    <w:p w:rsidR="00F81E75" w:rsidRPr="00C17E8F" w:rsidRDefault="00F81E75" w:rsidP="00444229">
      <w:pPr>
        <w:numPr>
          <w:ilvl w:val="0"/>
          <w:numId w:val="4"/>
        </w:numPr>
        <w:spacing w:before="120"/>
        <w:jc w:val="both"/>
        <w:rPr>
          <w:rFonts w:ascii="Arial" w:hAnsi="Arial" w:cs="Arial"/>
          <w:bCs/>
          <w:sz w:val="20"/>
          <w:szCs w:val="20"/>
        </w:rPr>
      </w:pPr>
      <w:r w:rsidRPr="00C17E8F">
        <w:rPr>
          <w:rFonts w:ascii="Arial" w:hAnsi="Arial" w:cs="Arial"/>
          <w:bCs/>
          <w:sz w:val="20"/>
          <w:szCs w:val="20"/>
        </w:rPr>
        <w:t>empatiou, toleranciou, </w:t>
      </w:r>
    </w:p>
    <w:p w:rsidR="00F81E75" w:rsidRPr="00C17E8F" w:rsidRDefault="00F81E75" w:rsidP="00444229">
      <w:pPr>
        <w:numPr>
          <w:ilvl w:val="0"/>
          <w:numId w:val="4"/>
        </w:numPr>
        <w:jc w:val="both"/>
        <w:rPr>
          <w:rFonts w:ascii="Arial" w:hAnsi="Arial" w:cs="Arial"/>
          <w:bCs/>
          <w:sz w:val="20"/>
          <w:szCs w:val="20"/>
        </w:rPr>
      </w:pPr>
      <w:r w:rsidRPr="00C17E8F">
        <w:rPr>
          <w:rFonts w:ascii="Arial" w:hAnsi="Arial" w:cs="Arial"/>
          <w:bCs/>
          <w:sz w:val="20"/>
          <w:szCs w:val="20"/>
        </w:rPr>
        <w:t>vytrvalosťou, flexibilitou,</w:t>
      </w:r>
    </w:p>
    <w:p w:rsidR="00F81E75" w:rsidRPr="00C17E8F" w:rsidRDefault="00F81E75" w:rsidP="00444229">
      <w:pPr>
        <w:numPr>
          <w:ilvl w:val="0"/>
          <w:numId w:val="4"/>
        </w:numPr>
        <w:jc w:val="both"/>
        <w:rPr>
          <w:rFonts w:ascii="Arial" w:hAnsi="Arial" w:cs="Arial"/>
          <w:bCs/>
          <w:sz w:val="20"/>
          <w:szCs w:val="20"/>
        </w:rPr>
      </w:pPr>
      <w:r w:rsidRPr="00C17E8F">
        <w:rPr>
          <w:rFonts w:ascii="Arial" w:hAnsi="Arial" w:cs="Arial"/>
          <w:bCs/>
          <w:sz w:val="20"/>
          <w:szCs w:val="20"/>
        </w:rPr>
        <w:t>kreativitou, komunikatívnosťou,</w:t>
      </w:r>
    </w:p>
    <w:p w:rsidR="00F81E75" w:rsidRPr="00C17E8F" w:rsidRDefault="00F81E75" w:rsidP="00444229">
      <w:pPr>
        <w:numPr>
          <w:ilvl w:val="0"/>
          <w:numId w:val="4"/>
        </w:numPr>
        <w:jc w:val="both"/>
        <w:rPr>
          <w:rFonts w:ascii="Arial" w:hAnsi="Arial" w:cs="Arial"/>
          <w:bCs/>
          <w:sz w:val="20"/>
          <w:szCs w:val="20"/>
        </w:rPr>
      </w:pPr>
      <w:r w:rsidRPr="00C17E8F">
        <w:rPr>
          <w:rFonts w:ascii="Arial" w:hAnsi="Arial" w:cs="Arial"/>
          <w:bCs/>
          <w:sz w:val="20"/>
          <w:szCs w:val="20"/>
        </w:rPr>
        <w:t xml:space="preserve">spoľahlivosťou, presnosťou, sebadisciplínou, </w:t>
      </w:r>
    </w:p>
    <w:p w:rsidR="00F81E75" w:rsidRPr="00C17E8F" w:rsidRDefault="00F81E75" w:rsidP="00444229">
      <w:pPr>
        <w:numPr>
          <w:ilvl w:val="0"/>
          <w:numId w:val="4"/>
        </w:numPr>
        <w:jc w:val="both"/>
        <w:rPr>
          <w:rFonts w:ascii="Arial" w:hAnsi="Arial" w:cs="Arial"/>
          <w:bCs/>
          <w:sz w:val="20"/>
          <w:szCs w:val="20"/>
        </w:rPr>
      </w:pPr>
      <w:r w:rsidRPr="00C17E8F">
        <w:rPr>
          <w:rFonts w:ascii="Arial" w:hAnsi="Arial" w:cs="Arial"/>
          <w:bCs/>
          <w:sz w:val="20"/>
          <w:szCs w:val="20"/>
        </w:rPr>
        <w:t xml:space="preserve">diskrétnosťou a zodpovednosťou, </w:t>
      </w:r>
    </w:p>
    <w:p w:rsidR="00F81E75" w:rsidRPr="00C17E8F" w:rsidRDefault="00F81E75" w:rsidP="00444229">
      <w:pPr>
        <w:numPr>
          <w:ilvl w:val="0"/>
          <w:numId w:val="4"/>
        </w:numPr>
        <w:jc w:val="both"/>
        <w:rPr>
          <w:rFonts w:ascii="Arial" w:hAnsi="Arial" w:cs="Arial"/>
          <w:bCs/>
          <w:sz w:val="20"/>
          <w:szCs w:val="20"/>
        </w:rPr>
      </w:pPr>
      <w:r w:rsidRPr="00C17E8F">
        <w:rPr>
          <w:rFonts w:ascii="Arial" w:hAnsi="Arial" w:cs="Arial"/>
          <w:bCs/>
          <w:sz w:val="20"/>
          <w:szCs w:val="20"/>
        </w:rPr>
        <w:t>iniciatívnosťou, adaptabilnosťou.</w:t>
      </w:r>
    </w:p>
    <w:p w:rsidR="00F81E75" w:rsidRPr="00C17E8F" w:rsidRDefault="00F81E75" w:rsidP="00F81E75">
      <w:pPr>
        <w:spacing w:before="120"/>
        <w:jc w:val="both"/>
        <w:rPr>
          <w:rFonts w:ascii="Arial" w:hAnsi="Arial" w:cs="Arial"/>
          <w:b/>
          <w:color w:val="0000FF"/>
          <w:sz w:val="20"/>
          <w:szCs w:val="20"/>
        </w:rPr>
      </w:pPr>
    </w:p>
    <w:p w:rsidR="00F81E75" w:rsidRPr="00C17E8F" w:rsidRDefault="00F81E75" w:rsidP="00F81E75">
      <w:pPr>
        <w:spacing w:before="120"/>
        <w:jc w:val="both"/>
        <w:rPr>
          <w:rFonts w:ascii="Arial" w:hAnsi="Arial" w:cs="Arial"/>
          <w:b/>
          <w:color w:val="0000FF"/>
          <w:sz w:val="20"/>
          <w:szCs w:val="20"/>
        </w:rPr>
        <w:sectPr w:rsidR="00F81E75" w:rsidRPr="00C17E8F" w:rsidSect="003D2ED3">
          <w:pgSz w:w="11906" w:h="16838"/>
          <w:pgMar w:top="1417" w:right="1417" w:bottom="1417" w:left="1417" w:header="708" w:footer="708" w:gutter="0"/>
          <w:cols w:space="708"/>
          <w:titlePg/>
          <w:docGrid w:linePitch="360"/>
        </w:sectPr>
      </w:pPr>
    </w:p>
    <w:p w:rsidR="00F81E75" w:rsidRPr="00C17E8F" w:rsidRDefault="00881D34" w:rsidP="0043346C">
      <w:pPr>
        <w:spacing w:before="120"/>
        <w:jc w:val="both"/>
      </w:pPr>
      <w:r w:rsidRPr="00C17E8F">
        <w:rPr>
          <w:rFonts w:ascii="Arial" w:hAnsi="Arial" w:cs="Arial"/>
          <w:b/>
          <w:color w:val="0000FF"/>
          <w:sz w:val="20"/>
          <w:szCs w:val="20"/>
        </w:rPr>
        <w:lastRenderedPageBreak/>
        <w:t xml:space="preserve">6   </w:t>
      </w:r>
      <w:r w:rsidR="00F81E75" w:rsidRPr="00C17E8F">
        <w:rPr>
          <w:rFonts w:ascii="Arial" w:hAnsi="Arial" w:cs="Arial"/>
          <w:b/>
          <w:color w:val="0000FF"/>
          <w:sz w:val="20"/>
          <w:szCs w:val="20"/>
        </w:rPr>
        <w:t xml:space="preserve">UĆEBNÝ PLÁN ŠTUDIJNÉHO ODBORU </w:t>
      </w:r>
      <w:r w:rsidR="001F4522" w:rsidRPr="00C17E8F">
        <w:rPr>
          <w:rFonts w:ascii="Arial" w:eastAsia="Arial Unicode MS" w:hAnsi="Arial" w:cs="Arial"/>
          <w:b/>
          <w:color w:val="0000FF"/>
          <w:sz w:val="20"/>
          <w:szCs w:val="20"/>
        </w:rPr>
        <w:t xml:space="preserve">2840 M </w:t>
      </w:r>
      <w:r w:rsidR="00F81E75" w:rsidRPr="00C17E8F">
        <w:rPr>
          <w:rFonts w:ascii="Arial" w:eastAsia="Arial Unicode MS" w:hAnsi="Arial" w:cs="Arial"/>
          <w:b/>
          <w:color w:val="0000FF"/>
          <w:sz w:val="20"/>
          <w:szCs w:val="20"/>
        </w:rPr>
        <w:t>BIOTECHNOLÓGIA A FARMAKOLÓGIA</w:t>
      </w:r>
    </w:p>
    <w:p w:rsidR="00F81E75" w:rsidRPr="00C17E8F" w:rsidRDefault="00F81E75" w:rsidP="00F81E75">
      <w:pPr>
        <w:spacing w:before="240"/>
        <w:rPr>
          <w:rFonts w:ascii="Arial" w:hAnsi="Arial" w:cs="Arial"/>
          <w:b/>
          <w:sz w:val="20"/>
          <w:szCs w:val="20"/>
        </w:rPr>
      </w:pPr>
      <w:r w:rsidRPr="00C17E8F">
        <w:rPr>
          <w:rFonts w:ascii="Arial" w:hAnsi="Arial" w:cs="Arial"/>
          <w:b/>
          <w:sz w:val="20"/>
          <w:szCs w:val="20"/>
        </w:rPr>
        <w:t xml:space="preserve">Tabuľka prevodu rámcového učebného plánu ŠVP na učebný plán </w:t>
      </w:r>
      <w:proofErr w:type="spellStart"/>
      <w:r w:rsidRPr="00C17E8F">
        <w:rPr>
          <w:rFonts w:ascii="Arial" w:hAnsi="Arial" w:cs="Arial"/>
          <w:b/>
          <w:sz w:val="20"/>
          <w:szCs w:val="20"/>
        </w:rPr>
        <w:t>ŠkVP</w:t>
      </w:r>
      <w:proofErr w:type="spellEnd"/>
    </w:p>
    <w:p w:rsidR="00F81E75" w:rsidRPr="00C17E8F" w:rsidRDefault="00F81E75" w:rsidP="00F81E75">
      <w:pPr>
        <w:rPr>
          <w:rFonts w:eastAsia="Arial Unicode MS"/>
          <w:b/>
        </w:rPr>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2"/>
        <w:gridCol w:w="3530"/>
        <w:gridCol w:w="2133"/>
        <w:gridCol w:w="3153"/>
        <w:gridCol w:w="1616"/>
        <w:gridCol w:w="1536"/>
      </w:tblGrid>
      <w:tr w:rsidR="00F81E75" w:rsidRPr="00C17E8F" w:rsidTr="003D2ED3">
        <w:tc>
          <w:tcPr>
            <w:tcW w:w="2432" w:type="dxa"/>
            <w:tcBorders>
              <w:top w:val="thinThickSmallGap" w:sz="12" w:space="0" w:color="auto"/>
              <w:left w:val="thinThickSmallGap" w:sz="12" w:space="0" w:color="auto"/>
              <w:bottom w:val="thinThickSmallGap" w:sz="12" w:space="0" w:color="auto"/>
              <w:right w:val="thinThickSmallGap" w:sz="12" w:space="0" w:color="auto"/>
            </w:tcBorders>
          </w:tcPr>
          <w:p w:rsidR="00F81E75" w:rsidRPr="00C17E8F" w:rsidRDefault="00F81E75" w:rsidP="003D2ED3">
            <w:pPr>
              <w:rPr>
                <w:rFonts w:ascii="Arial" w:hAnsi="Arial" w:cs="Arial"/>
                <w:b/>
                <w:sz w:val="20"/>
                <w:szCs w:val="20"/>
              </w:rPr>
            </w:pPr>
            <w:r w:rsidRPr="00C17E8F">
              <w:rPr>
                <w:rFonts w:ascii="Arial" w:hAnsi="Arial" w:cs="Arial"/>
                <w:b/>
                <w:sz w:val="20"/>
                <w:szCs w:val="20"/>
              </w:rPr>
              <w:t>Škola (názov, adresa)</w:t>
            </w:r>
          </w:p>
        </w:tc>
        <w:tc>
          <w:tcPr>
            <w:tcW w:w="11968" w:type="dxa"/>
            <w:gridSpan w:val="5"/>
            <w:tcBorders>
              <w:top w:val="thinThickSmallGap" w:sz="12" w:space="0" w:color="auto"/>
              <w:left w:val="thinThickSmallGap" w:sz="12" w:space="0" w:color="auto"/>
              <w:bottom w:val="thinThickSmallGap" w:sz="12" w:space="0" w:color="auto"/>
              <w:right w:val="thinThickSmallGap" w:sz="12" w:space="0" w:color="auto"/>
            </w:tcBorders>
          </w:tcPr>
          <w:p w:rsidR="00F81E75" w:rsidRPr="00C17E8F" w:rsidRDefault="001F4522" w:rsidP="003D2ED3">
            <w:pPr>
              <w:rPr>
                <w:rFonts w:ascii="Arial" w:eastAsia="Arial Unicode MS" w:hAnsi="Arial" w:cs="Arial"/>
                <w:sz w:val="20"/>
                <w:szCs w:val="20"/>
              </w:rPr>
            </w:pPr>
            <w:r w:rsidRPr="00C17E8F">
              <w:rPr>
                <w:rFonts w:ascii="Arial" w:eastAsia="Arial Unicode MS" w:hAnsi="Arial" w:cs="Arial"/>
                <w:sz w:val="20"/>
                <w:szCs w:val="20"/>
              </w:rPr>
              <w:t>Spojená škola, Školská 7, 974 01 Banská Bystrica</w:t>
            </w:r>
          </w:p>
        </w:tc>
      </w:tr>
      <w:tr w:rsidR="00F81E75" w:rsidRPr="00C17E8F" w:rsidTr="003D2ED3">
        <w:tc>
          <w:tcPr>
            <w:tcW w:w="243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81E75" w:rsidRPr="00C17E8F" w:rsidRDefault="00F81E75" w:rsidP="003D2ED3">
            <w:pPr>
              <w:rPr>
                <w:rFonts w:ascii="Arial" w:hAnsi="Arial" w:cs="Arial"/>
                <w:b/>
                <w:sz w:val="20"/>
                <w:szCs w:val="20"/>
              </w:rPr>
            </w:pPr>
            <w:r w:rsidRPr="00C17E8F">
              <w:rPr>
                <w:rFonts w:ascii="Arial" w:hAnsi="Arial" w:cs="Arial"/>
                <w:b/>
                <w:sz w:val="20"/>
                <w:szCs w:val="20"/>
              </w:rPr>
              <w:t xml:space="preserve">Názov </w:t>
            </w:r>
            <w:proofErr w:type="spellStart"/>
            <w:r w:rsidRPr="00C17E8F">
              <w:rPr>
                <w:rFonts w:ascii="Arial" w:hAnsi="Arial" w:cs="Arial"/>
                <w:b/>
                <w:sz w:val="20"/>
                <w:szCs w:val="20"/>
              </w:rPr>
              <w:t>ŠkVP</w:t>
            </w:r>
            <w:proofErr w:type="spellEnd"/>
          </w:p>
        </w:tc>
        <w:tc>
          <w:tcPr>
            <w:tcW w:w="11968"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81E75" w:rsidRPr="00C17E8F" w:rsidRDefault="001F4522" w:rsidP="003D2ED3">
            <w:pPr>
              <w:rPr>
                <w:rFonts w:ascii="Arial" w:eastAsia="Arial Unicode MS" w:hAnsi="Arial" w:cs="Arial"/>
                <w:sz w:val="20"/>
                <w:szCs w:val="20"/>
              </w:rPr>
            </w:pPr>
            <w:r w:rsidRPr="00C17E8F">
              <w:rPr>
                <w:rFonts w:ascii="Arial" w:eastAsia="Arial Unicode MS" w:hAnsi="Arial" w:cs="Arial"/>
                <w:sz w:val="20"/>
                <w:szCs w:val="20"/>
              </w:rPr>
              <w:t>Biotechnológia a f</w:t>
            </w:r>
            <w:r w:rsidR="00F81E75" w:rsidRPr="00C17E8F">
              <w:rPr>
                <w:rFonts w:ascii="Arial" w:eastAsia="Arial Unicode MS" w:hAnsi="Arial" w:cs="Arial"/>
                <w:sz w:val="20"/>
                <w:szCs w:val="20"/>
              </w:rPr>
              <w:t>armakológia</w:t>
            </w:r>
          </w:p>
        </w:tc>
      </w:tr>
      <w:tr w:rsidR="00F81E75" w:rsidRPr="00C17E8F" w:rsidTr="003D2ED3">
        <w:tc>
          <w:tcPr>
            <w:tcW w:w="243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81E75" w:rsidRPr="00C17E8F" w:rsidRDefault="00F81E75" w:rsidP="003D2ED3">
            <w:pPr>
              <w:rPr>
                <w:rFonts w:ascii="Arial" w:hAnsi="Arial" w:cs="Arial"/>
                <w:b/>
                <w:sz w:val="20"/>
                <w:szCs w:val="20"/>
              </w:rPr>
            </w:pPr>
            <w:r w:rsidRPr="00C17E8F">
              <w:rPr>
                <w:rFonts w:ascii="Arial" w:hAnsi="Arial" w:cs="Arial"/>
                <w:b/>
                <w:sz w:val="20"/>
                <w:szCs w:val="20"/>
              </w:rPr>
              <w:t>Kód a názov  ŠVP</w:t>
            </w:r>
          </w:p>
        </w:tc>
        <w:tc>
          <w:tcPr>
            <w:tcW w:w="11968"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81E75" w:rsidRPr="00C17E8F" w:rsidRDefault="00F81E75" w:rsidP="003D2ED3">
            <w:pPr>
              <w:rPr>
                <w:rFonts w:ascii="Arial" w:eastAsia="Arial Unicode MS" w:hAnsi="Arial" w:cs="Arial"/>
                <w:sz w:val="20"/>
                <w:szCs w:val="20"/>
              </w:rPr>
            </w:pPr>
            <w:r w:rsidRPr="00C17E8F">
              <w:rPr>
                <w:rFonts w:ascii="Arial" w:eastAsia="Arial Unicode MS" w:hAnsi="Arial" w:cs="Arial"/>
                <w:sz w:val="20"/>
                <w:szCs w:val="20"/>
              </w:rPr>
              <w:t>28 Technická a aplikovaná chémia</w:t>
            </w:r>
          </w:p>
        </w:tc>
      </w:tr>
      <w:tr w:rsidR="00F81E75" w:rsidRPr="00C17E8F" w:rsidTr="003D2ED3">
        <w:tc>
          <w:tcPr>
            <w:tcW w:w="243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81E75" w:rsidRPr="00C17E8F" w:rsidRDefault="00F81E75" w:rsidP="003D2ED3">
            <w:pPr>
              <w:rPr>
                <w:rFonts w:ascii="Arial" w:hAnsi="Arial" w:cs="Arial"/>
                <w:b/>
                <w:sz w:val="20"/>
                <w:szCs w:val="20"/>
              </w:rPr>
            </w:pPr>
            <w:r w:rsidRPr="00C17E8F">
              <w:rPr>
                <w:rFonts w:ascii="Arial" w:hAnsi="Arial" w:cs="Arial"/>
                <w:b/>
                <w:sz w:val="20"/>
                <w:szCs w:val="20"/>
              </w:rPr>
              <w:t>Kód a názov študijného odboru</w:t>
            </w:r>
          </w:p>
        </w:tc>
        <w:tc>
          <w:tcPr>
            <w:tcW w:w="11968"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81E75" w:rsidRPr="00C17E8F" w:rsidRDefault="001F4522" w:rsidP="003D2ED3">
            <w:pPr>
              <w:rPr>
                <w:rFonts w:ascii="Arial" w:eastAsia="Arial Unicode MS" w:hAnsi="Arial" w:cs="Arial"/>
                <w:sz w:val="20"/>
                <w:szCs w:val="20"/>
              </w:rPr>
            </w:pPr>
            <w:r w:rsidRPr="00C17E8F">
              <w:rPr>
                <w:rFonts w:ascii="Arial" w:eastAsia="Arial Unicode MS" w:hAnsi="Arial" w:cs="Arial"/>
                <w:sz w:val="20"/>
                <w:szCs w:val="20"/>
              </w:rPr>
              <w:t>2840 M</w:t>
            </w:r>
            <w:r w:rsidR="00F81E75" w:rsidRPr="00C17E8F">
              <w:rPr>
                <w:rFonts w:ascii="Arial" w:eastAsia="Arial Unicode MS" w:hAnsi="Arial" w:cs="Arial"/>
                <w:sz w:val="20"/>
                <w:szCs w:val="20"/>
              </w:rPr>
              <w:t xml:space="preserve"> biotechnológia a farmakológia</w:t>
            </w:r>
          </w:p>
        </w:tc>
      </w:tr>
      <w:tr w:rsidR="00F81E75" w:rsidRPr="00C17E8F" w:rsidTr="003D2ED3">
        <w:tc>
          <w:tcPr>
            <w:tcW w:w="243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81E75" w:rsidRPr="00C17E8F" w:rsidRDefault="00F81E75" w:rsidP="003D2ED3">
            <w:pPr>
              <w:rPr>
                <w:rFonts w:ascii="Arial" w:hAnsi="Arial" w:cs="Arial"/>
                <w:b/>
                <w:sz w:val="20"/>
                <w:szCs w:val="20"/>
              </w:rPr>
            </w:pPr>
            <w:r w:rsidRPr="00C17E8F">
              <w:rPr>
                <w:rFonts w:ascii="Arial" w:hAnsi="Arial" w:cs="Arial"/>
                <w:b/>
                <w:sz w:val="20"/>
                <w:szCs w:val="20"/>
              </w:rPr>
              <w:t>Stupeň vzdelania</w:t>
            </w:r>
          </w:p>
        </w:tc>
        <w:tc>
          <w:tcPr>
            <w:tcW w:w="11968"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81E75" w:rsidRPr="00C17E8F" w:rsidRDefault="001F4522" w:rsidP="003D2ED3">
            <w:pPr>
              <w:rPr>
                <w:rFonts w:ascii="Arial" w:eastAsia="Arial Unicode MS" w:hAnsi="Arial" w:cs="Arial"/>
                <w:sz w:val="20"/>
                <w:szCs w:val="20"/>
              </w:rPr>
            </w:pPr>
            <w:r w:rsidRPr="00C17E8F">
              <w:rPr>
                <w:rFonts w:ascii="Arial" w:eastAsia="Arial Unicode MS" w:hAnsi="Arial" w:cs="Arial"/>
                <w:sz w:val="20"/>
                <w:szCs w:val="20"/>
              </w:rPr>
              <w:t>úplné stredné odborn</w:t>
            </w:r>
            <w:r w:rsidR="00F81E75" w:rsidRPr="00C17E8F">
              <w:rPr>
                <w:rFonts w:ascii="Arial" w:eastAsia="Arial Unicode MS" w:hAnsi="Arial" w:cs="Arial"/>
                <w:sz w:val="20"/>
                <w:szCs w:val="20"/>
              </w:rPr>
              <w:t>é vzdelanie - ISCED 3A</w:t>
            </w:r>
          </w:p>
        </w:tc>
      </w:tr>
      <w:tr w:rsidR="00F81E75" w:rsidRPr="00C17E8F" w:rsidTr="003D2ED3">
        <w:tc>
          <w:tcPr>
            <w:tcW w:w="243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81E75" w:rsidRPr="00C17E8F" w:rsidRDefault="00F81E75" w:rsidP="003D2ED3">
            <w:pPr>
              <w:rPr>
                <w:rFonts w:ascii="Arial" w:hAnsi="Arial" w:cs="Arial"/>
                <w:b/>
                <w:sz w:val="20"/>
                <w:szCs w:val="20"/>
              </w:rPr>
            </w:pPr>
            <w:r w:rsidRPr="00C17E8F">
              <w:rPr>
                <w:rFonts w:ascii="Arial" w:hAnsi="Arial" w:cs="Arial"/>
                <w:b/>
                <w:sz w:val="20"/>
                <w:szCs w:val="20"/>
              </w:rPr>
              <w:t>Dĺžka štúdia</w:t>
            </w:r>
          </w:p>
        </w:tc>
        <w:tc>
          <w:tcPr>
            <w:tcW w:w="11968"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81E75" w:rsidRPr="00C17E8F" w:rsidRDefault="00F81E75" w:rsidP="003D2ED3">
            <w:pPr>
              <w:rPr>
                <w:rFonts w:ascii="Arial" w:eastAsia="Arial Unicode MS" w:hAnsi="Arial" w:cs="Arial"/>
                <w:sz w:val="20"/>
                <w:szCs w:val="20"/>
              </w:rPr>
            </w:pPr>
            <w:r w:rsidRPr="00C17E8F">
              <w:rPr>
                <w:rFonts w:ascii="Arial" w:eastAsia="Arial Unicode MS" w:hAnsi="Arial" w:cs="Arial"/>
                <w:sz w:val="20"/>
                <w:szCs w:val="20"/>
              </w:rPr>
              <w:t>4 roky</w:t>
            </w:r>
          </w:p>
        </w:tc>
      </w:tr>
      <w:tr w:rsidR="00F81E75" w:rsidRPr="00C17E8F" w:rsidTr="003D2ED3">
        <w:tc>
          <w:tcPr>
            <w:tcW w:w="243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81E75" w:rsidRPr="00C17E8F" w:rsidRDefault="00F81E75" w:rsidP="003D2ED3">
            <w:pPr>
              <w:rPr>
                <w:rFonts w:ascii="Arial" w:hAnsi="Arial" w:cs="Arial"/>
                <w:b/>
                <w:sz w:val="20"/>
                <w:szCs w:val="20"/>
              </w:rPr>
            </w:pPr>
            <w:r w:rsidRPr="00C17E8F">
              <w:rPr>
                <w:rFonts w:ascii="Arial" w:hAnsi="Arial" w:cs="Arial"/>
                <w:b/>
                <w:sz w:val="20"/>
                <w:szCs w:val="20"/>
              </w:rPr>
              <w:t>Forma štúdia</w:t>
            </w:r>
          </w:p>
        </w:tc>
        <w:tc>
          <w:tcPr>
            <w:tcW w:w="11968"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81E75" w:rsidRPr="00C17E8F" w:rsidRDefault="00F81E75" w:rsidP="003D2ED3">
            <w:pPr>
              <w:rPr>
                <w:rFonts w:ascii="Arial" w:eastAsia="Arial Unicode MS" w:hAnsi="Arial" w:cs="Arial"/>
                <w:sz w:val="20"/>
                <w:szCs w:val="20"/>
              </w:rPr>
            </w:pPr>
            <w:r w:rsidRPr="00C17E8F">
              <w:rPr>
                <w:rFonts w:ascii="Arial" w:eastAsia="Arial Unicode MS" w:hAnsi="Arial" w:cs="Arial"/>
                <w:sz w:val="20"/>
                <w:szCs w:val="20"/>
              </w:rPr>
              <w:t>Denná</w:t>
            </w:r>
          </w:p>
        </w:tc>
      </w:tr>
      <w:tr w:rsidR="00F81E75" w:rsidRPr="00C17E8F" w:rsidTr="003D2ED3">
        <w:tc>
          <w:tcPr>
            <w:tcW w:w="243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81E75" w:rsidRPr="00C17E8F" w:rsidRDefault="00F81E75" w:rsidP="003D2ED3">
            <w:pPr>
              <w:rPr>
                <w:rFonts w:ascii="Arial" w:hAnsi="Arial" w:cs="Arial"/>
                <w:b/>
                <w:sz w:val="20"/>
                <w:szCs w:val="20"/>
              </w:rPr>
            </w:pPr>
            <w:r w:rsidRPr="00C17E8F">
              <w:rPr>
                <w:rFonts w:ascii="Arial" w:hAnsi="Arial" w:cs="Arial"/>
                <w:b/>
                <w:sz w:val="20"/>
                <w:szCs w:val="20"/>
              </w:rPr>
              <w:t>Iné</w:t>
            </w:r>
          </w:p>
        </w:tc>
        <w:tc>
          <w:tcPr>
            <w:tcW w:w="11968"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81E75" w:rsidRPr="00C17E8F" w:rsidRDefault="00F81E75" w:rsidP="003D2ED3">
            <w:pPr>
              <w:rPr>
                <w:rFonts w:ascii="Arial" w:eastAsia="Arial Unicode MS" w:hAnsi="Arial" w:cs="Arial"/>
                <w:sz w:val="20"/>
                <w:szCs w:val="20"/>
              </w:rPr>
            </w:pPr>
            <w:r w:rsidRPr="00C17E8F">
              <w:rPr>
                <w:rFonts w:ascii="Arial" w:eastAsia="Arial Unicode MS" w:hAnsi="Arial" w:cs="Arial"/>
                <w:sz w:val="20"/>
                <w:szCs w:val="20"/>
              </w:rPr>
              <w:t>vyučovací jazyk – slovenský</w:t>
            </w:r>
          </w:p>
        </w:tc>
      </w:tr>
      <w:tr w:rsidR="00F81E75" w:rsidRPr="00C17E8F" w:rsidTr="003D2ED3">
        <w:tc>
          <w:tcPr>
            <w:tcW w:w="8095"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81E75" w:rsidRPr="00C17E8F" w:rsidRDefault="00F81E75" w:rsidP="003D2ED3">
            <w:pPr>
              <w:jc w:val="center"/>
              <w:rPr>
                <w:rFonts w:ascii="Arial" w:hAnsi="Arial" w:cs="Arial"/>
                <w:b/>
                <w:sz w:val="20"/>
                <w:szCs w:val="20"/>
              </w:rPr>
            </w:pPr>
            <w:r w:rsidRPr="00C17E8F">
              <w:rPr>
                <w:rFonts w:ascii="Arial" w:hAnsi="Arial" w:cs="Arial"/>
                <w:b/>
                <w:sz w:val="20"/>
                <w:szCs w:val="20"/>
              </w:rPr>
              <w:t>Štátny vzdelávací program</w:t>
            </w:r>
          </w:p>
        </w:tc>
        <w:tc>
          <w:tcPr>
            <w:tcW w:w="6305"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81E75" w:rsidRPr="00C17E8F" w:rsidRDefault="00F81E75" w:rsidP="003D2ED3">
            <w:pPr>
              <w:jc w:val="center"/>
              <w:rPr>
                <w:rFonts w:ascii="Arial" w:hAnsi="Arial" w:cs="Arial"/>
                <w:b/>
                <w:sz w:val="20"/>
                <w:szCs w:val="20"/>
              </w:rPr>
            </w:pPr>
            <w:r w:rsidRPr="00C17E8F">
              <w:rPr>
                <w:rFonts w:ascii="Arial" w:hAnsi="Arial" w:cs="Arial"/>
                <w:b/>
                <w:sz w:val="20"/>
                <w:szCs w:val="20"/>
              </w:rPr>
              <w:t>Školský vzdelávací program</w:t>
            </w:r>
          </w:p>
        </w:tc>
      </w:tr>
      <w:tr w:rsidR="00F81E75" w:rsidRPr="00C17E8F" w:rsidTr="003D2ED3">
        <w:tc>
          <w:tcPr>
            <w:tcW w:w="5962"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81E75" w:rsidRPr="00C17E8F" w:rsidRDefault="00F81E75" w:rsidP="003D2ED3">
            <w:pPr>
              <w:rPr>
                <w:rFonts w:ascii="Arial" w:hAnsi="Arial" w:cs="Arial"/>
                <w:b/>
                <w:sz w:val="20"/>
                <w:szCs w:val="20"/>
              </w:rPr>
            </w:pPr>
            <w:r w:rsidRPr="00C17E8F">
              <w:rPr>
                <w:rFonts w:ascii="Arial" w:hAnsi="Arial" w:cs="Arial"/>
                <w:b/>
                <w:sz w:val="20"/>
                <w:szCs w:val="20"/>
              </w:rPr>
              <w:t>Vzdelávacie oblasti</w:t>
            </w:r>
          </w:p>
          <w:p w:rsidR="00F81E75" w:rsidRPr="00C17E8F" w:rsidRDefault="00F81E75" w:rsidP="003D2ED3">
            <w:pPr>
              <w:rPr>
                <w:rFonts w:ascii="Arial" w:hAnsi="Arial" w:cs="Arial"/>
                <w:sz w:val="20"/>
                <w:szCs w:val="20"/>
              </w:rPr>
            </w:pPr>
            <w:r w:rsidRPr="00C17E8F">
              <w:rPr>
                <w:rFonts w:ascii="Arial" w:hAnsi="Arial" w:cs="Arial"/>
                <w:b/>
                <w:sz w:val="20"/>
                <w:szCs w:val="20"/>
              </w:rPr>
              <w:t>Obsahové štandardy</w:t>
            </w:r>
          </w:p>
        </w:tc>
        <w:tc>
          <w:tcPr>
            <w:tcW w:w="213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81E75" w:rsidRPr="00C17E8F" w:rsidRDefault="00F81E75" w:rsidP="003D2ED3">
            <w:pPr>
              <w:rPr>
                <w:rFonts w:ascii="Arial" w:hAnsi="Arial" w:cs="Arial"/>
                <w:b/>
                <w:sz w:val="20"/>
                <w:szCs w:val="20"/>
              </w:rPr>
            </w:pPr>
            <w:r w:rsidRPr="00C17E8F">
              <w:rPr>
                <w:rFonts w:ascii="Arial" w:hAnsi="Arial" w:cs="Arial"/>
                <w:b/>
                <w:sz w:val="20"/>
                <w:szCs w:val="20"/>
              </w:rPr>
              <w:t>Minimálny počet týždenných vyučovacích hodín celkom</w:t>
            </w:r>
          </w:p>
        </w:tc>
        <w:tc>
          <w:tcPr>
            <w:tcW w:w="315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81E75" w:rsidRPr="00C17E8F" w:rsidRDefault="00F81E75" w:rsidP="003D2ED3">
            <w:pPr>
              <w:rPr>
                <w:rFonts w:ascii="Arial" w:hAnsi="Arial" w:cs="Arial"/>
                <w:b/>
                <w:sz w:val="20"/>
                <w:szCs w:val="20"/>
              </w:rPr>
            </w:pPr>
            <w:r w:rsidRPr="00C17E8F">
              <w:rPr>
                <w:rFonts w:ascii="Arial" w:hAnsi="Arial" w:cs="Arial"/>
                <w:b/>
                <w:sz w:val="20"/>
                <w:szCs w:val="20"/>
              </w:rPr>
              <w:t>Vyučovací predmet</w:t>
            </w:r>
          </w:p>
        </w:tc>
        <w:tc>
          <w:tcPr>
            <w:tcW w:w="161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81E75" w:rsidRPr="00C17E8F" w:rsidRDefault="00F81E75" w:rsidP="003D2ED3">
            <w:pPr>
              <w:rPr>
                <w:rFonts w:ascii="Arial" w:hAnsi="Arial" w:cs="Arial"/>
                <w:b/>
                <w:sz w:val="20"/>
                <w:szCs w:val="20"/>
              </w:rPr>
            </w:pPr>
            <w:r w:rsidRPr="00C17E8F">
              <w:rPr>
                <w:rFonts w:ascii="Arial" w:hAnsi="Arial" w:cs="Arial"/>
                <w:b/>
                <w:sz w:val="20"/>
                <w:szCs w:val="20"/>
              </w:rPr>
              <w:t>Počet týž. vyučovacích hodín celkom</w:t>
            </w:r>
          </w:p>
        </w:tc>
        <w:tc>
          <w:tcPr>
            <w:tcW w:w="153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81E75" w:rsidRPr="00C17E8F" w:rsidRDefault="00F81E75" w:rsidP="003D2ED3">
            <w:pPr>
              <w:rPr>
                <w:rFonts w:ascii="Arial" w:hAnsi="Arial" w:cs="Arial"/>
                <w:b/>
                <w:sz w:val="20"/>
                <w:szCs w:val="20"/>
              </w:rPr>
            </w:pPr>
            <w:r w:rsidRPr="00C17E8F">
              <w:rPr>
                <w:rFonts w:ascii="Arial" w:hAnsi="Arial" w:cs="Arial"/>
                <w:b/>
                <w:sz w:val="20"/>
                <w:szCs w:val="20"/>
              </w:rPr>
              <w:t>Disponibilné hodiny</w:t>
            </w:r>
          </w:p>
        </w:tc>
      </w:tr>
      <w:tr w:rsidR="00F81E75" w:rsidRPr="00C17E8F" w:rsidTr="003D2ED3">
        <w:tc>
          <w:tcPr>
            <w:tcW w:w="5962"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81E75" w:rsidRPr="00C17E8F" w:rsidRDefault="00F81E75" w:rsidP="003D2ED3">
            <w:pPr>
              <w:rPr>
                <w:rFonts w:ascii="Arial" w:hAnsi="Arial" w:cs="Arial"/>
                <w:b/>
                <w:sz w:val="20"/>
                <w:szCs w:val="20"/>
              </w:rPr>
            </w:pPr>
            <w:r w:rsidRPr="00C17E8F">
              <w:rPr>
                <w:rFonts w:ascii="Arial" w:hAnsi="Arial" w:cs="Arial"/>
                <w:b/>
                <w:sz w:val="20"/>
                <w:szCs w:val="20"/>
              </w:rPr>
              <w:t>Jazyk a</w:t>
            </w:r>
            <w:r w:rsidR="00D0623B">
              <w:rPr>
                <w:rFonts w:ascii="Arial" w:hAnsi="Arial" w:cs="Arial"/>
                <w:b/>
                <w:sz w:val="20"/>
                <w:szCs w:val="20"/>
              </w:rPr>
              <w:t> </w:t>
            </w:r>
            <w:r w:rsidRPr="00C17E8F">
              <w:rPr>
                <w:rFonts w:ascii="Arial" w:hAnsi="Arial" w:cs="Arial"/>
                <w:b/>
                <w:sz w:val="20"/>
                <w:szCs w:val="20"/>
              </w:rPr>
              <w:t>komunikácia</w:t>
            </w:r>
          </w:p>
        </w:tc>
        <w:tc>
          <w:tcPr>
            <w:tcW w:w="2133" w:type="dxa"/>
            <w:tcBorders>
              <w:top w:val="thinThickSmallGap" w:sz="12" w:space="0" w:color="auto"/>
              <w:left w:val="thinThickSmallGap" w:sz="12" w:space="0" w:color="auto"/>
              <w:right w:val="thinThickSmallGap" w:sz="12" w:space="0" w:color="auto"/>
            </w:tcBorders>
            <w:shd w:val="clear" w:color="auto" w:fill="CCFFFF"/>
          </w:tcPr>
          <w:p w:rsidR="00F81E75" w:rsidRPr="00C17E8F" w:rsidRDefault="00F81E75" w:rsidP="003D2ED3">
            <w:pPr>
              <w:jc w:val="center"/>
              <w:rPr>
                <w:rFonts w:ascii="Arial" w:hAnsi="Arial" w:cs="Arial"/>
                <w:b/>
                <w:sz w:val="20"/>
                <w:szCs w:val="20"/>
              </w:rPr>
            </w:pPr>
            <w:r w:rsidRPr="00C17E8F">
              <w:rPr>
                <w:rFonts w:ascii="Arial" w:hAnsi="Arial" w:cs="Arial"/>
                <w:b/>
                <w:sz w:val="20"/>
                <w:szCs w:val="20"/>
              </w:rPr>
              <w:t>34</w:t>
            </w:r>
          </w:p>
        </w:tc>
        <w:tc>
          <w:tcPr>
            <w:tcW w:w="3153" w:type="dxa"/>
            <w:tcBorders>
              <w:top w:val="thinThickSmallGap" w:sz="12" w:space="0" w:color="auto"/>
              <w:left w:val="thinThickSmallGap" w:sz="12" w:space="0" w:color="auto"/>
              <w:right w:val="thinThickSmallGap" w:sz="12" w:space="0" w:color="auto"/>
            </w:tcBorders>
            <w:shd w:val="clear" w:color="auto" w:fill="FFFF99"/>
          </w:tcPr>
          <w:p w:rsidR="00F81E75" w:rsidRPr="00C17E8F" w:rsidRDefault="00F81E75" w:rsidP="003D2ED3">
            <w:pPr>
              <w:rPr>
                <w:rFonts w:ascii="Arial" w:hAnsi="Arial" w:cs="Arial"/>
                <w:b/>
                <w:sz w:val="20"/>
                <w:szCs w:val="20"/>
              </w:rPr>
            </w:pPr>
            <w:r w:rsidRPr="00C17E8F">
              <w:rPr>
                <w:rFonts w:ascii="Arial" w:hAnsi="Arial" w:cs="Arial"/>
                <w:b/>
                <w:sz w:val="20"/>
                <w:szCs w:val="20"/>
              </w:rPr>
              <w:t>Všeobecné vzdelávanie – povinné predmety</w:t>
            </w:r>
          </w:p>
        </w:tc>
        <w:tc>
          <w:tcPr>
            <w:tcW w:w="1616" w:type="dxa"/>
            <w:tcBorders>
              <w:top w:val="thinThickSmallGap" w:sz="12" w:space="0" w:color="auto"/>
              <w:left w:val="thinThickSmallGap" w:sz="12" w:space="0" w:color="auto"/>
              <w:right w:val="thinThickSmallGap" w:sz="12" w:space="0" w:color="auto"/>
            </w:tcBorders>
            <w:shd w:val="clear" w:color="auto" w:fill="FFFF99"/>
          </w:tcPr>
          <w:p w:rsidR="00F81E75" w:rsidRPr="00C17E8F" w:rsidRDefault="00F81E75" w:rsidP="003D2ED3">
            <w:pPr>
              <w:jc w:val="center"/>
              <w:rPr>
                <w:rFonts w:ascii="Arial" w:hAnsi="Arial" w:cs="Arial"/>
                <w:b/>
                <w:sz w:val="20"/>
                <w:szCs w:val="20"/>
              </w:rPr>
            </w:pPr>
            <w:r w:rsidRPr="00C17E8F">
              <w:rPr>
                <w:rFonts w:ascii="Arial" w:hAnsi="Arial" w:cs="Arial"/>
                <w:b/>
                <w:sz w:val="20"/>
                <w:szCs w:val="20"/>
              </w:rPr>
              <w:t>66</w:t>
            </w:r>
          </w:p>
        </w:tc>
        <w:tc>
          <w:tcPr>
            <w:tcW w:w="1536" w:type="dxa"/>
            <w:tcBorders>
              <w:top w:val="thinThickSmallGap" w:sz="12" w:space="0" w:color="auto"/>
              <w:left w:val="thinThickSmallGap" w:sz="12" w:space="0" w:color="auto"/>
              <w:right w:val="thinThickSmallGap" w:sz="12" w:space="0" w:color="auto"/>
            </w:tcBorders>
            <w:shd w:val="clear" w:color="auto" w:fill="E6E6E6"/>
          </w:tcPr>
          <w:p w:rsidR="00F81E75" w:rsidRPr="00C17E8F" w:rsidRDefault="00F81E75" w:rsidP="003D2ED3">
            <w:pPr>
              <w:jc w:val="center"/>
              <w:rPr>
                <w:rFonts w:ascii="Arial" w:hAnsi="Arial" w:cs="Arial"/>
                <w:b/>
                <w:sz w:val="20"/>
                <w:szCs w:val="20"/>
              </w:rPr>
            </w:pPr>
          </w:p>
        </w:tc>
      </w:tr>
      <w:tr w:rsidR="00F81E75" w:rsidRPr="00C17E8F" w:rsidTr="003D2ED3">
        <w:tc>
          <w:tcPr>
            <w:tcW w:w="5962" w:type="dxa"/>
            <w:gridSpan w:val="2"/>
            <w:tcBorders>
              <w:top w:val="thinThickSmallGap" w:sz="12" w:space="0" w:color="auto"/>
              <w:left w:val="thinThickSmallGap" w:sz="12" w:space="0" w:color="auto"/>
              <w:right w:val="thinThickSmallGap" w:sz="12" w:space="0" w:color="auto"/>
            </w:tcBorders>
          </w:tcPr>
          <w:p w:rsidR="00F81E75" w:rsidRPr="00C17E8F" w:rsidRDefault="00F81E75" w:rsidP="003D2ED3">
            <w:pPr>
              <w:rPr>
                <w:rFonts w:ascii="Arial" w:hAnsi="Arial" w:cs="Arial"/>
                <w:sz w:val="16"/>
                <w:szCs w:val="16"/>
              </w:rPr>
            </w:pPr>
            <w:r w:rsidRPr="00C17E8F">
              <w:rPr>
                <w:rFonts w:ascii="Arial" w:hAnsi="Arial" w:cs="Arial"/>
                <w:sz w:val="16"/>
                <w:szCs w:val="16"/>
              </w:rPr>
              <w:t>Zvuková rovina jazyka a pravopis</w:t>
            </w:r>
          </w:p>
        </w:tc>
        <w:tc>
          <w:tcPr>
            <w:tcW w:w="2133" w:type="dxa"/>
            <w:vMerge w:val="restart"/>
            <w:tcBorders>
              <w:left w:val="thinThickSmallGap" w:sz="12" w:space="0" w:color="auto"/>
              <w:bottom w:val="double" w:sz="4" w:space="0" w:color="auto"/>
              <w:right w:val="thinThickSmallGap" w:sz="12" w:space="0" w:color="auto"/>
            </w:tcBorders>
            <w:shd w:val="clear" w:color="auto" w:fill="CCFFFF"/>
          </w:tcPr>
          <w:p w:rsidR="00F81E75" w:rsidRPr="00C17E8F" w:rsidRDefault="00F81E75" w:rsidP="003D2ED3">
            <w:pPr>
              <w:jc w:val="center"/>
              <w:rPr>
                <w:rFonts w:ascii="Arial" w:hAnsi="Arial" w:cs="Arial"/>
                <w:sz w:val="16"/>
                <w:szCs w:val="16"/>
              </w:rPr>
            </w:pPr>
          </w:p>
          <w:p w:rsidR="00F81E75" w:rsidRPr="00C17E8F" w:rsidRDefault="00F81E75" w:rsidP="003D2ED3">
            <w:pPr>
              <w:jc w:val="center"/>
              <w:rPr>
                <w:rFonts w:ascii="Arial" w:hAnsi="Arial" w:cs="Arial"/>
                <w:sz w:val="16"/>
                <w:szCs w:val="16"/>
              </w:rPr>
            </w:pPr>
          </w:p>
          <w:p w:rsidR="00F81E75" w:rsidRPr="00C17E8F" w:rsidRDefault="00F81E75" w:rsidP="003D2ED3">
            <w:pPr>
              <w:jc w:val="center"/>
              <w:rPr>
                <w:rFonts w:ascii="Arial" w:hAnsi="Arial" w:cs="Arial"/>
                <w:sz w:val="16"/>
                <w:szCs w:val="16"/>
              </w:rPr>
            </w:pPr>
          </w:p>
          <w:p w:rsidR="00F81E75" w:rsidRPr="00C17E8F" w:rsidRDefault="00F81E75" w:rsidP="003D2ED3">
            <w:pPr>
              <w:jc w:val="center"/>
              <w:rPr>
                <w:rFonts w:ascii="Arial" w:hAnsi="Arial" w:cs="Arial"/>
                <w:sz w:val="16"/>
                <w:szCs w:val="16"/>
              </w:rPr>
            </w:pPr>
          </w:p>
          <w:p w:rsidR="00F81E75" w:rsidRPr="00C17E8F" w:rsidRDefault="00F81E75" w:rsidP="003D2ED3">
            <w:pPr>
              <w:jc w:val="center"/>
              <w:rPr>
                <w:rFonts w:ascii="Arial" w:hAnsi="Arial" w:cs="Arial"/>
                <w:sz w:val="16"/>
                <w:szCs w:val="16"/>
              </w:rPr>
            </w:pPr>
          </w:p>
          <w:p w:rsidR="00F81E75" w:rsidRPr="00C17E8F" w:rsidRDefault="00F81E75" w:rsidP="003D2ED3">
            <w:pPr>
              <w:jc w:val="center"/>
              <w:rPr>
                <w:rFonts w:ascii="Arial" w:hAnsi="Arial" w:cs="Arial"/>
                <w:sz w:val="16"/>
                <w:szCs w:val="16"/>
              </w:rPr>
            </w:pPr>
          </w:p>
          <w:p w:rsidR="00F81E75" w:rsidRPr="00C17E8F" w:rsidRDefault="00F81E75" w:rsidP="003D2ED3">
            <w:pPr>
              <w:jc w:val="center"/>
              <w:rPr>
                <w:rFonts w:ascii="Arial" w:hAnsi="Arial" w:cs="Arial"/>
                <w:sz w:val="16"/>
                <w:szCs w:val="16"/>
              </w:rPr>
            </w:pPr>
          </w:p>
          <w:p w:rsidR="00F81E75" w:rsidRPr="00C17E8F" w:rsidRDefault="00F81E75" w:rsidP="003D2ED3">
            <w:pPr>
              <w:jc w:val="center"/>
              <w:rPr>
                <w:rFonts w:ascii="Arial" w:hAnsi="Arial" w:cs="Arial"/>
                <w:sz w:val="16"/>
                <w:szCs w:val="16"/>
              </w:rPr>
            </w:pPr>
            <w:r w:rsidRPr="00C17E8F">
              <w:rPr>
                <w:rFonts w:ascii="Arial" w:hAnsi="Arial" w:cs="Arial"/>
                <w:sz w:val="16"/>
                <w:szCs w:val="16"/>
              </w:rPr>
              <w:t>12</w:t>
            </w:r>
          </w:p>
        </w:tc>
        <w:tc>
          <w:tcPr>
            <w:tcW w:w="3153" w:type="dxa"/>
            <w:vMerge w:val="restart"/>
            <w:tcBorders>
              <w:left w:val="thinThickSmallGap" w:sz="12" w:space="0" w:color="auto"/>
              <w:bottom w:val="double" w:sz="4" w:space="0" w:color="auto"/>
              <w:right w:val="thinThickSmallGap" w:sz="12" w:space="0" w:color="auto"/>
            </w:tcBorders>
          </w:tcPr>
          <w:p w:rsidR="00F81E75" w:rsidRPr="00C17E8F" w:rsidRDefault="00F81E75" w:rsidP="003D2ED3">
            <w:pPr>
              <w:rPr>
                <w:rFonts w:ascii="Arial" w:hAnsi="Arial" w:cs="Arial"/>
                <w:b/>
                <w:sz w:val="16"/>
                <w:szCs w:val="16"/>
              </w:rPr>
            </w:pPr>
          </w:p>
          <w:p w:rsidR="00F81E75" w:rsidRPr="00C17E8F" w:rsidRDefault="00F81E75" w:rsidP="003D2ED3">
            <w:pPr>
              <w:rPr>
                <w:rFonts w:ascii="Arial" w:hAnsi="Arial" w:cs="Arial"/>
                <w:b/>
                <w:sz w:val="16"/>
                <w:szCs w:val="16"/>
              </w:rPr>
            </w:pPr>
          </w:p>
          <w:p w:rsidR="00F81E75" w:rsidRPr="00C17E8F" w:rsidRDefault="00F81E75" w:rsidP="003D2ED3">
            <w:pPr>
              <w:rPr>
                <w:rFonts w:ascii="Arial" w:hAnsi="Arial" w:cs="Arial"/>
                <w:b/>
                <w:sz w:val="16"/>
                <w:szCs w:val="16"/>
              </w:rPr>
            </w:pPr>
          </w:p>
          <w:p w:rsidR="00F81E75" w:rsidRPr="00C17E8F" w:rsidRDefault="00F81E75" w:rsidP="003D2ED3">
            <w:pPr>
              <w:rPr>
                <w:rFonts w:ascii="Arial" w:hAnsi="Arial" w:cs="Arial"/>
                <w:b/>
                <w:sz w:val="16"/>
                <w:szCs w:val="16"/>
              </w:rPr>
            </w:pPr>
          </w:p>
          <w:p w:rsidR="00F81E75" w:rsidRPr="00C17E8F" w:rsidRDefault="00F81E75" w:rsidP="003D2ED3">
            <w:pPr>
              <w:rPr>
                <w:rFonts w:ascii="Arial" w:hAnsi="Arial" w:cs="Arial"/>
                <w:b/>
                <w:sz w:val="16"/>
                <w:szCs w:val="16"/>
              </w:rPr>
            </w:pPr>
          </w:p>
          <w:p w:rsidR="00F81E75" w:rsidRPr="00C17E8F" w:rsidRDefault="00F81E75" w:rsidP="003D2ED3">
            <w:pPr>
              <w:rPr>
                <w:rFonts w:ascii="Arial" w:hAnsi="Arial" w:cs="Arial"/>
                <w:b/>
                <w:sz w:val="16"/>
                <w:szCs w:val="16"/>
              </w:rPr>
            </w:pPr>
          </w:p>
          <w:p w:rsidR="00F81E75" w:rsidRPr="00C17E8F" w:rsidRDefault="00F81E75" w:rsidP="003D2ED3">
            <w:pPr>
              <w:rPr>
                <w:rFonts w:ascii="Arial" w:hAnsi="Arial" w:cs="Arial"/>
                <w:b/>
                <w:sz w:val="16"/>
                <w:szCs w:val="16"/>
              </w:rPr>
            </w:pPr>
          </w:p>
          <w:p w:rsidR="00F81E75" w:rsidRPr="00C17E8F" w:rsidRDefault="00F81E75" w:rsidP="003D2ED3">
            <w:pPr>
              <w:rPr>
                <w:rFonts w:ascii="Arial" w:hAnsi="Arial" w:cs="Arial"/>
                <w:b/>
                <w:sz w:val="16"/>
                <w:szCs w:val="16"/>
              </w:rPr>
            </w:pPr>
            <w:r w:rsidRPr="00C17E8F">
              <w:rPr>
                <w:rFonts w:ascii="Arial" w:hAnsi="Arial" w:cs="Arial"/>
                <w:b/>
                <w:sz w:val="16"/>
                <w:szCs w:val="16"/>
              </w:rPr>
              <w:t>slovenský jazyk a literatúra</w:t>
            </w:r>
          </w:p>
        </w:tc>
        <w:tc>
          <w:tcPr>
            <w:tcW w:w="1616" w:type="dxa"/>
            <w:vMerge w:val="restart"/>
            <w:tcBorders>
              <w:left w:val="thinThickSmallGap" w:sz="12" w:space="0" w:color="auto"/>
              <w:bottom w:val="double" w:sz="4" w:space="0" w:color="auto"/>
              <w:right w:val="thinThickSmallGap" w:sz="12" w:space="0" w:color="auto"/>
            </w:tcBorders>
            <w:shd w:val="clear" w:color="auto" w:fill="FFFF99"/>
          </w:tcPr>
          <w:p w:rsidR="00F81E75" w:rsidRPr="00C17E8F" w:rsidRDefault="00F81E75" w:rsidP="003D2ED3">
            <w:pPr>
              <w:jc w:val="center"/>
              <w:rPr>
                <w:rFonts w:ascii="Arial" w:hAnsi="Arial" w:cs="Arial"/>
                <w:b/>
                <w:sz w:val="16"/>
                <w:szCs w:val="16"/>
              </w:rPr>
            </w:pPr>
          </w:p>
          <w:p w:rsidR="00F81E75" w:rsidRPr="00C17E8F" w:rsidRDefault="00F81E75" w:rsidP="003D2ED3">
            <w:pPr>
              <w:jc w:val="center"/>
              <w:rPr>
                <w:rFonts w:ascii="Arial" w:hAnsi="Arial" w:cs="Arial"/>
                <w:b/>
                <w:sz w:val="16"/>
                <w:szCs w:val="16"/>
              </w:rPr>
            </w:pPr>
          </w:p>
          <w:p w:rsidR="00F81E75" w:rsidRPr="00C17E8F" w:rsidRDefault="00F81E75" w:rsidP="003D2ED3">
            <w:pPr>
              <w:jc w:val="center"/>
              <w:rPr>
                <w:rFonts w:ascii="Arial" w:hAnsi="Arial" w:cs="Arial"/>
                <w:b/>
                <w:sz w:val="16"/>
                <w:szCs w:val="16"/>
              </w:rPr>
            </w:pPr>
          </w:p>
          <w:p w:rsidR="00F81E75" w:rsidRPr="00C17E8F" w:rsidRDefault="00F81E75" w:rsidP="003D2ED3">
            <w:pPr>
              <w:jc w:val="center"/>
              <w:rPr>
                <w:rFonts w:ascii="Arial" w:hAnsi="Arial" w:cs="Arial"/>
                <w:b/>
                <w:sz w:val="16"/>
                <w:szCs w:val="16"/>
              </w:rPr>
            </w:pPr>
          </w:p>
          <w:p w:rsidR="00F81E75" w:rsidRPr="00C17E8F" w:rsidRDefault="00F81E75" w:rsidP="003D2ED3">
            <w:pPr>
              <w:jc w:val="center"/>
              <w:rPr>
                <w:rFonts w:ascii="Arial" w:hAnsi="Arial" w:cs="Arial"/>
                <w:b/>
                <w:sz w:val="16"/>
                <w:szCs w:val="16"/>
              </w:rPr>
            </w:pPr>
          </w:p>
          <w:p w:rsidR="00F81E75" w:rsidRPr="00C17E8F" w:rsidRDefault="00F81E75" w:rsidP="003D2ED3">
            <w:pPr>
              <w:jc w:val="center"/>
              <w:rPr>
                <w:rFonts w:ascii="Arial" w:hAnsi="Arial" w:cs="Arial"/>
                <w:b/>
                <w:sz w:val="16"/>
                <w:szCs w:val="16"/>
              </w:rPr>
            </w:pPr>
          </w:p>
          <w:p w:rsidR="00F81E75" w:rsidRPr="00C17E8F" w:rsidRDefault="00F81E75" w:rsidP="003D2ED3">
            <w:pPr>
              <w:jc w:val="center"/>
              <w:rPr>
                <w:rFonts w:ascii="Arial" w:hAnsi="Arial" w:cs="Arial"/>
                <w:b/>
                <w:sz w:val="16"/>
                <w:szCs w:val="16"/>
              </w:rPr>
            </w:pPr>
          </w:p>
          <w:p w:rsidR="00F81E75" w:rsidRPr="00C17E8F" w:rsidRDefault="00F81E75" w:rsidP="003D2ED3">
            <w:pPr>
              <w:jc w:val="center"/>
              <w:rPr>
                <w:rFonts w:ascii="Arial" w:hAnsi="Arial" w:cs="Arial"/>
                <w:b/>
                <w:sz w:val="16"/>
                <w:szCs w:val="16"/>
              </w:rPr>
            </w:pPr>
            <w:r w:rsidRPr="00C17E8F">
              <w:rPr>
                <w:rFonts w:ascii="Arial" w:hAnsi="Arial" w:cs="Arial"/>
                <w:b/>
                <w:sz w:val="16"/>
                <w:szCs w:val="16"/>
              </w:rPr>
              <w:t>12</w:t>
            </w:r>
          </w:p>
        </w:tc>
        <w:tc>
          <w:tcPr>
            <w:tcW w:w="1536" w:type="dxa"/>
            <w:vMerge w:val="restart"/>
            <w:tcBorders>
              <w:left w:val="thinThickSmallGap" w:sz="12" w:space="0" w:color="auto"/>
              <w:bottom w:val="double" w:sz="4" w:space="0" w:color="auto"/>
              <w:right w:val="single" w:sz="4" w:space="0" w:color="auto"/>
            </w:tcBorders>
            <w:shd w:val="clear" w:color="auto" w:fill="E6E6E6"/>
          </w:tcPr>
          <w:p w:rsidR="00F81E75" w:rsidRPr="00C17E8F" w:rsidRDefault="00F81E75" w:rsidP="003D2ED3">
            <w:pPr>
              <w:jc w:val="center"/>
              <w:rPr>
                <w:rFonts w:ascii="Arial" w:hAnsi="Arial" w:cs="Arial"/>
                <w:sz w:val="20"/>
                <w:szCs w:val="20"/>
              </w:rPr>
            </w:pPr>
          </w:p>
          <w:p w:rsidR="00F81E75" w:rsidRPr="00C17E8F" w:rsidRDefault="00F81E75" w:rsidP="003D2ED3">
            <w:pPr>
              <w:jc w:val="center"/>
              <w:rPr>
                <w:rFonts w:ascii="Arial" w:hAnsi="Arial" w:cs="Arial"/>
                <w:sz w:val="20"/>
                <w:szCs w:val="20"/>
              </w:rPr>
            </w:pPr>
          </w:p>
          <w:p w:rsidR="00F81E75" w:rsidRPr="00C17E8F" w:rsidRDefault="00F81E75" w:rsidP="003D2ED3">
            <w:pPr>
              <w:jc w:val="center"/>
              <w:rPr>
                <w:rFonts w:ascii="Arial" w:hAnsi="Arial" w:cs="Arial"/>
                <w:sz w:val="20"/>
                <w:szCs w:val="20"/>
              </w:rPr>
            </w:pPr>
          </w:p>
          <w:p w:rsidR="00F81E75" w:rsidRPr="00C17E8F" w:rsidRDefault="00F81E75" w:rsidP="003D2ED3">
            <w:pPr>
              <w:jc w:val="center"/>
              <w:rPr>
                <w:rFonts w:ascii="Arial" w:hAnsi="Arial" w:cs="Arial"/>
                <w:sz w:val="20"/>
                <w:szCs w:val="20"/>
              </w:rPr>
            </w:pPr>
          </w:p>
          <w:p w:rsidR="00F81E75" w:rsidRPr="00C17E8F" w:rsidRDefault="00F81E75" w:rsidP="003D2ED3">
            <w:pPr>
              <w:jc w:val="center"/>
              <w:rPr>
                <w:rFonts w:ascii="Arial" w:hAnsi="Arial" w:cs="Arial"/>
                <w:sz w:val="20"/>
                <w:szCs w:val="20"/>
              </w:rPr>
            </w:pPr>
          </w:p>
          <w:p w:rsidR="00F81E75" w:rsidRPr="00C17E8F" w:rsidRDefault="00F81E75" w:rsidP="003D2ED3">
            <w:pPr>
              <w:jc w:val="center"/>
              <w:rPr>
                <w:rFonts w:ascii="Arial" w:hAnsi="Arial" w:cs="Arial"/>
                <w:sz w:val="20"/>
                <w:szCs w:val="20"/>
              </w:rPr>
            </w:pPr>
          </w:p>
          <w:p w:rsidR="00F81E75" w:rsidRPr="00C17E8F" w:rsidRDefault="00F81E75" w:rsidP="003D2ED3">
            <w:pPr>
              <w:jc w:val="center"/>
              <w:rPr>
                <w:rFonts w:ascii="Arial" w:hAnsi="Arial" w:cs="Arial"/>
                <w:sz w:val="20"/>
                <w:szCs w:val="20"/>
              </w:rPr>
            </w:pPr>
          </w:p>
          <w:p w:rsidR="00F81E75" w:rsidRPr="00C17E8F" w:rsidRDefault="00F81E75" w:rsidP="003D2ED3">
            <w:pPr>
              <w:jc w:val="center"/>
              <w:rPr>
                <w:rFonts w:ascii="Arial" w:hAnsi="Arial" w:cs="Arial"/>
                <w:sz w:val="20"/>
                <w:szCs w:val="20"/>
              </w:rPr>
            </w:pPr>
            <w:r w:rsidRPr="00C17E8F">
              <w:rPr>
                <w:rFonts w:ascii="Arial" w:hAnsi="Arial" w:cs="Arial"/>
                <w:sz w:val="20"/>
                <w:szCs w:val="20"/>
              </w:rPr>
              <w:t>0</w:t>
            </w:r>
          </w:p>
        </w:tc>
      </w:tr>
      <w:tr w:rsidR="00F81E75" w:rsidRPr="00C17E8F" w:rsidTr="003D2ED3">
        <w:tc>
          <w:tcPr>
            <w:tcW w:w="5962" w:type="dxa"/>
            <w:gridSpan w:val="2"/>
            <w:tcBorders>
              <w:left w:val="thinThickSmallGap" w:sz="12" w:space="0" w:color="auto"/>
              <w:right w:val="thinThickSmallGap" w:sz="12" w:space="0" w:color="auto"/>
            </w:tcBorders>
          </w:tcPr>
          <w:p w:rsidR="00F81E75" w:rsidRPr="00C17E8F" w:rsidRDefault="00F81E75" w:rsidP="003D2ED3">
            <w:pPr>
              <w:rPr>
                <w:rFonts w:ascii="Arial" w:hAnsi="Arial" w:cs="Arial"/>
                <w:sz w:val="16"/>
                <w:szCs w:val="16"/>
              </w:rPr>
            </w:pPr>
            <w:r w:rsidRPr="00C17E8F">
              <w:rPr>
                <w:rFonts w:ascii="Arial" w:hAnsi="Arial" w:cs="Arial"/>
                <w:sz w:val="16"/>
                <w:szCs w:val="16"/>
              </w:rPr>
              <w:t>Významová/lexikálna rovina jazyka</w:t>
            </w:r>
          </w:p>
        </w:tc>
        <w:tc>
          <w:tcPr>
            <w:tcW w:w="2133" w:type="dxa"/>
            <w:vMerge/>
            <w:tcBorders>
              <w:top w:val="nil"/>
              <w:left w:val="thinThickSmallGap" w:sz="12" w:space="0" w:color="auto"/>
              <w:bottom w:val="double" w:sz="4" w:space="0" w:color="auto"/>
              <w:right w:val="thinThickSmallGap" w:sz="12" w:space="0" w:color="auto"/>
            </w:tcBorders>
            <w:shd w:val="clear" w:color="auto" w:fill="CCFFFF"/>
          </w:tcPr>
          <w:p w:rsidR="00F81E75" w:rsidRPr="00C17E8F" w:rsidRDefault="00F81E75" w:rsidP="003D2ED3">
            <w:pPr>
              <w:jc w:val="center"/>
              <w:rPr>
                <w:rFonts w:ascii="Arial" w:hAnsi="Arial" w:cs="Arial"/>
                <w:sz w:val="16"/>
                <w:szCs w:val="16"/>
              </w:rPr>
            </w:pPr>
          </w:p>
        </w:tc>
        <w:tc>
          <w:tcPr>
            <w:tcW w:w="3153" w:type="dxa"/>
            <w:vMerge/>
            <w:tcBorders>
              <w:top w:val="nil"/>
              <w:left w:val="thinThickSmallGap" w:sz="12" w:space="0" w:color="auto"/>
              <w:bottom w:val="double" w:sz="4" w:space="0" w:color="auto"/>
              <w:right w:val="thinThickSmallGap" w:sz="12" w:space="0" w:color="auto"/>
            </w:tcBorders>
          </w:tcPr>
          <w:p w:rsidR="00F81E75" w:rsidRPr="00C17E8F" w:rsidRDefault="00F81E75" w:rsidP="003D2ED3">
            <w:pPr>
              <w:rPr>
                <w:rFonts w:ascii="Arial" w:hAnsi="Arial" w:cs="Arial"/>
                <w:b/>
                <w:sz w:val="16"/>
                <w:szCs w:val="16"/>
              </w:rPr>
            </w:pPr>
          </w:p>
        </w:tc>
        <w:tc>
          <w:tcPr>
            <w:tcW w:w="1616" w:type="dxa"/>
            <w:vMerge/>
            <w:tcBorders>
              <w:top w:val="nil"/>
              <w:left w:val="thinThickSmallGap" w:sz="12" w:space="0" w:color="auto"/>
              <w:bottom w:val="double" w:sz="4" w:space="0" w:color="auto"/>
              <w:right w:val="thinThickSmallGap" w:sz="12" w:space="0" w:color="auto"/>
            </w:tcBorders>
            <w:shd w:val="clear" w:color="auto" w:fill="FFFF99"/>
          </w:tcPr>
          <w:p w:rsidR="00F81E75" w:rsidRPr="00C17E8F" w:rsidRDefault="00F81E75" w:rsidP="003D2ED3">
            <w:pPr>
              <w:jc w:val="center"/>
              <w:rPr>
                <w:rFonts w:ascii="Arial" w:hAnsi="Arial" w:cs="Arial"/>
                <w:b/>
                <w:sz w:val="16"/>
                <w:szCs w:val="16"/>
              </w:rPr>
            </w:pPr>
          </w:p>
        </w:tc>
        <w:tc>
          <w:tcPr>
            <w:tcW w:w="1536" w:type="dxa"/>
            <w:vMerge/>
            <w:tcBorders>
              <w:top w:val="nil"/>
              <w:left w:val="thinThickSmallGap" w:sz="12" w:space="0" w:color="auto"/>
              <w:bottom w:val="double" w:sz="4" w:space="0" w:color="auto"/>
              <w:right w:val="single" w:sz="4" w:space="0" w:color="auto"/>
            </w:tcBorders>
            <w:shd w:val="clear" w:color="auto" w:fill="E6E6E6"/>
          </w:tcPr>
          <w:p w:rsidR="00F81E75" w:rsidRPr="00C17E8F" w:rsidRDefault="00F81E75" w:rsidP="003D2ED3">
            <w:pPr>
              <w:jc w:val="center"/>
              <w:rPr>
                <w:rFonts w:ascii="Arial" w:hAnsi="Arial" w:cs="Arial"/>
                <w:sz w:val="20"/>
                <w:szCs w:val="20"/>
              </w:rPr>
            </w:pPr>
          </w:p>
        </w:tc>
      </w:tr>
      <w:tr w:rsidR="00F81E75" w:rsidRPr="00C17E8F" w:rsidTr="003D2ED3">
        <w:tc>
          <w:tcPr>
            <w:tcW w:w="5962" w:type="dxa"/>
            <w:gridSpan w:val="2"/>
            <w:tcBorders>
              <w:left w:val="thinThickSmallGap" w:sz="12" w:space="0" w:color="auto"/>
              <w:right w:val="thinThickSmallGap" w:sz="12" w:space="0" w:color="auto"/>
            </w:tcBorders>
          </w:tcPr>
          <w:p w:rsidR="00F81E75" w:rsidRPr="00C17E8F" w:rsidRDefault="00F81E75" w:rsidP="003D2ED3">
            <w:pPr>
              <w:rPr>
                <w:rFonts w:ascii="Arial" w:hAnsi="Arial" w:cs="Arial"/>
                <w:sz w:val="16"/>
                <w:szCs w:val="16"/>
              </w:rPr>
            </w:pPr>
            <w:r w:rsidRPr="00C17E8F">
              <w:rPr>
                <w:rFonts w:ascii="Arial" w:hAnsi="Arial" w:cs="Arial"/>
                <w:sz w:val="16"/>
                <w:szCs w:val="16"/>
              </w:rPr>
              <w:t>Tvarová/morfologická rovina jazyka</w:t>
            </w:r>
          </w:p>
        </w:tc>
        <w:tc>
          <w:tcPr>
            <w:tcW w:w="2133" w:type="dxa"/>
            <w:vMerge/>
            <w:tcBorders>
              <w:top w:val="nil"/>
              <w:left w:val="thinThickSmallGap" w:sz="12" w:space="0" w:color="auto"/>
              <w:bottom w:val="double" w:sz="4" w:space="0" w:color="auto"/>
              <w:right w:val="thinThickSmallGap" w:sz="12" w:space="0" w:color="auto"/>
            </w:tcBorders>
            <w:shd w:val="clear" w:color="auto" w:fill="CCFFFF"/>
          </w:tcPr>
          <w:p w:rsidR="00F81E75" w:rsidRPr="00C17E8F" w:rsidRDefault="00F81E75" w:rsidP="003D2ED3">
            <w:pPr>
              <w:jc w:val="center"/>
              <w:rPr>
                <w:rFonts w:ascii="Arial" w:hAnsi="Arial" w:cs="Arial"/>
                <w:sz w:val="16"/>
                <w:szCs w:val="16"/>
              </w:rPr>
            </w:pPr>
          </w:p>
        </w:tc>
        <w:tc>
          <w:tcPr>
            <w:tcW w:w="3153" w:type="dxa"/>
            <w:vMerge/>
            <w:tcBorders>
              <w:top w:val="nil"/>
              <w:left w:val="thinThickSmallGap" w:sz="12" w:space="0" w:color="auto"/>
              <w:bottom w:val="double" w:sz="4" w:space="0" w:color="auto"/>
              <w:right w:val="thinThickSmallGap" w:sz="12" w:space="0" w:color="auto"/>
            </w:tcBorders>
          </w:tcPr>
          <w:p w:rsidR="00F81E75" w:rsidRPr="00C17E8F" w:rsidRDefault="00F81E75" w:rsidP="003D2ED3">
            <w:pPr>
              <w:rPr>
                <w:rFonts w:ascii="Arial" w:hAnsi="Arial" w:cs="Arial"/>
                <w:b/>
                <w:sz w:val="16"/>
                <w:szCs w:val="16"/>
              </w:rPr>
            </w:pPr>
          </w:p>
        </w:tc>
        <w:tc>
          <w:tcPr>
            <w:tcW w:w="1616" w:type="dxa"/>
            <w:vMerge/>
            <w:tcBorders>
              <w:top w:val="nil"/>
              <w:left w:val="thinThickSmallGap" w:sz="12" w:space="0" w:color="auto"/>
              <w:bottom w:val="double" w:sz="4" w:space="0" w:color="auto"/>
              <w:right w:val="thinThickSmallGap" w:sz="12" w:space="0" w:color="auto"/>
            </w:tcBorders>
            <w:shd w:val="clear" w:color="auto" w:fill="FFFF99"/>
          </w:tcPr>
          <w:p w:rsidR="00F81E75" w:rsidRPr="00C17E8F" w:rsidRDefault="00F81E75" w:rsidP="003D2ED3">
            <w:pPr>
              <w:jc w:val="center"/>
              <w:rPr>
                <w:rFonts w:ascii="Arial" w:hAnsi="Arial" w:cs="Arial"/>
                <w:b/>
                <w:sz w:val="16"/>
                <w:szCs w:val="16"/>
              </w:rPr>
            </w:pPr>
          </w:p>
        </w:tc>
        <w:tc>
          <w:tcPr>
            <w:tcW w:w="1536" w:type="dxa"/>
            <w:vMerge/>
            <w:tcBorders>
              <w:top w:val="nil"/>
              <w:left w:val="thinThickSmallGap" w:sz="12" w:space="0" w:color="auto"/>
              <w:bottom w:val="double" w:sz="4" w:space="0" w:color="auto"/>
              <w:right w:val="single" w:sz="4" w:space="0" w:color="auto"/>
            </w:tcBorders>
            <w:shd w:val="clear" w:color="auto" w:fill="E6E6E6"/>
          </w:tcPr>
          <w:p w:rsidR="00F81E75" w:rsidRPr="00C17E8F" w:rsidRDefault="00F81E75" w:rsidP="003D2ED3">
            <w:pPr>
              <w:jc w:val="center"/>
              <w:rPr>
                <w:rFonts w:ascii="Arial" w:hAnsi="Arial" w:cs="Arial"/>
                <w:sz w:val="20"/>
                <w:szCs w:val="20"/>
              </w:rPr>
            </w:pPr>
          </w:p>
        </w:tc>
      </w:tr>
      <w:tr w:rsidR="00F81E75" w:rsidRPr="00C17E8F" w:rsidTr="003D2ED3">
        <w:tc>
          <w:tcPr>
            <w:tcW w:w="5962" w:type="dxa"/>
            <w:gridSpan w:val="2"/>
            <w:tcBorders>
              <w:left w:val="thinThickSmallGap" w:sz="12" w:space="0" w:color="auto"/>
              <w:right w:val="thinThickSmallGap" w:sz="12" w:space="0" w:color="auto"/>
            </w:tcBorders>
          </w:tcPr>
          <w:p w:rsidR="00F81E75" w:rsidRPr="00C17E8F" w:rsidRDefault="00F81E75" w:rsidP="003D2ED3">
            <w:pPr>
              <w:rPr>
                <w:rFonts w:ascii="Arial" w:hAnsi="Arial" w:cs="Arial"/>
                <w:sz w:val="16"/>
                <w:szCs w:val="16"/>
              </w:rPr>
            </w:pPr>
            <w:r w:rsidRPr="00C17E8F">
              <w:rPr>
                <w:rFonts w:ascii="Arial" w:hAnsi="Arial" w:cs="Arial"/>
                <w:sz w:val="16"/>
                <w:szCs w:val="16"/>
              </w:rPr>
              <w:t>Syntaktická/skladobná rovina</w:t>
            </w:r>
          </w:p>
        </w:tc>
        <w:tc>
          <w:tcPr>
            <w:tcW w:w="2133" w:type="dxa"/>
            <w:vMerge/>
            <w:tcBorders>
              <w:top w:val="nil"/>
              <w:left w:val="thinThickSmallGap" w:sz="12" w:space="0" w:color="auto"/>
              <w:bottom w:val="double" w:sz="4" w:space="0" w:color="auto"/>
              <w:right w:val="thinThickSmallGap" w:sz="12" w:space="0" w:color="auto"/>
            </w:tcBorders>
            <w:shd w:val="clear" w:color="auto" w:fill="CCFFFF"/>
          </w:tcPr>
          <w:p w:rsidR="00F81E75" w:rsidRPr="00C17E8F" w:rsidRDefault="00F81E75" w:rsidP="003D2ED3">
            <w:pPr>
              <w:jc w:val="center"/>
              <w:rPr>
                <w:rFonts w:ascii="Arial" w:hAnsi="Arial" w:cs="Arial"/>
                <w:sz w:val="16"/>
                <w:szCs w:val="16"/>
              </w:rPr>
            </w:pPr>
          </w:p>
        </w:tc>
        <w:tc>
          <w:tcPr>
            <w:tcW w:w="3153" w:type="dxa"/>
            <w:vMerge/>
            <w:tcBorders>
              <w:top w:val="nil"/>
              <w:left w:val="thinThickSmallGap" w:sz="12" w:space="0" w:color="auto"/>
              <w:bottom w:val="double" w:sz="4" w:space="0" w:color="auto"/>
              <w:right w:val="thinThickSmallGap" w:sz="12" w:space="0" w:color="auto"/>
            </w:tcBorders>
          </w:tcPr>
          <w:p w:rsidR="00F81E75" w:rsidRPr="00C17E8F" w:rsidRDefault="00F81E75" w:rsidP="003D2ED3">
            <w:pPr>
              <w:rPr>
                <w:rFonts w:ascii="Arial" w:hAnsi="Arial" w:cs="Arial"/>
                <w:b/>
                <w:sz w:val="16"/>
                <w:szCs w:val="16"/>
              </w:rPr>
            </w:pPr>
          </w:p>
        </w:tc>
        <w:tc>
          <w:tcPr>
            <w:tcW w:w="1616" w:type="dxa"/>
            <w:vMerge/>
            <w:tcBorders>
              <w:top w:val="nil"/>
              <w:left w:val="thinThickSmallGap" w:sz="12" w:space="0" w:color="auto"/>
              <w:bottom w:val="double" w:sz="4" w:space="0" w:color="auto"/>
              <w:right w:val="thinThickSmallGap" w:sz="12" w:space="0" w:color="auto"/>
            </w:tcBorders>
            <w:shd w:val="clear" w:color="auto" w:fill="FFFF99"/>
          </w:tcPr>
          <w:p w:rsidR="00F81E75" w:rsidRPr="00C17E8F" w:rsidRDefault="00F81E75" w:rsidP="003D2ED3">
            <w:pPr>
              <w:jc w:val="center"/>
              <w:rPr>
                <w:rFonts w:ascii="Arial" w:hAnsi="Arial" w:cs="Arial"/>
                <w:b/>
                <w:sz w:val="16"/>
                <w:szCs w:val="16"/>
              </w:rPr>
            </w:pPr>
          </w:p>
        </w:tc>
        <w:tc>
          <w:tcPr>
            <w:tcW w:w="1536" w:type="dxa"/>
            <w:vMerge/>
            <w:tcBorders>
              <w:top w:val="nil"/>
              <w:left w:val="thinThickSmallGap" w:sz="12" w:space="0" w:color="auto"/>
              <w:bottom w:val="double" w:sz="4" w:space="0" w:color="auto"/>
              <w:right w:val="single" w:sz="4" w:space="0" w:color="auto"/>
            </w:tcBorders>
            <w:shd w:val="clear" w:color="auto" w:fill="E6E6E6"/>
          </w:tcPr>
          <w:p w:rsidR="00F81E75" w:rsidRPr="00C17E8F" w:rsidRDefault="00F81E75" w:rsidP="003D2ED3">
            <w:pPr>
              <w:jc w:val="center"/>
              <w:rPr>
                <w:rFonts w:ascii="Arial" w:hAnsi="Arial" w:cs="Arial"/>
                <w:sz w:val="20"/>
                <w:szCs w:val="20"/>
              </w:rPr>
            </w:pPr>
          </w:p>
        </w:tc>
      </w:tr>
      <w:tr w:rsidR="00F81E75" w:rsidRPr="00C17E8F" w:rsidTr="003D2ED3">
        <w:tc>
          <w:tcPr>
            <w:tcW w:w="5962" w:type="dxa"/>
            <w:gridSpan w:val="2"/>
            <w:tcBorders>
              <w:left w:val="thinThickSmallGap" w:sz="12" w:space="0" w:color="auto"/>
              <w:right w:val="thinThickSmallGap" w:sz="12" w:space="0" w:color="auto"/>
            </w:tcBorders>
          </w:tcPr>
          <w:p w:rsidR="00F81E75" w:rsidRPr="00C17E8F" w:rsidRDefault="00F81E75" w:rsidP="003D2ED3">
            <w:pPr>
              <w:rPr>
                <w:rFonts w:ascii="Arial" w:hAnsi="Arial" w:cs="Arial"/>
                <w:sz w:val="16"/>
                <w:szCs w:val="16"/>
              </w:rPr>
            </w:pPr>
            <w:r w:rsidRPr="00C17E8F">
              <w:rPr>
                <w:rFonts w:ascii="Arial" w:hAnsi="Arial" w:cs="Arial"/>
                <w:sz w:val="16"/>
                <w:szCs w:val="16"/>
              </w:rPr>
              <w:t>Sloh</w:t>
            </w:r>
          </w:p>
        </w:tc>
        <w:tc>
          <w:tcPr>
            <w:tcW w:w="2133" w:type="dxa"/>
            <w:vMerge/>
            <w:tcBorders>
              <w:top w:val="nil"/>
              <w:left w:val="thinThickSmallGap" w:sz="12" w:space="0" w:color="auto"/>
              <w:bottom w:val="double" w:sz="4" w:space="0" w:color="auto"/>
              <w:right w:val="thinThickSmallGap" w:sz="12" w:space="0" w:color="auto"/>
            </w:tcBorders>
            <w:shd w:val="clear" w:color="auto" w:fill="CCFFFF"/>
          </w:tcPr>
          <w:p w:rsidR="00F81E75" w:rsidRPr="00C17E8F" w:rsidRDefault="00F81E75" w:rsidP="003D2ED3">
            <w:pPr>
              <w:jc w:val="center"/>
              <w:rPr>
                <w:rFonts w:ascii="Arial" w:hAnsi="Arial" w:cs="Arial"/>
                <w:sz w:val="16"/>
                <w:szCs w:val="16"/>
              </w:rPr>
            </w:pPr>
          </w:p>
        </w:tc>
        <w:tc>
          <w:tcPr>
            <w:tcW w:w="3153" w:type="dxa"/>
            <w:vMerge/>
            <w:tcBorders>
              <w:top w:val="nil"/>
              <w:left w:val="thinThickSmallGap" w:sz="12" w:space="0" w:color="auto"/>
              <w:bottom w:val="double" w:sz="4" w:space="0" w:color="auto"/>
              <w:right w:val="thinThickSmallGap" w:sz="12" w:space="0" w:color="auto"/>
            </w:tcBorders>
          </w:tcPr>
          <w:p w:rsidR="00F81E75" w:rsidRPr="00C17E8F" w:rsidRDefault="00F81E75" w:rsidP="003D2ED3">
            <w:pPr>
              <w:rPr>
                <w:rFonts w:ascii="Arial" w:hAnsi="Arial" w:cs="Arial"/>
                <w:b/>
                <w:sz w:val="16"/>
                <w:szCs w:val="16"/>
              </w:rPr>
            </w:pPr>
          </w:p>
        </w:tc>
        <w:tc>
          <w:tcPr>
            <w:tcW w:w="1616" w:type="dxa"/>
            <w:vMerge/>
            <w:tcBorders>
              <w:top w:val="nil"/>
              <w:left w:val="thinThickSmallGap" w:sz="12" w:space="0" w:color="auto"/>
              <w:bottom w:val="double" w:sz="4" w:space="0" w:color="auto"/>
              <w:right w:val="thinThickSmallGap" w:sz="12" w:space="0" w:color="auto"/>
            </w:tcBorders>
            <w:shd w:val="clear" w:color="auto" w:fill="FFFF99"/>
          </w:tcPr>
          <w:p w:rsidR="00F81E75" w:rsidRPr="00C17E8F" w:rsidRDefault="00F81E75" w:rsidP="003D2ED3">
            <w:pPr>
              <w:jc w:val="center"/>
              <w:rPr>
                <w:rFonts w:ascii="Arial" w:hAnsi="Arial" w:cs="Arial"/>
                <w:b/>
                <w:sz w:val="16"/>
                <w:szCs w:val="16"/>
              </w:rPr>
            </w:pPr>
          </w:p>
        </w:tc>
        <w:tc>
          <w:tcPr>
            <w:tcW w:w="1536" w:type="dxa"/>
            <w:vMerge/>
            <w:tcBorders>
              <w:top w:val="nil"/>
              <w:left w:val="thinThickSmallGap" w:sz="12" w:space="0" w:color="auto"/>
              <w:bottom w:val="double" w:sz="4" w:space="0" w:color="auto"/>
              <w:right w:val="single" w:sz="4" w:space="0" w:color="auto"/>
            </w:tcBorders>
            <w:shd w:val="clear" w:color="auto" w:fill="E6E6E6"/>
          </w:tcPr>
          <w:p w:rsidR="00F81E75" w:rsidRPr="00C17E8F" w:rsidRDefault="00F81E75" w:rsidP="003D2ED3">
            <w:pPr>
              <w:jc w:val="center"/>
              <w:rPr>
                <w:rFonts w:ascii="Arial" w:hAnsi="Arial" w:cs="Arial"/>
                <w:sz w:val="20"/>
                <w:szCs w:val="20"/>
              </w:rPr>
            </w:pPr>
          </w:p>
        </w:tc>
      </w:tr>
      <w:tr w:rsidR="00F81E75" w:rsidRPr="00C17E8F" w:rsidTr="003D2ED3">
        <w:tc>
          <w:tcPr>
            <w:tcW w:w="5962" w:type="dxa"/>
            <w:gridSpan w:val="2"/>
            <w:tcBorders>
              <w:left w:val="thinThickSmallGap" w:sz="12" w:space="0" w:color="auto"/>
              <w:right w:val="thinThickSmallGap" w:sz="12" w:space="0" w:color="auto"/>
            </w:tcBorders>
          </w:tcPr>
          <w:p w:rsidR="00F81E75" w:rsidRPr="00C17E8F" w:rsidRDefault="00F81E75" w:rsidP="003D2ED3">
            <w:pPr>
              <w:rPr>
                <w:rFonts w:ascii="Arial" w:hAnsi="Arial" w:cs="Arial"/>
                <w:sz w:val="16"/>
                <w:szCs w:val="16"/>
              </w:rPr>
            </w:pPr>
            <w:r w:rsidRPr="00C17E8F">
              <w:rPr>
                <w:rFonts w:ascii="Arial" w:hAnsi="Arial" w:cs="Arial"/>
                <w:sz w:val="16"/>
                <w:szCs w:val="16"/>
              </w:rPr>
              <w:t>Jazykoveda</w:t>
            </w:r>
          </w:p>
        </w:tc>
        <w:tc>
          <w:tcPr>
            <w:tcW w:w="2133" w:type="dxa"/>
            <w:vMerge/>
            <w:tcBorders>
              <w:top w:val="nil"/>
              <w:left w:val="thinThickSmallGap" w:sz="12" w:space="0" w:color="auto"/>
              <w:bottom w:val="double" w:sz="4" w:space="0" w:color="auto"/>
              <w:right w:val="thinThickSmallGap" w:sz="12" w:space="0" w:color="auto"/>
            </w:tcBorders>
            <w:shd w:val="clear" w:color="auto" w:fill="CCFFFF"/>
          </w:tcPr>
          <w:p w:rsidR="00F81E75" w:rsidRPr="00C17E8F" w:rsidRDefault="00F81E75" w:rsidP="003D2ED3">
            <w:pPr>
              <w:jc w:val="center"/>
              <w:rPr>
                <w:rFonts w:ascii="Arial" w:hAnsi="Arial" w:cs="Arial"/>
                <w:sz w:val="16"/>
                <w:szCs w:val="16"/>
              </w:rPr>
            </w:pPr>
          </w:p>
        </w:tc>
        <w:tc>
          <w:tcPr>
            <w:tcW w:w="3153" w:type="dxa"/>
            <w:vMerge/>
            <w:tcBorders>
              <w:top w:val="nil"/>
              <w:left w:val="thinThickSmallGap" w:sz="12" w:space="0" w:color="auto"/>
              <w:bottom w:val="double" w:sz="4" w:space="0" w:color="auto"/>
              <w:right w:val="thinThickSmallGap" w:sz="12" w:space="0" w:color="auto"/>
            </w:tcBorders>
          </w:tcPr>
          <w:p w:rsidR="00F81E75" w:rsidRPr="00C17E8F" w:rsidRDefault="00F81E75" w:rsidP="003D2ED3">
            <w:pPr>
              <w:rPr>
                <w:rFonts w:ascii="Arial" w:hAnsi="Arial" w:cs="Arial"/>
                <w:b/>
                <w:sz w:val="16"/>
                <w:szCs w:val="16"/>
              </w:rPr>
            </w:pPr>
          </w:p>
        </w:tc>
        <w:tc>
          <w:tcPr>
            <w:tcW w:w="1616" w:type="dxa"/>
            <w:vMerge/>
            <w:tcBorders>
              <w:top w:val="nil"/>
              <w:left w:val="thinThickSmallGap" w:sz="12" w:space="0" w:color="auto"/>
              <w:bottom w:val="double" w:sz="4" w:space="0" w:color="auto"/>
              <w:right w:val="thinThickSmallGap" w:sz="12" w:space="0" w:color="auto"/>
            </w:tcBorders>
            <w:shd w:val="clear" w:color="auto" w:fill="FFFF99"/>
          </w:tcPr>
          <w:p w:rsidR="00F81E75" w:rsidRPr="00C17E8F" w:rsidRDefault="00F81E75" w:rsidP="003D2ED3">
            <w:pPr>
              <w:jc w:val="center"/>
              <w:rPr>
                <w:rFonts w:ascii="Arial" w:hAnsi="Arial" w:cs="Arial"/>
                <w:b/>
                <w:sz w:val="16"/>
                <w:szCs w:val="16"/>
              </w:rPr>
            </w:pPr>
          </w:p>
        </w:tc>
        <w:tc>
          <w:tcPr>
            <w:tcW w:w="1536" w:type="dxa"/>
            <w:vMerge/>
            <w:tcBorders>
              <w:top w:val="nil"/>
              <w:left w:val="thinThickSmallGap" w:sz="12" w:space="0" w:color="auto"/>
              <w:bottom w:val="double" w:sz="4" w:space="0" w:color="auto"/>
              <w:right w:val="single" w:sz="4" w:space="0" w:color="auto"/>
            </w:tcBorders>
            <w:shd w:val="clear" w:color="auto" w:fill="E6E6E6"/>
          </w:tcPr>
          <w:p w:rsidR="00F81E75" w:rsidRPr="00C17E8F" w:rsidRDefault="00F81E75" w:rsidP="003D2ED3">
            <w:pPr>
              <w:jc w:val="center"/>
              <w:rPr>
                <w:rFonts w:ascii="Arial" w:hAnsi="Arial" w:cs="Arial"/>
                <w:sz w:val="20"/>
                <w:szCs w:val="20"/>
              </w:rPr>
            </w:pPr>
          </w:p>
        </w:tc>
      </w:tr>
      <w:tr w:rsidR="00F81E75" w:rsidRPr="00C17E8F" w:rsidTr="003D2ED3">
        <w:tc>
          <w:tcPr>
            <w:tcW w:w="5962" w:type="dxa"/>
            <w:gridSpan w:val="2"/>
            <w:tcBorders>
              <w:left w:val="thinThickSmallGap" w:sz="12" w:space="0" w:color="auto"/>
              <w:right w:val="thinThickSmallGap" w:sz="12" w:space="0" w:color="auto"/>
            </w:tcBorders>
          </w:tcPr>
          <w:p w:rsidR="00F81E75" w:rsidRPr="00C17E8F" w:rsidRDefault="00F81E75" w:rsidP="003D2ED3">
            <w:pPr>
              <w:rPr>
                <w:rFonts w:ascii="Arial" w:hAnsi="Arial" w:cs="Arial"/>
                <w:sz w:val="16"/>
                <w:szCs w:val="16"/>
              </w:rPr>
            </w:pPr>
            <w:r w:rsidRPr="00C17E8F">
              <w:rPr>
                <w:rFonts w:ascii="Arial" w:hAnsi="Arial" w:cs="Arial"/>
                <w:sz w:val="16"/>
                <w:szCs w:val="16"/>
              </w:rPr>
              <w:t>Jazyk a</w:t>
            </w:r>
            <w:r w:rsidR="00D0623B">
              <w:rPr>
                <w:rFonts w:ascii="Arial" w:hAnsi="Arial" w:cs="Arial"/>
                <w:sz w:val="16"/>
                <w:szCs w:val="16"/>
              </w:rPr>
              <w:t> </w:t>
            </w:r>
            <w:r w:rsidRPr="00C17E8F">
              <w:rPr>
                <w:rFonts w:ascii="Arial" w:hAnsi="Arial" w:cs="Arial"/>
                <w:sz w:val="16"/>
                <w:szCs w:val="16"/>
              </w:rPr>
              <w:t>reč</w:t>
            </w:r>
          </w:p>
        </w:tc>
        <w:tc>
          <w:tcPr>
            <w:tcW w:w="2133" w:type="dxa"/>
            <w:vMerge/>
            <w:tcBorders>
              <w:top w:val="nil"/>
              <w:left w:val="thinThickSmallGap" w:sz="12" w:space="0" w:color="auto"/>
              <w:bottom w:val="double" w:sz="4" w:space="0" w:color="auto"/>
              <w:right w:val="thinThickSmallGap" w:sz="12" w:space="0" w:color="auto"/>
            </w:tcBorders>
            <w:shd w:val="clear" w:color="auto" w:fill="CCFFFF"/>
          </w:tcPr>
          <w:p w:rsidR="00F81E75" w:rsidRPr="00C17E8F" w:rsidRDefault="00F81E75" w:rsidP="003D2ED3">
            <w:pPr>
              <w:jc w:val="center"/>
              <w:rPr>
                <w:rFonts w:ascii="Arial" w:hAnsi="Arial" w:cs="Arial"/>
                <w:sz w:val="16"/>
                <w:szCs w:val="16"/>
              </w:rPr>
            </w:pPr>
          </w:p>
        </w:tc>
        <w:tc>
          <w:tcPr>
            <w:tcW w:w="3153" w:type="dxa"/>
            <w:vMerge/>
            <w:tcBorders>
              <w:top w:val="nil"/>
              <w:left w:val="thinThickSmallGap" w:sz="12" w:space="0" w:color="auto"/>
              <w:bottom w:val="double" w:sz="4" w:space="0" w:color="auto"/>
              <w:right w:val="thinThickSmallGap" w:sz="12" w:space="0" w:color="auto"/>
            </w:tcBorders>
          </w:tcPr>
          <w:p w:rsidR="00F81E75" w:rsidRPr="00C17E8F" w:rsidRDefault="00F81E75" w:rsidP="003D2ED3">
            <w:pPr>
              <w:rPr>
                <w:rFonts w:ascii="Arial" w:hAnsi="Arial" w:cs="Arial"/>
                <w:b/>
                <w:sz w:val="16"/>
                <w:szCs w:val="16"/>
              </w:rPr>
            </w:pPr>
          </w:p>
        </w:tc>
        <w:tc>
          <w:tcPr>
            <w:tcW w:w="1616" w:type="dxa"/>
            <w:vMerge/>
            <w:tcBorders>
              <w:top w:val="nil"/>
              <w:left w:val="thinThickSmallGap" w:sz="12" w:space="0" w:color="auto"/>
              <w:bottom w:val="double" w:sz="4" w:space="0" w:color="auto"/>
              <w:right w:val="thinThickSmallGap" w:sz="12" w:space="0" w:color="auto"/>
            </w:tcBorders>
            <w:shd w:val="clear" w:color="auto" w:fill="FFFF99"/>
          </w:tcPr>
          <w:p w:rsidR="00F81E75" w:rsidRPr="00C17E8F" w:rsidRDefault="00F81E75" w:rsidP="003D2ED3">
            <w:pPr>
              <w:jc w:val="center"/>
              <w:rPr>
                <w:rFonts w:ascii="Arial" w:hAnsi="Arial" w:cs="Arial"/>
                <w:b/>
                <w:sz w:val="16"/>
                <w:szCs w:val="16"/>
              </w:rPr>
            </w:pPr>
          </w:p>
        </w:tc>
        <w:tc>
          <w:tcPr>
            <w:tcW w:w="1536" w:type="dxa"/>
            <w:vMerge/>
            <w:tcBorders>
              <w:top w:val="nil"/>
              <w:left w:val="thinThickSmallGap" w:sz="12" w:space="0" w:color="auto"/>
              <w:bottom w:val="double" w:sz="4" w:space="0" w:color="auto"/>
              <w:right w:val="single" w:sz="4" w:space="0" w:color="auto"/>
            </w:tcBorders>
            <w:shd w:val="clear" w:color="auto" w:fill="E6E6E6"/>
          </w:tcPr>
          <w:p w:rsidR="00F81E75" w:rsidRPr="00C17E8F" w:rsidRDefault="00F81E75" w:rsidP="003D2ED3">
            <w:pPr>
              <w:jc w:val="center"/>
              <w:rPr>
                <w:rFonts w:ascii="Arial" w:hAnsi="Arial" w:cs="Arial"/>
                <w:sz w:val="20"/>
                <w:szCs w:val="20"/>
              </w:rPr>
            </w:pPr>
          </w:p>
        </w:tc>
      </w:tr>
      <w:tr w:rsidR="00F81E75" w:rsidRPr="00C17E8F" w:rsidTr="003D2ED3">
        <w:tc>
          <w:tcPr>
            <w:tcW w:w="5962" w:type="dxa"/>
            <w:gridSpan w:val="2"/>
            <w:tcBorders>
              <w:left w:val="thinThickSmallGap" w:sz="12" w:space="0" w:color="auto"/>
              <w:right w:val="thinThickSmallGap" w:sz="12" w:space="0" w:color="auto"/>
            </w:tcBorders>
          </w:tcPr>
          <w:p w:rsidR="00F81E75" w:rsidRPr="00C17E8F" w:rsidRDefault="00F81E75" w:rsidP="003D2ED3">
            <w:pPr>
              <w:rPr>
                <w:rFonts w:ascii="Arial" w:hAnsi="Arial" w:cs="Arial"/>
                <w:sz w:val="16"/>
                <w:szCs w:val="16"/>
              </w:rPr>
            </w:pPr>
            <w:r w:rsidRPr="00C17E8F">
              <w:rPr>
                <w:rFonts w:ascii="Arial" w:hAnsi="Arial" w:cs="Arial"/>
                <w:sz w:val="16"/>
                <w:szCs w:val="16"/>
              </w:rPr>
              <w:t>Učenie sa</w:t>
            </w:r>
          </w:p>
        </w:tc>
        <w:tc>
          <w:tcPr>
            <w:tcW w:w="2133" w:type="dxa"/>
            <w:vMerge/>
            <w:tcBorders>
              <w:top w:val="nil"/>
              <w:left w:val="thinThickSmallGap" w:sz="12" w:space="0" w:color="auto"/>
              <w:bottom w:val="double" w:sz="4" w:space="0" w:color="auto"/>
              <w:right w:val="thinThickSmallGap" w:sz="12" w:space="0" w:color="auto"/>
            </w:tcBorders>
            <w:shd w:val="clear" w:color="auto" w:fill="CCFFFF"/>
          </w:tcPr>
          <w:p w:rsidR="00F81E75" w:rsidRPr="00C17E8F" w:rsidRDefault="00F81E75" w:rsidP="003D2ED3">
            <w:pPr>
              <w:jc w:val="center"/>
              <w:rPr>
                <w:rFonts w:ascii="Arial" w:hAnsi="Arial" w:cs="Arial"/>
                <w:sz w:val="16"/>
                <w:szCs w:val="16"/>
              </w:rPr>
            </w:pPr>
          </w:p>
        </w:tc>
        <w:tc>
          <w:tcPr>
            <w:tcW w:w="3153" w:type="dxa"/>
            <w:vMerge/>
            <w:tcBorders>
              <w:top w:val="nil"/>
              <w:left w:val="thinThickSmallGap" w:sz="12" w:space="0" w:color="auto"/>
              <w:bottom w:val="double" w:sz="4" w:space="0" w:color="auto"/>
              <w:right w:val="thinThickSmallGap" w:sz="12" w:space="0" w:color="auto"/>
            </w:tcBorders>
          </w:tcPr>
          <w:p w:rsidR="00F81E75" w:rsidRPr="00C17E8F" w:rsidRDefault="00F81E75" w:rsidP="003D2ED3">
            <w:pPr>
              <w:rPr>
                <w:rFonts w:ascii="Arial" w:hAnsi="Arial" w:cs="Arial"/>
                <w:b/>
                <w:sz w:val="16"/>
                <w:szCs w:val="16"/>
              </w:rPr>
            </w:pPr>
          </w:p>
        </w:tc>
        <w:tc>
          <w:tcPr>
            <w:tcW w:w="1616" w:type="dxa"/>
            <w:vMerge/>
            <w:tcBorders>
              <w:top w:val="nil"/>
              <w:left w:val="thinThickSmallGap" w:sz="12" w:space="0" w:color="auto"/>
              <w:bottom w:val="double" w:sz="4" w:space="0" w:color="auto"/>
              <w:right w:val="thinThickSmallGap" w:sz="12" w:space="0" w:color="auto"/>
            </w:tcBorders>
            <w:shd w:val="clear" w:color="auto" w:fill="FFFF99"/>
          </w:tcPr>
          <w:p w:rsidR="00F81E75" w:rsidRPr="00C17E8F" w:rsidRDefault="00F81E75" w:rsidP="003D2ED3">
            <w:pPr>
              <w:jc w:val="center"/>
              <w:rPr>
                <w:rFonts w:ascii="Arial" w:hAnsi="Arial" w:cs="Arial"/>
                <w:b/>
                <w:sz w:val="16"/>
                <w:szCs w:val="16"/>
              </w:rPr>
            </w:pPr>
          </w:p>
        </w:tc>
        <w:tc>
          <w:tcPr>
            <w:tcW w:w="1536" w:type="dxa"/>
            <w:vMerge/>
            <w:tcBorders>
              <w:top w:val="nil"/>
              <w:left w:val="thinThickSmallGap" w:sz="12" w:space="0" w:color="auto"/>
              <w:bottom w:val="double" w:sz="4" w:space="0" w:color="auto"/>
              <w:right w:val="single" w:sz="4" w:space="0" w:color="auto"/>
            </w:tcBorders>
            <w:shd w:val="clear" w:color="auto" w:fill="E6E6E6"/>
          </w:tcPr>
          <w:p w:rsidR="00F81E75" w:rsidRPr="00C17E8F" w:rsidRDefault="00F81E75" w:rsidP="003D2ED3">
            <w:pPr>
              <w:jc w:val="center"/>
              <w:rPr>
                <w:rFonts w:ascii="Arial" w:hAnsi="Arial" w:cs="Arial"/>
                <w:sz w:val="20"/>
                <w:szCs w:val="20"/>
              </w:rPr>
            </w:pPr>
          </w:p>
        </w:tc>
      </w:tr>
      <w:tr w:rsidR="00F81E75" w:rsidRPr="00C17E8F" w:rsidTr="003D2ED3">
        <w:tc>
          <w:tcPr>
            <w:tcW w:w="5962" w:type="dxa"/>
            <w:gridSpan w:val="2"/>
            <w:tcBorders>
              <w:left w:val="thinThickSmallGap" w:sz="12" w:space="0" w:color="auto"/>
              <w:right w:val="thinThickSmallGap" w:sz="12" w:space="0" w:color="auto"/>
            </w:tcBorders>
          </w:tcPr>
          <w:p w:rsidR="00F81E75" w:rsidRPr="00C17E8F" w:rsidRDefault="00F81E75" w:rsidP="003D2ED3">
            <w:pPr>
              <w:rPr>
                <w:rFonts w:ascii="Arial" w:hAnsi="Arial" w:cs="Arial"/>
                <w:sz w:val="16"/>
                <w:szCs w:val="16"/>
              </w:rPr>
            </w:pPr>
            <w:r w:rsidRPr="00C17E8F">
              <w:rPr>
                <w:rFonts w:ascii="Arial" w:hAnsi="Arial" w:cs="Arial"/>
                <w:sz w:val="16"/>
                <w:szCs w:val="16"/>
              </w:rPr>
              <w:t>Práca s</w:t>
            </w:r>
            <w:r w:rsidR="00D0623B">
              <w:rPr>
                <w:rFonts w:ascii="Arial" w:hAnsi="Arial" w:cs="Arial"/>
                <w:sz w:val="16"/>
                <w:szCs w:val="16"/>
              </w:rPr>
              <w:t> </w:t>
            </w:r>
            <w:r w:rsidRPr="00C17E8F">
              <w:rPr>
                <w:rFonts w:ascii="Arial" w:hAnsi="Arial" w:cs="Arial"/>
                <w:sz w:val="16"/>
                <w:szCs w:val="16"/>
              </w:rPr>
              <w:t>informáciami</w:t>
            </w:r>
          </w:p>
        </w:tc>
        <w:tc>
          <w:tcPr>
            <w:tcW w:w="2133" w:type="dxa"/>
            <w:vMerge/>
            <w:tcBorders>
              <w:top w:val="nil"/>
              <w:left w:val="thinThickSmallGap" w:sz="12" w:space="0" w:color="auto"/>
              <w:bottom w:val="double" w:sz="4" w:space="0" w:color="auto"/>
              <w:right w:val="thinThickSmallGap" w:sz="12" w:space="0" w:color="auto"/>
            </w:tcBorders>
            <w:shd w:val="clear" w:color="auto" w:fill="CCFFFF"/>
          </w:tcPr>
          <w:p w:rsidR="00F81E75" w:rsidRPr="00C17E8F" w:rsidRDefault="00F81E75" w:rsidP="003D2ED3">
            <w:pPr>
              <w:jc w:val="center"/>
              <w:rPr>
                <w:rFonts w:ascii="Arial" w:hAnsi="Arial" w:cs="Arial"/>
                <w:sz w:val="16"/>
                <w:szCs w:val="16"/>
              </w:rPr>
            </w:pPr>
          </w:p>
        </w:tc>
        <w:tc>
          <w:tcPr>
            <w:tcW w:w="3153" w:type="dxa"/>
            <w:vMerge/>
            <w:tcBorders>
              <w:top w:val="nil"/>
              <w:left w:val="thinThickSmallGap" w:sz="12" w:space="0" w:color="auto"/>
              <w:bottom w:val="double" w:sz="4" w:space="0" w:color="auto"/>
              <w:right w:val="thinThickSmallGap" w:sz="12" w:space="0" w:color="auto"/>
            </w:tcBorders>
          </w:tcPr>
          <w:p w:rsidR="00F81E75" w:rsidRPr="00C17E8F" w:rsidRDefault="00F81E75" w:rsidP="003D2ED3">
            <w:pPr>
              <w:rPr>
                <w:rFonts w:ascii="Arial" w:hAnsi="Arial" w:cs="Arial"/>
                <w:b/>
                <w:sz w:val="16"/>
                <w:szCs w:val="16"/>
              </w:rPr>
            </w:pPr>
          </w:p>
        </w:tc>
        <w:tc>
          <w:tcPr>
            <w:tcW w:w="1616" w:type="dxa"/>
            <w:vMerge/>
            <w:tcBorders>
              <w:top w:val="nil"/>
              <w:left w:val="thinThickSmallGap" w:sz="12" w:space="0" w:color="auto"/>
              <w:bottom w:val="double" w:sz="4" w:space="0" w:color="auto"/>
              <w:right w:val="thinThickSmallGap" w:sz="12" w:space="0" w:color="auto"/>
            </w:tcBorders>
            <w:shd w:val="clear" w:color="auto" w:fill="FFFF99"/>
          </w:tcPr>
          <w:p w:rsidR="00F81E75" w:rsidRPr="00C17E8F" w:rsidRDefault="00F81E75" w:rsidP="003D2ED3">
            <w:pPr>
              <w:jc w:val="center"/>
              <w:rPr>
                <w:rFonts w:ascii="Arial" w:hAnsi="Arial" w:cs="Arial"/>
                <w:b/>
                <w:sz w:val="16"/>
                <w:szCs w:val="16"/>
              </w:rPr>
            </w:pPr>
          </w:p>
        </w:tc>
        <w:tc>
          <w:tcPr>
            <w:tcW w:w="1536" w:type="dxa"/>
            <w:vMerge/>
            <w:tcBorders>
              <w:top w:val="nil"/>
              <w:left w:val="thinThickSmallGap" w:sz="12" w:space="0" w:color="auto"/>
              <w:bottom w:val="double" w:sz="4" w:space="0" w:color="auto"/>
              <w:right w:val="single" w:sz="4" w:space="0" w:color="auto"/>
            </w:tcBorders>
            <w:shd w:val="clear" w:color="auto" w:fill="E6E6E6"/>
          </w:tcPr>
          <w:p w:rsidR="00F81E75" w:rsidRPr="00C17E8F" w:rsidRDefault="00F81E75" w:rsidP="003D2ED3">
            <w:pPr>
              <w:jc w:val="center"/>
              <w:rPr>
                <w:rFonts w:ascii="Arial" w:hAnsi="Arial" w:cs="Arial"/>
                <w:sz w:val="20"/>
                <w:szCs w:val="20"/>
              </w:rPr>
            </w:pPr>
          </w:p>
        </w:tc>
      </w:tr>
      <w:tr w:rsidR="00F81E75" w:rsidRPr="00C17E8F" w:rsidTr="003D2ED3">
        <w:tc>
          <w:tcPr>
            <w:tcW w:w="5962" w:type="dxa"/>
            <w:gridSpan w:val="2"/>
            <w:tcBorders>
              <w:left w:val="thinThickSmallGap" w:sz="12" w:space="0" w:color="auto"/>
              <w:right w:val="thinThickSmallGap" w:sz="12" w:space="0" w:color="auto"/>
            </w:tcBorders>
          </w:tcPr>
          <w:p w:rsidR="00F81E75" w:rsidRPr="00C17E8F" w:rsidRDefault="00F81E75" w:rsidP="003D2ED3">
            <w:pPr>
              <w:rPr>
                <w:rFonts w:ascii="Arial" w:hAnsi="Arial" w:cs="Arial"/>
                <w:sz w:val="16"/>
                <w:szCs w:val="16"/>
              </w:rPr>
            </w:pPr>
            <w:r w:rsidRPr="00C17E8F">
              <w:rPr>
                <w:rFonts w:ascii="Arial" w:hAnsi="Arial" w:cs="Arial"/>
                <w:sz w:val="16"/>
                <w:szCs w:val="16"/>
              </w:rPr>
              <w:t>Jazyková kultúra</w:t>
            </w:r>
          </w:p>
        </w:tc>
        <w:tc>
          <w:tcPr>
            <w:tcW w:w="2133" w:type="dxa"/>
            <w:vMerge/>
            <w:tcBorders>
              <w:top w:val="nil"/>
              <w:left w:val="thinThickSmallGap" w:sz="12" w:space="0" w:color="auto"/>
              <w:bottom w:val="double" w:sz="4" w:space="0" w:color="auto"/>
              <w:right w:val="thinThickSmallGap" w:sz="12" w:space="0" w:color="auto"/>
            </w:tcBorders>
            <w:shd w:val="clear" w:color="auto" w:fill="CCFFFF"/>
          </w:tcPr>
          <w:p w:rsidR="00F81E75" w:rsidRPr="00C17E8F" w:rsidRDefault="00F81E75" w:rsidP="003D2ED3">
            <w:pPr>
              <w:jc w:val="center"/>
              <w:rPr>
                <w:rFonts w:ascii="Arial" w:hAnsi="Arial" w:cs="Arial"/>
                <w:sz w:val="16"/>
                <w:szCs w:val="16"/>
              </w:rPr>
            </w:pPr>
          </w:p>
        </w:tc>
        <w:tc>
          <w:tcPr>
            <w:tcW w:w="3153" w:type="dxa"/>
            <w:vMerge/>
            <w:tcBorders>
              <w:top w:val="nil"/>
              <w:left w:val="thinThickSmallGap" w:sz="12" w:space="0" w:color="auto"/>
              <w:bottom w:val="double" w:sz="4" w:space="0" w:color="auto"/>
              <w:right w:val="thinThickSmallGap" w:sz="12" w:space="0" w:color="auto"/>
            </w:tcBorders>
          </w:tcPr>
          <w:p w:rsidR="00F81E75" w:rsidRPr="00C17E8F" w:rsidRDefault="00F81E75" w:rsidP="003D2ED3">
            <w:pPr>
              <w:rPr>
                <w:rFonts w:ascii="Arial" w:hAnsi="Arial" w:cs="Arial"/>
                <w:b/>
                <w:sz w:val="16"/>
                <w:szCs w:val="16"/>
              </w:rPr>
            </w:pPr>
          </w:p>
        </w:tc>
        <w:tc>
          <w:tcPr>
            <w:tcW w:w="1616" w:type="dxa"/>
            <w:vMerge/>
            <w:tcBorders>
              <w:top w:val="nil"/>
              <w:left w:val="thinThickSmallGap" w:sz="12" w:space="0" w:color="auto"/>
              <w:bottom w:val="double" w:sz="4" w:space="0" w:color="auto"/>
              <w:right w:val="thinThickSmallGap" w:sz="12" w:space="0" w:color="auto"/>
            </w:tcBorders>
            <w:shd w:val="clear" w:color="auto" w:fill="FFFF99"/>
          </w:tcPr>
          <w:p w:rsidR="00F81E75" w:rsidRPr="00C17E8F" w:rsidRDefault="00F81E75" w:rsidP="003D2ED3">
            <w:pPr>
              <w:jc w:val="center"/>
              <w:rPr>
                <w:rFonts w:ascii="Arial" w:hAnsi="Arial" w:cs="Arial"/>
                <w:b/>
                <w:sz w:val="16"/>
                <w:szCs w:val="16"/>
              </w:rPr>
            </w:pPr>
          </w:p>
        </w:tc>
        <w:tc>
          <w:tcPr>
            <w:tcW w:w="1536" w:type="dxa"/>
            <w:vMerge/>
            <w:tcBorders>
              <w:top w:val="nil"/>
              <w:left w:val="thinThickSmallGap" w:sz="12" w:space="0" w:color="auto"/>
              <w:bottom w:val="double" w:sz="4" w:space="0" w:color="auto"/>
              <w:right w:val="single" w:sz="4" w:space="0" w:color="auto"/>
            </w:tcBorders>
            <w:shd w:val="clear" w:color="auto" w:fill="E6E6E6"/>
          </w:tcPr>
          <w:p w:rsidR="00F81E75" w:rsidRPr="00C17E8F" w:rsidRDefault="00F81E75" w:rsidP="003D2ED3">
            <w:pPr>
              <w:jc w:val="center"/>
              <w:rPr>
                <w:rFonts w:ascii="Arial" w:hAnsi="Arial" w:cs="Arial"/>
                <w:sz w:val="20"/>
                <w:szCs w:val="20"/>
              </w:rPr>
            </w:pPr>
          </w:p>
        </w:tc>
      </w:tr>
      <w:tr w:rsidR="00F81E75" w:rsidRPr="00C17E8F" w:rsidTr="003D2ED3">
        <w:tc>
          <w:tcPr>
            <w:tcW w:w="5962" w:type="dxa"/>
            <w:gridSpan w:val="2"/>
            <w:tcBorders>
              <w:left w:val="thinThickSmallGap" w:sz="12" w:space="0" w:color="auto"/>
              <w:right w:val="thinThickSmallGap" w:sz="12" w:space="0" w:color="auto"/>
            </w:tcBorders>
          </w:tcPr>
          <w:p w:rsidR="00F81E75" w:rsidRPr="00C17E8F" w:rsidRDefault="00F81E75" w:rsidP="003D2ED3">
            <w:pPr>
              <w:rPr>
                <w:rFonts w:ascii="Arial" w:hAnsi="Arial" w:cs="Arial"/>
                <w:sz w:val="16"/>
                <w:szCs w:val="16"/>
              </w:rPr>
            </w:pPr>
            <w:r w:rsidRPr="00C17E8F">
              <w:rPr>
                <w:rFonts w:ascii="Arial" w:hAnsi="Arial" w:cs="Arial"/>
                <w:sz w:val="16"/>
                <w:szCs w:val="16"/>
              </w:rPr>
              <w:t>Komunikácia</w:t>
            </w:r>
          </w:p>
        </w:tc>
        <w:tc>
          <w:tcPr>
            <w:tcW w:w="2133" w:type="dxa"/>
            <w:vMerge/>
            <w:tcBorders>
              <w:top w:val="nil"/>
              <w:left w:val="thinThickSmallGap" w:sz="12" w:space="0" w:color="auto"/>
              <w:bottom w:val="double" w:sz="4" w:space="0" w:color="auto"/>
              <w:right w:val="thinThickSmallGap" w:sz="12" w:space="0" w:color="auto"/>
            </w:tcBorders>
            <w:shd w:val="clear" w:color="auto" w:fill="CCFFFF"/>
          </w:tcPr>
          <w:p w:rsidR="00F81E75" w:rsidRPr="00C17E8F" w:rsidRDefault="00F81E75" w:rsidP="003D2ED3">
            <w:pPr>
              <w:jc w:val="center"/>
              <w:rPr>
                <w:rFonts w:ascii="Arial" w:hAnsi="Arial" w:cs="Arial"/>
                <w:sz w:val="16"/>
                <w:szCs w:val="16"/>
              </w:rPr>
            </w:pPr>
          </w:p>
        </w:tc>
        <w:tc>
          <w:tcPr>
            <w:tcW w:w="3153" w:type="dxa"/>
            <w:vMerge/>
            <w:tcBorders>
              <w:top w:val="nil"/>
              <w:left w:val="thinThickSmallGap" w:sz="12" w:space="0" w:color="auto"/>
              <w:bottom w:val="double" w:sz="4" w:space="0" w:color="auto"/>
              <w:right w:val="thinThickSmallGap" w:sz="12" w:space="0" w:color="auto"/>
            </w:tcBorders>
          </w:tcPr>
          <w:p w:rsidR="00F81E75" w:rsidRPr="00C17E8F" w:rsidRDefault="00F81E75" w:rsidP="003D2ED3">
            <w:pPr>
              <w:rPr>
                <w:rFonts w:ascii="Arial" w:hAnsi="Arial" w:cs="Arial"/>
                <w:b/>
                <w:sz w:val="16"/>
                <w:szCs w:val="16"/>
              </w:rPr>
            </w:pPr>
          </w:p>
        </w:tc>
        <w:tc>
          <w:tcPr>
            <w:tcW w:w="1616" w:type="dxa"/>
            <w:vMerge/>
            <w:tcBorders>
              <w:top w:val="nil"/>
              <w:left w:val="thinThickSmallGap" w:sz="12" w:space="0" w:color="auto"/>
              <w:bottom w:val="double" w:sz="4" w:space="0" w:color="auto"/>
              <w:right w:val="thinThickSmallGap" w:sz="12" w:space="0" w:color="auto"/>
            </w:tcBorders>
            <w:shd w:val="clear" w:color="auto" w:fill="FFFF99"/>
          </w:tcPr>
          <w:p w:rsidR="00F81E75" w:rsidRPr="00C17E8F" w:rsidRDefault="00F81E75" w:rsidP="003D2ED3">
            <w:pPr>
              <w:jc w:val="center"/>
              <w:rPr>
                <w:rFonts w:ascii="Arial" w:hAnsi="Arial" w:cs="Arial"/>
                <w:b/>
                <w:sz w:val="16"/>
                <w:szCs w:val="16"/>
              </w:rPr>
            </w:pPr>
          </w:p>
        </w:tc>
        <w:tc>
          <w:tcPr>
            <w:tcW w:w="1536" w:type="dxa"/>
            <w:vMerge/>
            <w:tcBorders>
              <w:top w:val="nil"/>
              <w:left w:val="thinThickSmallGap" w:sz="12" w:space="0" w:color="auto"/>
              <w:bottom w:val="double" w:sz="4" w:space="0" w:color="auto"/>
              <w:right w:val="single" w:sz="4" w:space="0" w:color="auto"/>
            </w:tcBorders>
            <w:shd w:val="clear" w:color="auto" w:fill="E6E6E6"/>
          </w:tcPr>
          <w:p w:rsidR="00F81E75" w:rsidRPr="00C17E8F" w:rsidRDefault="00F81E75" w:rsidP="003D2ED3">
            <w:pPr>
              <w:jc w:val="center"/>
              <w:rPr>
                <w:rFonts w:ascii="Arial" w:hAnsi="Arial" w:cs="Arial"/>
                <w:sz w:val="20"/>
                <w:szCs w:val="20"/>
              </w:rPr>
            </w:pPr>
          </w:p>
        </w:tc>
      </w:tr>
      <w:tr w:rsidR="00F81E75" w:rsidRPr="00C17E8F" w:rsidTr="003D2ED3">
        <w:tc>
          <w:tcPr>
            <w:tcW w:w="5962" w:type="dxa"/>
            <w:gridSpan w:val="2"/>
            <w:tcBorders>
              <w:left w:val="thinThickSmallGap" w:sz="12" w:space="0" w:color="auto"/>
              <w:right w:val="thinThickSmallGap" w:sz="12" w:space="0" w:color="auto"/>
            </w:tcBorders>
          </w:tcPr>
          <w:p w:rsidR="00F81E75" w:rsidRPr="00C17E8F" w:rsidRDefault="00F81E75" w:rsidP="003D2ED3">
            <w:pPr>
              <w:rPr>
                <w:rFonts w:ascii="Arial" w:hAnsi="Arial" w:cs="Arial"/>
                <w:sz w:val="16"/>
                <w:szCs w:val="16"/>
              </w:rPr>
            </w:pPr>
            <w:r w:rsidRPr="00C17E8F">
              <w:rPr>
                <w:rFonts w:ascii="Arial" w:hAnsi="Arial" w:cs="Arial"/>
                <w:sz w:val="16"/>
                <w:szCs w:val="16"/>
              </w:rPr>
              <w:t>Všeobecné pojmy</w:t>
            </w:r>
          </w:p>
        </w:tc>
        <w:tc>
          <w:tcPr>
            <w:tcW w:w="2133" w:type="dxa"/>
            <w:vMerge/>
            <w:tcBorders>
              <w:top w:val="nil"/>
              <w:left w:val="thinThickSmallGap" w:sz="12" w:space="0" w:color="auto"/>
              <w:bottom w:val="double" w:sz="4" w:space="0" w:color="auto"/>
              <w:right w:val="thinThickSmallGap" w:sz="12" w:space="0" w:color="auto"/>
            </w:tcBorders>
            <w:shd w:val="clear" w:color="auto" w:fill="CCFFFF"/>
          </w:tcPr>
          <w:p w:rsidR="00F81E75" w:rsidRPr="00C17E8F" w:rsidRDefault="00F81E75" w:rsidP="003D2ED3">
            <w:pPr>
              <w:jc w:val="center"/>
              <w:rPr>
                <w:rFonts w:ascii="Arial" w:hAnsi="Arial" w:cs="Arial"/>
                <w:sz w:val="16"/>
                <w:szCs w:val="16"/>
              </w:rPr>
            </w:pPr>
          </w:p>
        </w:tc>
        <w:tc>
          <w:tcPr>
            <w:tcW w:w="3153" w:type="dxa"/>
            <w:vMerge/>
            <w:tcBorders>
              <w:top w:val="nil"/>
              <w:left w:val="thinThickSmallGap" w:sz="12" w:space="0" w:color="auto"/>
              <w:bottom w:val="double" w:sz="4" w:space="0" w:color="auto"/>
              <w:right w:val="thinThickSmallGap" w:sz="12" w:space="0" w:color="auto"/>
            </w:tcBorders>
          </w:tcPr>
          <w:p w:rsidR="00F81E75" w:rsidRPr="00C17E8F" w:rsidRDefault="00F81E75" w:rsidP="003D2ED3">
            <w:pPr>
              <w:rPr>
                <w:rFonts w:ascii="Arial" w:hAnsi="Arial" w:cs="Arial"/>
                <w:b/>
                <w:sz w:val="16"/>
                <w:szCs w:val="16"/>
              </w:rPr>
            </w:pPr>
          </w:p>
        </w:tc>
        <w:tc>
          <w:tcPr>
            <w:tcW w:w="1616" w:type="dxa"/>
            <w:vMerge/>
            <w:tcBorders>
              <w:top w:val="nil"/>
              <w:left w:val="thinThickSmallGap" w:sz="12" w:space="0" w:color="auto"/>
              <w:bottom w:val="double" w:sz="4" w:space="0" w:color="auto"/>
              <w:right w:val="thinThickSmallGap" w:sz="12" w:space="0" w:color="auto"/>
            </w:tcBorders>
            <w:shd w:val="clear" w:color="auto" w:fill="FFFF99"/>
          </w:tcPr>
          <w:p w:rsidR="00F81E75" w:rsidRPr="00C17E8F" w:rsidRDefault="00F81E75" w:rsidP="003D2ED3">
            <w:pPr>
              <w:jc w:val="center"/>
              <w:rPr>
                <w:rFonts w:ascii="Arial" w:hAnsi="Arial" w:cs="Arial"/>
                <w:b/>
                <w:sz w:val="16"/>
                <w:szCs w:val="16"/>
              </w:rPr>
            </w:pPr>
          </w:p>
        </w:tc>
        <w:tc>
          <w:tcPr>
            <w:tcW w:w="1536" w:type="dxa"/>
            <w:vMerge/>
            <w:tcBorders>
              <w:top w:val="nil"/>
              <w:left w:val="thinThickSmallGap" w:sz="12" w:space="0" w:color="auto"/>
              <w:bottom w:val="double" w:sz="4" w:space="0" w:color="auto"/>
              <w:right w:val="single" w:sz="4" w:space="0" w:color="auto"/>
            </w:tcBorders>
            <w:shd w:val="clear" w:color="auto" w:fill="E6E6E6"/>
          </w:tcPr>
          <w:p w:rsidR="00F81E75" w:rsidRPr="00C17E8F" w:rsidRDefault="00F81E75" w:rsidP="003D2ED3">
            <w:pPr>
              <w:jc w:val="center"/>
              <w:rPr>
                <w:rFonts w:ascii="Arial" w:hAnsi="Arial" w:cs="Arial"/>
                <w:sz w:val="20"/>
                <w:szCs w:val="20"/>
              </w:rPr>
            </w:pPr>
          </w:p>
        </w:tc>
      </w:tr>
      <w:tr w:rsidR="00F81E75" w:rsidRPr="00C17E8F" w:rsidTr="003D2ED3">
        <w:tc>
          <w:tcPr>
            <w:tcW w:w="5962" w:type="dxa"/>
            <w:gridSpan w:val="2"/>
            <w:tcBorders>
              <w:left w:val="thinThickSmallGap" w:sz="12" w:space="0" w:color="auto"/>
              <w:bottom w:val="single" w:sz="4" w:space="0" w:color="auto"/>
              <w:right w:val="thinThickSmallGap" w:sz="12" w:space="0" w:color="auto"/>
            </w:tcBorders>
          </w:tcPr>
          <w:p w:rsidR="00F81E75" w:rsidRPr="00C17E8F" w:rsidRDefault="00F81E75" w:rsidP="003D2ED3">
            <w:pPr>
              <w:rPr>
                <w:rFonts w:ascii="Arial" w:hAnsi="Arial" w:cs="Arial"/>
                <w:sz w:val="16"/>
                <w:szCs w:val="16"/>
              </w:rPr>
            </w:pPr>
            <w:r w:rsidRPr="00C17E8F">
              <w:rPr>
                <w:rFonts w:ascii="Arial" w:hAnsi="Arial" w:cs="Arial"/>
                <w:sz w:val="16"/>
                <w:szCs w:val="16"/>
              </w:rPr>
              <w:t>Literárne obdobia a</w:t>
            </w:r>
            <w:r w:rsidR="00D0623B">
              <w:rPr>
                <w:rFonts w:ascii="Arial" w:hAnsi="Arial" w:cs="Arial"/>
                <w:sz w:val="16"/>
                <w:szCs w:val="16"/>
              </w:rPr>
              <w:t> </w:t>
            </w:r>
            <w:r w:rsidRPr="00C17E8F">
              <w:rPr>
                <w:rFonts w:ascii="Arial" w:hAnsi="Arial" w:cs="Arial"/>
                <w:sz w:val="16"/>
                <w:szCs w:val="16"/>
              </w:rPr>
              <w:t>smery</w:t>
            </w:r>
          </w:p>
        </w:tc>
        <w:tc>
          <w:tcPr>
            <w:tcW w:w="2133" w:type="dxa"/>
            <w:vMerge/>
            <w:tcBorders>
              <w:top w:val="nil"/>
              <w:left w:val="thinThickSmallGap" w:sz="12" w:space="0" w:color="auto"/>
              <w:bottom w:val="nil"/>
              <w:right w:val="thinThickSmallGap" w:sz="12" w:space="0" w:color="auto"/>
            </w:tcBorders>
            <w:shd w:val="clear" w:color="auto" w:fill="CCFFFF"/>
          </w:tcPr>
          <w:p w:rsidR="00F81E75" w:rsidRPr="00C17E8F" w:rsidRDefault="00F81E75" w:rsidP="003D2ED3">
            <w:pPr>
              <w:jc w:val="center"/>
              <w:rPr>
                <w:rFonts w:ascii="Arial" w:hAnsi="Arial" w:cs="Arial"/>
                <w:sz w:val="16"/>
                <w:szCs w:val="16"/>
              </w:rPr>
            </w:pPr>
          </w:p>
        </w:tc>
        <w:tc>
          <w:tcPr>
            <w:tcW w:w="3153" w:type="dxa"/>
            <w:vMerge/>
            <w:tcBorders>
              <w:top w:val="nil"/>
              <w:left w:val="thinThickSmallGap" w:sz="12" w:space="0" w:color="auto"/>
              <w:bottom w:val="nil"/>
              <w:right w:val="thinThickSmallGap" w:sz="12" w:space="0" w:color="auto"/>
            </w:tcBorders>
          </w:tcPr>
          <w:p w:rsidR="00F81E75" w:rsidRPr="00C17E8F" w:rsidRDefault="00F81E75" w:rsidP="003D2ED3">
            <w:pPr>
              <w:rPr>
                <w:rFonts w:ascii="Arial" w:hAnsi="Arial" w:cs="Arial"/>
                <w:b/>
                <w:sz w:val="16"/>
                <w:szCs w:val="16"/>
              </w:rPr>
            </w:pPr>
          </w:p>
        </w:tc>
        <w:tc>
          <w:tcPr>
            <w:tcW w:w="1616" w:type="dxa"/>
            <w:vMerge/>
            <w:tcBorders>
              <w:top w:val="nil"/>
              <w:left w:val="thinThickSmallGap" w:sz="12" w:space="0" w:color="auto"/>
              <w:bottom w:val="nil"/>
              <w:right w:val="thinThickSmallGap" w:sz="12" w:space="0" w:color="auto"/>
            </w:tcBorders>
            <w:shd w:val="clear" w:color="auto" w:fill="FFFF99"/>
          </w:tcPr>
          <w:p w:rsidR="00F81E75" w:rsidRPr="00C17E8F" w:rsidRDefault="00F81E75" w:rsidP="003D2ED3">
            <w:pPr>
              <w:jc w:val="center"/>
              <w:rPr>
                <w:rFonts w:ascii="Arial" w:hAnsi="Arial" w:cs="Arial"/>
                <w:b/>
                <w:sz w:val="16"/>
                <w:szCs w:val="16"/>
              </w:rPr>
            </w:pPr>
          </w:p>
        </w:tc>
        <w:tc>
          <w:tcPr>
            <w:tcW w:w="1536" w:type="dxa"/>
            <w:vMerge/>
            <w:tcBorders>
              <w:top w:val="nil"/>
              <w:left w:val="thinThickSmallGap" w:sz="12" w:space="0" w:color="auto"/>
              <w:bottom w:val="nil"/>
              <w:right w:val="single" w:sz="4" w:space="0" w:color="auto"/>
            </w:tcBorders>
            <w:shd w:val="clear" w:color="auto" w:fill="E6E6E6"/>
          </w:tcPr>
          <w:p w:rsidR="00F81E75" w:rsidRPr="00C17E8F" w:rsidRDefault="00F81E75" w:rsidP="003D2ED3">
            <w:pPr>
              <w:jc w:val="center"/>
              <w:rPr>
                <w:rFonts w:ascii="Arial" w:hAnsi="Arial" w:cs="Arial"/>
                <w:sz w:val="20"/>
                <w:szCs w:val="20"/>
              </w:rPr>
            </w:pPr>
          </w:p>
        </w:tc>
      </w:tr>
      <w:tr w:rsidR="00F81E75" w:rsidRPr="00C17E8F" w:rsidTr="003D2ED3">
        <w:tc>
          <w:tcPr>
            <w:tcW w:w="5962" w:type="dxa"/>
            <w:gridSpan w:val="2"/>
            <w:tcBorders>
              <w:left w:val="thinThickSmallGap" w:sz="12" w:space="0" w:color="auto"/>
              <w:bottom w:val="single" w:sz="4" w:space="0" w:color="auto"/>
              <w:right w:val="thinThickSmallGap" w:sz="12" w:space="0" w:color="auto"/>
            </w:tcBorders>
          </w:tcPr>
          <w:p w:rsidR="00F81E75" w:rsidRPr="00C17E8F" w:rsidRDefault="00F81E75" w:rsidP="003D2ED3">
            <w:pPr>
              <w:rPr>
                <w:rFonts w:ascii="Arial" w:hAnsi="Arial" w:cs="Arial"/>
                <w:sz w:val="16"/>
                <w:szCs w:val="16"/>
              </w:rPr>
            </w:pPr>
            <w:r w:rsidRPr="00C17E8F">
              <w:rPr>
                <w:rFonts w:ascii="Arial" w:hAnsi="Arial" w:cs="Arial"/>
                <w:sz w:val="16"/>
                <w:szCs w:val="16"/>
              </w:rPr>
              <w:t>Literárne druhy</w:t>
            </w:r>
          </w:p>
        </w:tc>
        <w:tc>
          <w:tcPr>
            <w:tcW w:w="2133" w:type="dxa"/>
            <w:tcBorders>
              <w:top w:val="nil"/>
              <w:left w:val="thinThickSmallGap" w:sz="12" w:space="0" w:color="auto"/>
              <w:bottom w:val="nil"/>
              <w:right w:val="thinThickSmallGap" w:sz="12" w:space="0" w:color="auto"/>
            </w:tcBorders>
            <w:shd w:val="clear" w:color="auto" w:fill="CCFFFF"/>
          </w:tcPr>
          <w:p w:rsidR="00F81E75" w:rsidRPr="00C17E8F" w:rsidRDefault="00F81E75" w:rsidP="003D2ED3">
            <w:pPr>
              <w:jc w:val="center"/>
              <w:rPr>
                <w:rFonts w:ascii="Arial" w:hAnsi="Arial" w:cs="Arial"/>
                <w:sz w:val="16"/>
                <w:szCs w:val="16"/>
              </w:rPr>
            </w:pPr>
          </w:p>
        </w:tc>
        <w:tc>
          <w:tcPr>
            <w:tcW w:w="3153" w:type="dxa"/>
            <w:tcBorders>
              <w:top w:val="nil"/>
              <w:left w:val="thinThickSmallGap" w:sz="12" w:space="0" w:color="auto"/>
              <w:bottom w:val="nil"/>
              <w:right w:val="thinThickSmallGap" w:sz="12" w:space="0" w:color="auto"/>
            </w:tcBorders>
          </w:tcPr>
          <w:p w:rsidR="00F81E75" w:rsidRPr="00C17E8F" w:rsidRDefault="00F81E75" w:rsidP="003D2ED3">
            <w:pPr>
              <w:rPr>
                <w:rFonts w:ascii="Arial" w:hAnsi="Arial" w:cs="Arial"/>
                <w:b/>
                <w:sz w:val="16"/>
                <w:szCs w:val="16"/>
              </w:rPr>
            </w:pPr>
          </w:p>
        </w:tc>
        <w:tc>
          <w:tcPr>
            <w:tcW w:w="1616" w:type="dxa"/>
            <w:tcBorders>
              <w:top w:val="nil"/>
              <w:left w:val="thinThickSmallGap" w:sz="12" w:space="0" w:color="auto"/>
              <w:bottom w:val="nil"/>
              <w:right w:val="thinThickSmallGap" w:sz="12" w:space="0" w:color="auto"/>
            </w:tcBorders>
            <w:shd w:val="clear" w:color="auto" w:fill="FFFF99"/>
          </w:tcPr>
          <w:p w:rsidR="00F81E75" w:rsidRPr="00C17E8F" w:rsidRDefault="00F81E75" w:rsidP="003D2ED3">
            <w:pPr>
              <w:jc w:val="center"/>
              <w:rPr>
                <w:rFonts w:ascii="Arial" w:hAnsi="Arial" w:cs="Arial"/>
                <w:b/>
                <w:sz w:val="16"/>
                <w:szCs w:val="16"/>
              </w:rPr>
            </w:pPr>
          </w:p>
        </w:tc>
        <w:tc>
          <w:tcPr>
            <w:tcW w:w="1536" w:type="dxa"/>
            <w:tcBorders>
              <w:top w:val="nil"/>
              <w:left w:val="thinThickSmallGap" w:sz="12" w:space="0" w:color="auto"/>
              <w:bottom w:val="nil"/>
              <w:right w:val="single" w:sz="4" w:space="0" w:color="auto"/>
            </w:tcBorders>
            <w:shd w:val="clear" w:color="auto" w:fill="E6E6E6"/>
          </w:tcPr>
          <w:p w:rsidR="00F81E75" w:rsidRPr="00C17E8F" w:rsidRDefault="00F81E75" w:rsidP="003D2ED3">
            <w:pPr>
              <w:jc w:val="center"/>
              <w:rPr>
                <w:rFonts w:ascii="Arial" w:hAnsi="Arial" w:cs="Arial"/>
                <w:sz w:val="20"/>
                <w:szCs w:val="20"/>
              </w:rPr>
            </w:pPr>
          </w:p>
        </w:tc>
      </w:tr>
      <w:tr w:rsidR="00F81E75" w:rsidRPr="00C17E8F" w:rsidTr="003D2ED3">
        <w:tc>
          <w:tcPr>
            <w:tcW w:w="5962" w:type="dxa"/>
            <w:gridSpan w:val="2"/>
            <w:tcBorders>
              <w:left w:val="thinThickSmallGap" w:sz="12" w:space="0" w:color="auto"/>
              <w:bottom w:val="single" w:sz="4" w:space="0" w:color="auto"/>
              <w:right w:val="thinThickSmallGap" w:sz="12" w:space="0" w:color="auto"/>
            </w:tcBorders>
          </w:tcPr>
          <w:p w:rsidR="00F81E75" w:rsidRPr="00C17E8F" w:rsidRDefault="00F81E75" w:rsidP="003D2ED3">
            <w:pPr>
              <w:rPr>
                <w:rFonts w:ascii="Arial" w:hAnsi="Arial" w:cs="Arial"/>
                <w:sz w:val="16"/>
                <w:szCs w:val="16"/>
              </w:rPr>
            </w:pPr>
            <w:r w:rsidRPr="00C17E8F">
              <w:rPr>
                <w:rFonts w:ascii="Arial" w:hAnsi="Arial" w:cs="Arial"/>
                <w:sz w:val="16"/>
                <w:szCs w:val="16"/>
              </w:rPr>
              <w:t>Štruktúra literárneho diela</w:t>
            </w:r>
          </w:p>
        </w:tc>
        <w:tc>
          <w:tcPr>
            <w:tcW w:w="2133" w:type="dxa"/>
            <w:tcBorders>
              <w:top w:val="nil"/>
              <w:left w:val="thinThickSmallGap" w:sz="12" w:space="0" w:color="auto"/>
              <w:bottom w:val="nil"/>
              <w:right w:val="thinThickSmallGap" w:sz="12" w:space="0" w:color="auto"/>
            </w:tcBorders>
            <w:shd w:val="clear" w:color="auto" w:fill="CCFFFF"/>
          </w:tcPr>
          <w:p w:rsidR="00F81E75" w:rsidRPr="00C17E8F" w:rsidRDefault="00F81E75" w:rsidP="003D2ED3">
            <w:pPr>
              <w:jc w:val="center"/>
              <w:rPr>
                <w:rFonts w:ascii="Arial" w:hAnsi="Arial" w:cs="Arial"/>
                <w:sz w:val="16"/>
                <w:szCs w:val="16"/>
              </w:rPr>
            </w:pPr>
          </w:p>
        </w:tc>
        <w:tc>
          <w:tcPr>
            <w:tcW w:w="3153" w:type="dxa"/>
            <w:tcBorders>
              <w:top w:val="nil"/>
              <w:left w:val="thinThickSmallGap" w:sz="12" w:space="0" w:color="auto"/>
              <w:bottom w:val="nil"/>
              <w:right w:val="thinThickSmallGap" w:sz="12" w:space="0" w:color="auto"/>
            </w:tcBorders>
          </w:tcPr>
          <w:p w:rsidR="00F81E75" w:rsidRPr="00C17E8F" w:rsidRDefault="00F81E75" w:rsidP="003D2ED3">
            <w:pPr>
              <w:rPr>
                <w:rFonts w:ascii="Arial" w:hAnsi="Arial" w:cs="Arial"/>
                <w:b/>
                <w:sz w:val="16"/>
                <w:szCs w:val="16"/>
              </w:rPr>
            </w:pPr>
          </w:p>
        </w:tc>
        <w:tc>
          <w:tcPr>
            <w:tcW w:w="1616" w:type="dxa"/>
            <w:tcBorders>
              <w:top w:val="nil"/>
              <w:left w:val="thinThickSmallGap" w:sz="12" w:space="0" w:color="auto"/>
              <w:bottom w:val="nil"/>
              <w:right w:val="thinThickSmallGap" w:sz="12" w:space="0" w:color="auto"/>
            </w:tcBorders>
            <w:shd w:val="clear" w:color="auto" w:fill="FFFF99"/>
          </w:tcPr>
          <w:p w:rsidR="00F81E75" w:rsidRPr="00C17E8F" w:rsidRDefault="00F81E75" w:rsidP="003D2ED3">
            <w:pPr>
              <w:jc w:val="center"/>
              <w:rPr>
                <w:rFonts w:ascii="Arial" w:hAnsi="Arial" w:cs="Arial"/>
                <w:b/>
                <w:sz w:val="16"/>
                <w:szCs w:val="16"/>
              </w:rPr>
            </w:pPr>
          </w:p>
        </w:tc>
        <w:tc>
          <w:tcPr>
            <w:tcW w:w="1536" w:type="dxa"/>
            <w:tcBorders>
              <w:top w:val="nil"/>
              <w:left w:val="thinThickSmallGap" w:sz="12" w:space="0" w:color="auto"/>
              <w:bottom w:val="nil"/>
              <w:right w:val="single" w:sz="4" w:space="0" w:color="auto"/>
            </w:tcBorders>
            <w:shd w:val="clear" w:color="auto" w:fill="E6E6E6"/>
          </w:tcPr>
          <w:p w:rsidR="00F81E75" w:rsidRPr="00C17E8F" w:rsidRDefault="00F81E75" w:rsidP="003D2ED3">
            <w:pPr>
              <w:jc w:val="center"/>
              <w:rPr>
                <w:rFonts w:ascii="Arial" w:hAnsi="Arial" w:cs="Arial"/>
                <w:sz w:val="20"/>
                <w:szCs w:val="20"/>
              </w:rPr>
            </w:pPr>
          </w:p>
        </w:tc>
      </w:tr>
      <w:tr w:rsidR="00F81E75" w:rsidRPr="00C17E8F" w:rsidTr="003D2ED3">
        <w:tc>
          <w:tcPr>
            <w:tcW w:w="5962" w:type="dxa"/>
            <w:gridSpan w:val="2"/>
            <w:tcBorders>
              <w:left w:val="thinThickSmallGap" w:sz="12" w:space="0" w:color="auto"/>
              <w:bottom w:val="single" w:sz="4" w:space="0" w:color="auto"/>
              <w:right w:val="thinThickSmallGap" w:sz="12" w:space="0" w:color="auto"/>
            </w:tcBorders>
          </w:tcPr>
          <w:p w:rsidR="00F81E75" w:rsidRPr="00C17E8F" w:rsidRDefault="00F81E75" w:rsidP="003D2ED3">
            <w:pPr>
              <w:rPr>
                <w:rFonts w:ascii="Arial" w:hAnsi="Arial" w:cs="Arial"/>
                <w:sz w:val="16"/>
                <w:szCs w:val="16"/>
              </w:rPr>
            </w:pPr>
            <w:r w:rsidRPr="00C17E8F">
              <w:rPr>
                <w:rFonts w:ascii="Arial" w:hAnsi="Arial" w:cs="Arial"/>
                <w:sz w:val="16"/>
                <w:szCs w:val="16"/>
              </w:rPr>
              <w:t>Štylizácia textu</w:t>
            </w:r>
          </w:p>
        </w:tc>
        <w:tc>
          <w:tcPr>
            <w:tcW w:w="2133" w:type="dxa"/>
            <w:tcBorders>
              <w:top w:val="nil"/>
              <w:left w:val="thinThickSmallGap" w:sz="12" w:space="0" w:color="auto"/>
              <w:bottom w:val="nil"/>
              <w:right w:val="thinThickSmallGap" w:sz="12" w:space="0" w:color="auto"/>
            </w:tcBorders>
            <w:shd w:val="clear" w:color="auto" w:fill="CCFFFF"/>
          </w:tcPr>
          <w:p w:rsidR="00F81E75" w:rsidRPr="00C17E8F" w:rsidRDefault="00F81E75" w:rsidP="003D2ED3">
            <w:pPr>
              <w:jc w:val="center"/>
              <w:rPr>
                <w:rFonts w:ascii="Arial" w:hAnsi="Arial" w:cs="Arial"/>
                <w:sz w:val="16"/>
                <w:szCs w:val="16"/>
              </w:rPr>
            </w:pPr>
          </w:p>
        </w:tc>
        <w:tc>
          <w:tcPr>
            <w:tcW w:w="3153" w:type="dxa"/>
            <w:tcBorders>
              <w:top w:val="nil"/>
              <w:left w:val="thinThickSmallGap" w:sz="12" w:space="0" w:color="auto"/>
              <w:bottom w:val="nil"/>
              <w:right w:val="thinThickSmallGap" w:sz="12" w:space="0" w:color="auto"/>
            </w:tcBorders>
          </w:tcPr>
          <w:p w:rsidR="00F81E75" w:rsidRPr="00C17E8F" w:rsidRDefault="00F81E75" w:rsidP="003D2ED3">
            <w:pPr>
              <w:rPr>
                <w:rFonts w:ascii="Arial" w:hAnsi="Arial" w:cs="Arial"/>
                <w:b/>
                <w:sz w:val="16"/>
                <w:szCs w:val="16"/>
              </w:rPr>
            </w:pPr>
          </w:p>
        </w:tc>
        <w:tc>
          <w:tcPr>
            <w:tcW w:w="1616" w:type="dxa"/>
            <w:tcBorders>
              <w:top w:val="nil"/>
              <w:left w:val="thinThickSmallGap" w:sz="12" w:space="0" w:color="auto"/>
              <w:bottom w:val="nil"/>
              <w:right w:val="thinThickSmallGap" w:sz="12" w:space="0" w:color="auto"/>
            </w:tcBorders>
            <w:shd w:val="clear" w:color="auto" w:fill="FFFF99"/>
          </w:tcPr>
          <w:p w:rsidR="00F81E75" w:rsidRPr="00C17E8F" w:rsidRDefault="00F81E75" w:rsidP="003D2ED3">
            <w:pPr>
              <w:jc w:val="center"/>
              <w:rPr>
                <w:rFonts w:ascii="Arial" w:hAnsi="Arial" w:cs="Arial"/>
                <w:b/>
                <w:sz w:val="16"/>
                <w:szCs w:val="16"/>
              </w:rPr>
            </w:pPr>
          </w:p>
        </w:tc>
        <w:tc>
          <w:tcPr>
            <w:tcW w:w="1536" w:type="dxa"/>
            <w:tcBorders>
              <w:top w:val="nil"/>
              <w:left w:val="thinThickSmallGap" w:sz="12" w:space="0" w:color="auto"/>
              <w:bottom w:val="nil"/>
              <w:right w:val="single" w:sz="4" w:space="0" w:color="auto"/>
            </w:tcBorders>
            <w:shd w:val="clear" w:color="auto" w:fill="E6E6E6"/>
          </w:tcPr>
          <w:p w:rsidR="00F81E75" w:rsidRPr="00C17E8F" w:rsidRDefault="00F81E75" w:rsidP="003D2ED3">
            <w:pPr>
              <w:jc w:val="center"/>
              <w:rPr>
                <w:rFonts w:ascii="Arial" w:hAnsi="Arial" w:cs="Arial"/>
                <w:sz w:val="20"/>
                <w:szCs w:val="20"/>
              </w:rPr>
            </w:pPr>
          </w:p>
        </w:tc>
      </w:tr>
      <w:tr w:rsidR="00F81E75" w:rsidRPr="00C17E8F" w:rsidTr="003D2ED3">
        <w:tc>
          <w:tcPr>
            <w:tcW w:w="5962" w:type="dxa"/>
            <w:gridSpan w:val="2"/>
            <w:tcBorders>
              <w:left w:val="thinThickSmallGap" w:sz="12" w:space="0" w:color="auto"/>
              <w:bottom w:val="single" w:sz="4" w:space="0" w:color="auto"/>
              <w:right w:val="thinThickSmallGap" w:sz="12" w:space="0" w:color="auto"/>
            </w:tcBorders>
          </w:tcPr>
          <w:p w:rsidR="00F81E75" w:rsidRPr="00C17E8F" w:rsidRDefault="00F81E75" w:rsidP="003D2ED3">
            <w:pPr>
              <w:rPr>
                <w:rFonts w:ascii="Arial" w:hAnsi="Arial" w:cs="Arial"/>
                <w:sz w:val="16"/>
                <w:szCs w:val="16"/>
              </w:rPr>
            </w:pPr>
            <w:r w:rsidRPr="00C17E8F">
              <w:rPr>
                <w:rFonts w:ascii="Arial" w:hAnsi="Arial" w:cs="Arial"/>
                <w:sz w:val="16"/>
                <w:szCs w:val="16"/>
              </w:rPr>
              <w:lastRenderedPageBreak/>
              <w:t>Metrika</w:t>
            </w:r>
          </w:p>
        </w:tc>
        <w:tc>
          <w:tcPr>
            <w:tcW w:w="2133" w:type="dxa"/>
            <w:tcBorders>
              <w:top w:val="nil"/>
              <w:left w:val="thinThickSmallGap" w:sz="12" w:space="0" w:color="auto"/>
              <w:bottom w:val="nil"/>
              <w:right w:val="thinThickSmallGap" w:sz="12" w:space="0" w:color="auto"/>
            </w:tcBorders>
            <w:shd w:val="clear" w:color="auto" w:fill="CCFFFF"/>
          </w:tcPr>
          <w:p w:rsidR="00F81E75" w:rsidRPr="00C17E8F" w:rsidRDefault="00F81E75" w:rsidP="003D2ED3">
            <w:pPr>
              <w:jc w:val="center"/>
              <w:rPr>
                <w:rFonts w:ascii="Arial" w:hAnsi="Arial" w:cs="Arial"/>
                <w:sz w:val="16"/>
                <w:szCs w:val="16"/>
              </w:rPr>
            </w:pPr>
          </w:p>
        </w:tc>
        <w:tc>
          <w:tcPr>
            <w:tcW w:w="3153" w:type="dxa"/>
            <w:tcBorders>
              <w:top w:val="nil"/>
              <w:left w:val="thinThickSmallGap" w:sz="12" w:space="0" w:color="auto"/>
              <w:bottom w:val="single" w:sz="4" w:space="0" w:color="auto"/>
              <w:right w:val="thinThickSmallGap" w:sz="12" w:space="0" w:color="auto"/>
            </w:tcBorders>
          </w:tcPr>
          <w:p w:rsidR="00F81E75" w:rsidRPr="00C17E8F" w:rsidRDefault="00F81E75" w:rsidP="003D2ED3">
            <w:pPr>
              <w:rPr>
                <w:rFonts w:ascii="Arial" w:hAnsi="Arial" w:cs="Arial"/>
                <w:b/>
                <w:sz w:val="16"/>
                <w:szCs w:val="16"/>
              </w:rPr>
            </w:pPr>
          </w:p>
        </w:tc>
        <w:tc>
          <w:tcPr>
            <w:tcW w:w="1616" w:type="dxa"/>
            <w:tcBorders>
              <w:top w:val="nil"/>
              <w:left w:val="thinThickSmallGap" w:sz="12" w:space="0" w:color="auto"/>
              <w:bottom w:val="nil"/>
              <w:right w:val="thinThickSmallGap" w:sz="12" w:space="0" w:color="auto"/>
            </w:tcBorders>
            <w:shd w:val="clear" w:color="auto" w:fill="FFFF99"/>
          </w:tcPr>
          <w:p w:rsidR="00F81E75" w:rsidRPr="00C17E8F" w:rsidRDefault="00F81E75" w:rsidP="003D2ED3">
            <w:pPr>
              <w:jc w:val="center"/>
              <w:rPr>
                <w:rFonts w:ascii="Arial" w:hAnsi="Arial" w:cs="Arial"/>
                <w:b/>
                <w:sz w:val="16"/>
                <w:szCs w:val="16"/>
              </w:rPr>
            </w:pPr>
          </w:p>
        </w:tc>
        <w:tc>
          <w:tcPr>
            <w:tcW w:w="1536" w:type="dxa"/>
            <w:tcBorders>
              <w:top w:val="nil"/>
              <w:left w:val="thinThickSmallGap" w:sz="12" w:space="0" w:color="auto"/>
              <w:bottom w:val="nil"/>
              <w:right w:val="single" w:sz="4" w:space="0" w:color="auto"/>
            </w:tcBorders>
            <w:shd w:val="clear" w:color="auto" w:fill="E6E6E6"/>
          </w:tcPr>
          <w:p w:rsidR="00F81E75" w:rsidRPr="00C17E8F" w:rsidRDefault="00F81E75" w:rsidP="003D2ED3">
            <w:pPr>
              <w:jc w:val="center"/>
              <w:rPr>
                <w:rFonts w:ascii="Arial" w:hAnsi="Arial" w:cs="Arial"/>
                <w:sz w:val="20"/>
                <w:szCs w:val="20"/>
              </w:rPr>
            </w:pPr>
          </w:p>
        </w:tc>
      </w:tr>
      <w:tr w:rsidR="00F81E75" w:rsidRPr="00C17E8F" w:rsidTr="003D2ED3">
        <w:tc>
          <w:tcPr>
            <w:tcW w:w="5962" w:type="dxa"/>
            <w:gridSpan w:val="2"/>
            <w:tcBorders>
              <w:top w:val="single" w:sz="4" w:space="0" w:color="auto"/>
              <w:left w:val="thinThickSmallGap" w:sz="12" w:space="0" w:color="auto"/>
              <w:right w:val="thinThickSmallGap" w:sz="12" w:space="0" w:color="auto"/>
            </w:tcBorders>
          </w:tcPr>
          <w:p w:rsidR="00F81E75" w:rsidRPr="00C17E8F" w:rsidRDefault="00F81E75" w:rsidP="003D2ED3">
            <w:pPr>
              <w:rPr>
                <w:rFonts w:ascii="Arial" w:hAnsi="Arial" w:cs="Arial"/>
                <w:sz w:val="16"/>
                <w:szCs w:val="16"/>
              </w:rPr>
            </w:pPr>
            <w:r w:rsidRPr="00C17E8F">
              <w:rPr>
                <w:rFonts w:ascii="Arial" w:hAnsi="Arial" w:cs="Arial"/>
                <w:sz w:val="16"/>
                <w:szCs w:val="16"/>
              </w:rPr>
              <w:t>Počúvanie s</w:t>
            </w:r>
            <w:r w:rsidR="00D0623B">
              <w:rPr>
                <w:rFonts w:ascii="Arial" w:hAnsi="Arial" w:cs="Arial"/>
                <w:sz w:val="16"/>
                <w:szCs w:val="16"/>
              </w:rPr>
              <w:t> </w:t>
            </w:r>
            <w:r w:rsidRPr="00C17E8F">
              <w:rPr>
                <w:rFonts w:ascii="Arial" w:hAnsi="Arial" w:cs="Arial"/>
                <w:sz w:val="16"/>
                <w:szCs w:val="16"/>
              </w:rPr>
              <w:t>porozumením</w:t>
            </w:r>
          </w:p>
        </w:tc>
        <w:tc>
          <w:tcPr>
            <w:tcW w:w="2133" w:type="dxa"/>
            <w:vMerge w:val="restart"/>
            <w:tcBorders>
              <w:top w:val="nil"/>
              <w:left w:val="thinThickSmallGap" w:sz="12" w:space="0" w:color="auto"/>
              <w:bottom w:val="single" w:sz="4" w:space="0" w:color="auto"/>
              <w:right w:val="thinThickSmallGap" w:sz="12" w:space="0" w:color="auto"/>
            </w:tcBorders>
            <w:shd w:val="clear" w:color="auto" w:fill="CCFFFF"/>
          </w:tcPr>
          <w:p w:rsidR="00F81E75" w:rsidRPr="00C17E8F" w:rsidRDefault="00F81E75" w:rsidP="003D2ED3">
            <w:pPr>
              <w:jc w:val="center"/>
              <w:rPr>
                <w:rFonts w:ascii="Arial" w:hAnsi="Arial" w:cs="Arial"/>
                <w:sz w:val="16"/>
                <w:szCs w:val="16"/>
              </w:rPr>
            </w:pPr>
          </w:p>
          <w:p w:rsidR="00F81E75" w:rsidRPr="00C17E8F" w:rsidRDefault="00F81E75" w:rsidP="003D2ED3">
            <w:pPr>
              <w:jc w:val="center"/>
              <w:rPr>
                <w:rFonts w:ascii="Arial" w:hAnsi="Arial" w:cs="Arial"/>
                <w:sz w:val="16"/>
                <w:szCs w:val="16"/>
              </w:rPr>
            </w:pPr>
          </w:p>
          <w:p w:rsidR="00F81E75" w:rsidRPr="00C17E8F" w:rsidRDefault="00D63F07" w:rsidP="003D2ED3">
            <w:pPr>
              <w:jc w:val="center"/>
              <w:rPr>
                <w:rFonts w:ascii="Arial" w:hAnsi="Arial" w:cs="Arial"/>
                <w:sz w:val="16"/>
                <w:szCs w:val="16"/>
              </w:rPr>
            </w:pPr>
            <w:r>
              <w:rPr>
                <w:rFonts w:ascii="Arial" w:hAnsi="Arial" w:cs="Arial"/>
                <w:sz w:val="16"/>
                <w:szCs w:val="16"/>
              </w:rPr>
              <w:t>14</w:t>
            </w:r>
          </w:p>
        </w:tc>
        <w:tc>
          <w:tcPr>
            <w:tcW w:w="3153" w:type="dxa"/>
            <w:vMerge w:val="restart"/>
            <w:tcBorders>
              <w:top w:val="single" w:sz="4" w:space="0" w:color="auto"/>
              <w:left w:val="thinThickSmallGap" w:sz="12" w:space="0" w:color="auto"/>
              <w:bottom w:val="single" w:sz="4" w:space="0" w:color="auto"/>
              <w:right w:val="thinThickSmallGap" w:sz="12" w:space="0" w:color="auto"/>
            </w:tcBorders>
          </w:tcPr>
          <w:p w:rsidR="00F81E75" w:rsidRPr="00C17E8F" w:rsidRDefault="00F81E75" w:rsidP="003D2ED3">
            <w:pPr>
              <w:tabs>
                <w:tab w:val="left" w:pos="5940"/>
              </w:tabs>
              <w:rPr>
                <w:rFonts w:ascii="Arial" w:hAnsi="Arial" w:cs="Arial"/>
                <w:b/>
                <w:sz w:val="16"/>
                <w:szCs w:val="16"/>
              </w:rPr>
            </w:pPr>
          </w:p>
          <w:p w:rsidR="00F81E75" w:rsidRPr="00C17E8F" w:rsidRDefault="00F81E75" w:rsidP="003D2ED3">
            <w:pPr>
              <w:tabs>
                <w:tab w:val="left" w:pos="5940"/>
              </w:tabs>
              <w:rPr>
                <w:rFonts w:ascii="Arial" w:hAnsi="Arial" w:cs="Arial"/>
                <w:b/>
                <w:sz w:val="16"/>
                <w:szCs w:val="16"/>
              </w:rPr>
            </w:pPr>
          </w:p>
          <w:p w:rsidR="00F81E75" w:rsidRPr="00C17E8F" w:rsidRDefault="00F81E75" w:rsidP="003D2ED3">
            <w:pPr>
              <w:tabs>
                <w:tab w:val="left" w:pos="5940"/>
              </w:tabs>
              <w:rPr>
                <w:rFonts w:ascii="Arial" w:hAnsi="Arial" w:cs="Arial"/>
                <w:b/>
                <w:sz w:val="16"/>
                <w:szCs w:val="16"/>
              </w:rPr>
            </w:pPr>
            <w:r w:rsidRPr="00C17E8F">
              <w:rPr>
                <w:rFonts w:ascii="Arial" w:hAnsi="Arial" w:cs="Arial"/>
                <w:b/>
                <w:sz w:val="16"/>
                <w:szCs w:val="16"/>
              </w:rPr>
              <w:t xml:space="preserve"> cudzí jazyk</w:t>
            </w:r>
          </w:p>
        </w:tc>
        <w:tc>
          <w:tcPr>
            <w:tcW w:w="1616" w:type="dxa"/>
            <w:vMerge w:val="restart"/>
            <w:tcBorders>
              <w:top w:val="nil"/>
              <w:left w:val="thinThickSmallGap" w:sz="12" w:space="0" w:color="auto"/>
              <w:bottom w:val="single" w:sz="4" w:space="0" w:color="auto"/>
              <w:right w:val="thinThickSmallGap" w:sz="12" w:space="0" w:color="auto"/>
            </w:tcBorders>
            <w:shd w:val="clear" w:color="auto" w:fill="FFFF99"/>
          </w:tcPr>
          <w:p w:rsidR="00F81E75" w:rsidRPr="00C17E8F" w:rsidRDefault="00F81E75" w:rsidP="003D2ED3">
            <w:pPr>
              <w:jc w:val="center"/>
              <w:rPr>
                <w:rFonts w:ascii="Arial" w:hAnsi="Arial" w:cs="Arial"/>
                <w:b/>
                <w:sz w:val="16"/>
                <w:szCs w:val="16"/>
              </w:rPr>
            </w:pPr>
          </w:p>
          <w:p w:rsidR="00F81E75" w:rsidRPr="00C17E8F" w:rsidRDefault="00F81E75" w:rsidP="003D2ED3">
            <w:pPr>
              <w:jc w:val="center"/>
              <w:rPr>
                <w:rFonts w:ascii="Arial" w:hAnsi="Arial" w:cs="Arial"/>
                <w:b/>
                <w:sz w:val="16"/>
                <w:szCs w:val="16"/>
              </w:rPr>
            </w:pPr>
          </w:p>
          <w:p w:rsidR="00F81E75" w:rsidRPr="00C17E8F" w:rsidRDefault="00F81E75" w:rsidP="003D2ED3">
            <w:pPr>
              <w:jc w:val="center"/>
              <w:rPr>
                <w:rFonts w:ascii="Arial" w:hAnsi="Arial" w:cs="Arial"/>
                <w:b/>
                <w:sz w:val="16"/>
                <w:szCs w:val="16"/>
              </w:rPr>
            </w:pPr>
            <w:r w:rsidRPr="00C17E8F">
              <w:rPr>
                <w:rFonts w:ascii="Arial" w:hAnsi="Arial" w:cs="Arial"/>
                <w:b/>
                <w:sz w:val="16"/>
                <w:szCs w:val="16"/>
              </w:rPr>
              <w:t>14</w:t>
            </w:r>
          </w:p>
        </w:tc>
        <w:tc>
          <w:tcPr>
            <w:tcW w:w="1536" w:type="dxa"/>
            <w:vMerge w:val="restart"/>
            <w:tcBorders>
              <w:top w:val="nil"/>
              <w:left w:val="thinThickSmallGap" w:sz="12" w:space="0" w:color="auto"/>
              <w:bottom w:val="single" w:sz="4" w:space="0" w:color="auto"/>
              <w:right w:val="thinThickSmallGap" w:sz="12" w:space="0" w:color="auto"/>
            </w:tcBorders>
            <w:shd w:val="clear" w:color="auto" w:fill="E6E6E6"/>
          </w:tcPr>
          <w:p w:rsidR="00F81E75" w:rsidRPr="00C17E8F" w:rsidRDefault="00F81E75" w:rsidP="003D2ED3">
            <w:pPr>
              <w:jc w:val="center"/>
              <w:rPr>
                <w:rFonts w:ascii="Arial" w:hAnsi="Arial" w:cs="Arial"/>
                <w:sz w:val="20"/>
                <w:szCs w:val="20"/>
              </w:rPr>
            </w:pPr>
          </w:p>
          <w:p w:rsidR="00F81E75" w:rsidRPr="00C17E8F" w:rsidRDefault="00F81E75" w:rsidP="003D2ED3">
            <w:pPr>
              <w:jc w:val="center"/>
              <w:rPr>
                <w:rFonts w:ascii="Arial" w:hAnsi="Arial" w:cs="Arial"/>
                <w:sz w:val="20"/>
                <w:szCs w:val="20"/>
              </w:rPr>
            </w:pPr>
          </w:p>
          <w:p w:rsidR="00F81E75" w:rsidRPr="00C17E8F" w:rsidRDefault="00F81E75" w:rsidP="003D2ED3">
            <w:pPr>
              <w:jc w:val="center"/>
              <w:rPr>
                <w:rFonts w:ascii="Arial" w:hAnsi="Arial" w:cs="Arial"/>
                <w:sz w:val="20"/>
                <w:szCs w:val="20"/>
              </w:rPr>
            </w:pPr>
            <w:r w:rsidRPr="00C17E8F">
              <w:rPr>
                <w:rFonts w:ascii="Arial" w:hAnsi="Arial" w:cs="Arial"/>
                <w:sz w:val="20"/>
                <w:szCs w:val="20"/>
              </w:rPr>
              <w:t>2</w:t>
            </w:r>
          </w:p>
        </w:tc>
      </w:tr>
      <w:tr w:rsidR="00F81E75" w:rsidRPr="00C17E8F" w:rsidTr="003D2ED3">
        <w:tc>
          <w:tcPr>
            <w:tcW w:w="5962" w:type="dxa"/>
            <w:gridSpan w:val="2"/>
            <w:tcBorders>
              <w:left w:val="thinThickSmallGap" w:sz="12" w:space="0" w:color="auto"/>
              <w:right w:val="thinThickSmallGap" w:sz="12" w:space="0" w:color="auto"/>
            </w:tcBorders>
          </w:tcPr>
          <w:p w:rsidR="00F81E75" w:rsidRPr="00C17E8F" w:rsidRDefault="00F81E75" w:rsidP="003D2ED3">
            <w:pPr>
              <w:rPr>
                <w:rFonts w:ascii="Arial" w:hAnsi="Arial" w:cs="Arial"/>
                <w:sz w:val="16"/>
                <w:szCs w:val="16"/>
              </w:rPr>
            </w:pPr>
            <w:r w:rsidRPr="00C17E8F">
              <w:rPr>
                <w:rFonts w:ascii="Arial" w:hAnsi="Arial" w:cs="Arial"/>
                <w:sz w:val="16"/>
                <w:szCs w:val="16"/>
              </w:rPr>
              <w:t>Čítanie s</w:t>
            </w:r>
            <w:r w:rsidR="00D0623B">
              <w:rPr>
                <w:rFonts w:ascii="Arial" w:hAnsi="Arial" w:cs="Arial"/>
                <w:sz w:val="16"/>
                <w:szCs w:val="16"/>
              </w:rPr>
              <w:t> </w:t>
            </w:r>
            <w:r w:rsidRPr="00C17E8F">
              <w:rPr>
                <w:rFonts w:ascii="Arial" w:hAnsi="Arial" w:cs="Arial"/>
                <w:sz w:val="16"/>
                <w:szCs w:val="16"/>
              </w:rPr>
              <w:t>porozumením</w:t>
            </w:r>
          </w:p>
        </w:tc>
        <w:tc>
          <w:tcPr>
            <w:tcW w:w="2133" w:type="dxa"/>
            <w:vMerge/>
            <w:tcBorders>
              <w:top w:val="double" w:sz="4" w:space="0" w:color="auto"/>
              <w:left w:val="thinThickSmallGap" w:sz="12" w:space="0" w:color="auto"/>
              <w:bottom w:val="single" w:sz="4" w:space="0" w:color="auto"/>
              <w:right w:val="thinThickSmallGap" w:sz="12" w:space="0" w:color="auto"/>
            </w:tcBorders>
            <w:shd w:val="clear" w:color="auto" w:fill="CCFFFF"/>
          </w:tcPr>
          <w:p w:rsidR="00F81E75" w:rsidRPr="00C17E8F" w:rsidRDefault="00F81E75" w:rsidP="003D2ED3">
            <w:pPr>
              <w:jc w:val="center"/>
              <w:rPr>
                <w:rFonts w:ascii="Arial" w:hAnsi="Arial" w:cs="Arial"/>
                <w:sz w:val="16"/>
                <w:szCs w:val="16"/>
              </w:rPr>
            </w:pPr>
          </w:p>
        </w:tc>
        <w:tc>
          <w:tcPr>
            <w:tcW w:w="3153" w:type="dxa"/>
            <w:vMerge/>
            <w:tcBorders>
              <w:top w:val="double" w:sz="4" w:space="0" w:color="auto"/>
              <w:left w:val="thinThickSmallGap" w:sz="12" w:space="0" w:color="auto"/>
              <w:bottom w:val="single" w:sz="4" w:space="0" w:color="auto"/>
              <w:right w:val="thinThickSmallGap" w:sz="12" w:space="0" w:color="auto"/>
            </w:tcBorders>
          </w:tcPr>
          <w:p w:rsidR="00F81E75" w:rsidRPr="00C17E8F" w:rsidRDefault="00F81E75" w:rsidP="003D2ED3">
            <w:pPr>
              <w:rPr>
                <w:rFonts w:ascii="Arial" w:hAnsi="Arial" w:cs="Arial"/>
                <w:sz w:val="16"/>
                <w:szCs w:val="16"/>
              </w:rPr>
            </w:pPr>
          </w:p>
        </w:tc>
        <w:tc>
          <w:tcPr>
            <w:tcW w:w="1616" w:type="dxa"/>
            <w:vMerge/>
            <w:tcBorders>
              <w:top w:val="double" w:sz="4" w:space="0" w:color="auto"/>
              <w:left w:val="thinThickSmallGap" w:sz="12" w:space="0" w:color="auto"/>
              <w:bottom w:val="single" w:sz="4" w:space="0" w:color="auto"/>
              <w:right w:val="thinThickSmallGap" w:sz="12" w:space="0" w:color="auto"/>
            </w:tcBorders>
            <w:shd w:val="clear" w:color="auto" w:fill="FFFF99"/>
          </w:tcPr>
          <w:p w:rsidR="00F81E75" w:rsidRPr="00C17E8F" w:rsidRDefault="00F81E75" w:rsidP="003D2ED3">
            <w:pPr>
              <w:jc w:val="center"/>
              <w:rPr>
                <w:rFonts w:ascii="Arial" w:hAnsi="Arial" w:cs="Arial"/>
                <w:sz w:val="16"/>
                <w:szCs w:val="16"/>
              </w:rPr>
            </w:pPr>
          </w:p>
        </w:tc>
        <w:tc>
          <w:tcPr>
            <w:tcW w:w="1536" w:type="dxa"/>
            <w:vMerge/>
            <w:tcBorders>
              <w:top w:val="double" w:sz="4" w:space="0" w:color="auto"/>
              <w:left w:val="thinThickSmallGap" w:sz="12" w:space="0" w:color="auto"/>
              <w:bottom w:val="single" w:sz="4" w:space="0" w:color="auto"/>
              <w:right w:val="thinThickSmallGap" w:sz="12" w:space="0" w:color="auto"/>
            </w:tcBorders>
            <w:shd w:val="clear" w:color="auto" w:fill="E6E6E6"/>
          </w:tcPr>
          <w:p w:rsidR="00F81E75" w:rsidRPr="00C17E8F" w:rsidRDefault="00F81E75" w:rsidP="003D2ED3">
            <w:pPr>
              <w:jc w:val="center"/>
              <w:rPr>
                <w:rFonts w:ascii="Arial" w:hAnsi="Arial" w:cs="Arial"/>
                <w:sz w:val="20"/>
                <w:szCs w:val="20"/>
              </w:rPr>
            </w:pPr>
          </w:p>
        </w:tc>
      </w:tr>
      <w:tr w:rsidR="00F81E75" w:rsidRPr="00C17E8F" w:rsidTr="003D2ED3">
        <w:tc>
          <w:tcPr>
            <w:tcW w:w="5962" w:type="dxa"/>
            <w:gridSpan w:val="2"/>
            <w:tcBorders>
              <w:left w:val="thinThickSmallGap" w:sz="12" w:space="0" w:color="auto"/>
              <w:right w:val="thinThickSmallGap" w:sz="12" w:space="0" w:color="auto"/>
            </w:tcBorders>
          </w:tcPr>
          <w:p w:rsidR="00F81E75" w:rsidRPr="00C17E8F" w:rsidRDefault="00F81E75" w:rsidP="003D2ED3">
            <w:pPr>
              <w:rPr>
                <w:rFonts w:ascii="Arial" w:hAnsi="Arial" w:cs="Arial"/>
                <w:sz w:val="16"/>
                <w:szCs w:val="16"/>
              </w:rPr>
            </w:pPr>
            <w:r w:rsidRPr="00C17E8F">
              <w:rPr>
                <w:rFonts w:ascii="Arial" w:hAnsi="Arial" w:cs="Arial"/>
                <w:sz w:val="16"/>
                <w:szCs w:val="16"/>
              </w:rPr>
              <w:t>Písomný prejav</w:t>
            </w:r>
          </w:p>
        </w:tc>
        <w:tc>
          <w:tcPr>
            <w:tcW w:w="2133" w:type="dxa"/>
            <w:vMerge/>
            <w:tcBorders>
              <w:top w:val="double" w:sz="4" w:space="0" w:color="auto"/>
              <w:left w:val="thinThickSmallGap" w:sz="12" w:space="0" w:color="auto"/>
              <w:bottom w:val="single" w:sz="4" w:space="0" w:color="auto"/>
              <w:right w:val="thinThickSmallGap" w:sz="12" w:space="0" w:color="auto"/>
            </w:tcBorders>
            <w:shd w:val="clear" w:color="auto" w:fill="CCFFFF"/>
          </w:tcPr>
          <w:p w:rsidR="00F81E75" w:rsidRPr="00C17E8F" w:rsidRDefault="00F81E75" w:rsidP="003D2ED3">
            <w:pPr>
              <w:jc w:val="center"/>
              <w:rPr>
                <w:rFonts w:ascii="Arial" w:hAnsi="Arial" w:cs="Arial"/>
                <w:sz w:val="16"/>
                <w:szCs w:val="16"/>
              </w:rPr>
            </w:pPr>
          </w:p>
        </w:tc>
        <w:tc>
          <w:tcPr>
            <w:tcW w:w="3153" w:type="dxa"/>
            <w:vMerge/>
            <w:tcBorders>
              <w:top w:val="double" w:sz="4" w:space="0" w:color="auto"/>
              <w:left w:val="thinThickSmallGap" w:sz="12" w:space="0" w:color="auto"/>
              <w:bottom w:val="single" w:sz="4" w:space="0" w:color="auto"/>
              <w:right w:val="thinThickSmallGap" w:sz="12" w:space="0" w:color="auto"/>
            </w:tcBorders>
          </w:tcPr>
          <w:p w:rsidR="00F81E75" w:rsidRPr="00C17E8F" w:rsidRDefault="00F81E75" w:rsidP="003D2ED3">
            <w:pPr>
              <w:rPr>
                <w:rFonts w:ascii="Arial" w:hAnsi="Arial" w:cs="Arial"/>
                <w:sz w:val="16"/>
                <w:szCs w:val="16"/>
              </w:rPr>
            </w:pPr>
          </w:p>
        </w:tc>
        <w:tc>
          <w:tcPr>
            <w:tcW w:w="1616" w:type="dxa"/>
            <w:vMerge/>
            <w:tcBorders>
              <w:top w:val="double" w:sz="4" w:space="0" w:color="auto"/>
              <w:left w:val="thinThickSmallGap" w:sz="12" w:space="0" w:color="auto"/>
              <w:bottom w:val="single" w:sz="4" w:space="0" w:color="auto"/>
              <w:right w:val="thinThickSmallGap" w:sz="12" w:space="0" w:color="auto"/>
            </w:tcBorders>
            <w:shd w:val="clear" w:color="auto" w:fill="FFFF99"/>
          </w:tcPr>
          <w:p w:rsidR="00F81E75" w:rsidRPr="00C17E8F" w:rsidRDefault="00F81E75" w:rsidP="003D2ED3">
            <w:pPr>
              <w:jc w:val="center"/>
              <w:rPr>
                <w:rFonts w:ascii="Arial" w:hAnsi="Arial" w:cs="Arial"/>
                <w:sz w:val="16"/>
                <w:szCs w:val="16"/>
              </w:rPr>
            </w:pPr>
          </w:p>
        </w:tc>
        <w:tc>
          <w:tcPr>
            <w:tcW w:w="1536" w:type="dxa"/>
            <w:vMerge/>
            <w:tcBorders>
              <w:top w:val="double" w:sz="4" w:space="0" w:color="auto"/>
              <w:left w:val="thinThickSmallGap" w:sz="12" w:space="0" w:color="auto"/>
              <w:bottom w:val="single" w:sz="4" w:space="0" w:color="auto"/>
              <w:right w:val="thinThickSmallGap" w:sz="12" w:space="0" w:color="auto"/>
            </w:tcBorders>
            <w:shd w:val="clear" w:color="auto" w:fill="E6E6E6"/>
          </w:tcPr>
          <w:p w:rsidR="00F81E75" w:rsidRPr="00C17E8F" w:rsidRDefault="00F81E75" w:rsidP="003D2ED3">
            <w:pPr>
              <w:jc w:val="center"/>
              <w:rPr>
                <w:rFonts w:ascii="Arial" w:hAnsi="Arial" w:cs="Arial"/>
                <w:sz w:val="20"/>
                <w:szCs w:val="20"/>
              </w:rPr>
            </w:pPr>
          </w:p>
        </w:tc>
      </w:tr>
      <w:tr w:rsidR="00F81E75" w:rsidRPr="00C17E8F" w:rsidTr="003D2ED3">
        <w:tc>
          <w:tcPr>
            <w:tcW w:w="5962" w:type="dxa"/>
            <w:gridSpan w:val="2"/>
            <w:tcBorders>
              <w:left w:val="thinThickSmallGap" w:sz="12" w:space="0" w:color="auto"/>
              <w:bottom w:val="single" w:sz="4" w:space="0" w:color="auto"/>
              <w:right w:val="thinThickSmallGap" w:sz="12" w:space="0" w:color="auto"/>
            </w:tcBorders>
          </w:tcPr>
          <w:p w:rsidR="00F81E75" w:rsidRPr="00C17E8F" w:rsidRDefault="00F81E75" w:rsidP="003D2ED3">
            <w:pPr>
              <w:rPr>
                <w:rFonts w:ascii="Arial" w:hAnsi="Arial" w:cs="Arial"/>
                <w:sz w:val="16"/>
                <w:szCs w:val="16"/>
              </w:rPr>
            </w:pPr>
            <w:r w:rsidRPr="00C17E8F">
              <w:rPr>
                <w:rFonts w:ascii="Arial" w:hAnsi="Arial" w:cs="Arial"/>
                <w:sz w:val="16"/>
                <w:szCs w:val="16"/>
              </w:rPr>
              <w:t>Ústny prejav</w:t>
            </w:r>
          </w:p>
        </w:tc>
        <w:tc>
          <w:tcPr>
            <w:tcW w:w="2133" w:type="dxa"/>
            <w:vMerge/>
            <w:tcBorders>
              <w:top w:val="double" w:sz="4" w:space="0" w:color="auto"/>
              <w:left w:val="thinThickSmallGap" w:sz="12" w:space="0" w:color="auto"/>
              <w:bottom w:val="single" w:sz="4" w:space="0" w:color="auto"/>
              <w:right w:val="thinThickSmallGap" w:sz="12" w:space="0" w:color="auto"/>
            </w:tcBorders>
            <w:shd w:val="clear" w:color="auto" w:fill="CCFFFF"/>
          </w:tcPr>
          <w:p w:rsidR="00F81E75" w:rsidRPr="00C17E8F" w:rsidRDefault="00F81E75" w:rsidP="003D2ED3">
            <w:pPr>
              <w:jc w:val="center"/>
              <w:rPr>
                <w:rFonts w:ascii="Arial" w:hAnsi="Arial" w:cs="Arial"/>
                <w:sz w:val="16"/>
                <w:szCs w:val="16"/>
              </w:rPr>
            </w:pPr>
          </w:p>
        </w:tc>
        <w:tc>
          <w:tcPr>
            <w:tcW w:w="3153" w:type="dxa"/>
            <w:vMerge/>
            <w:tcBorders>
              <w:top w:val="double" w:sz="4" w:space="0" w:color="auto"/>
              <w:left w:val="thinThickSmallGap" w:sz="12" w:space="0" w:color="auto"/>
              <w:bottom w:val="single" w:sz="4" w:space="0" w:color="auto"/>
              <w:right w:val="thinThickSmallGap" w:sz="12" w:space="0" w:color="auto"/>
            </w:tcBorders>
          </w:tcPr>
          <w:p w:rsidR="00F81E75" w:rsidRPr="00C17E8F" w:rsidRDefault="00F81E75" w:rsidP="003D2ED3">
            <w:pPr>
              <w:rPr>
                <w:rFonts w:ascii="Arial" w:hAnsi="Arial" w:cs="Arial"/>
                <w:sz w:val="16"/>
                <w:szCs w:val="16"/>
              </w:rPr>
            </w:pPr>
          </w:p>
        </w:tc>
        <w:tc>
          <w:tcPr>
            <w:tcW w:w="1616" w:type="dxa"/>
            <w:vMerge/>
            <w:tcBorders>
              <w:top w:val="double" w:sz="4" w:space="0" w:color="auto"/>
              <w:left w:val="thinThickSmallGap" w:sz="12" w:space="0" w:color="auto"/>
              <w:bottom w:val="single" w:sz="4" w:space="0" w:color="auto"/>
              <w:right w:val="thinThickSmallGap" w:sz="12" w:space="0" w:color="auto"/>
            </w:tcBorders>
            <w:shd w:val="clear" w:color="auto" w:fill="FFFF99"/>
          </w:tcPr>
          <w:p w:rsidR="00F81E75" w:rsidRPr="00C17E8F" w:rsidRDefault="00F81E75" w:rsidP="003D2ED3">
            <w:pPr>
              <w:jc w:val="center"/>
              <w:rPr>
                <w:rFonts w:ascii="Arial" w:hAnsi="Arial" w:cs="Arial"/>
                <w:sz w:val="16"/>
                <w:szCs w:val="16"/>
              </w:rPr>
            </w:pPr>
          </w:p>
        </w:tc>
        <w:tc>
          <w:tcPr>
            <w:tcW w:w="1536" w:type="dxa"/>
            <w:vMerge/>
            <w:tcBorders>
              <w:top w:val="double" w:sz="4" w:space="0" w:color="auto"/>
              <w:left w:val="thinThickSmallGap" w:sz="12" w:space="0" w:color="auto"/>
              <w:bottom w:val="single" w:sz="4" w:space="0" w:color="auto"/>
              <w:right w:val="thinThickSmallGap" w:sz="12" w:space="0" w:color="auto"/>
            </w:tcBorders>
            <w:shd w:val="clear" w:color="auto" w:fill="E6E6E6"/>
          </w:tcPr>
          <w:p w:rsidR="00F81E75" w:rsidRPr="00C17E8F" w:rsidRDefault="00F81E75" w:rsidP="003D2ED3">
            <w:pPr>
              <w:jc w:val="center"/>
              <w:rPr>
                <w:rFonts w:ascii="Arial" w:hAnsi="Arial" w:cs="Arial"/>
                <w:sz w:val="20"/>
                <w:szCs w:val="20"/>
              </w:rPr>
            </w:pPr>
          </w:p>
        </w:tc>
      </w:tr>
      <w:tr w:rsidR="00F81E75" w:rsidRPr="00C17E8F" w:rsidTr="003D2ED3">
        <w:tc>
          <w:tcPr>
            <w:tcW w:w="5962" w:type="dxa"/>
            <w:gridSpan w:val="2"/>
            <w:tcBorders>
              <w:left w:val="thinThickSmallGap" w:sz="12" w:space="0" w:color="auto"/>
              <w:bottom w:val="single" w:sz="4" w:space="0" w:color="auto"/>
              <w:right w:val="thinThickSmallGap" w:sz="12" w:space="0" w:color="auto"/>
            </w:tcBorders>
          </w:tcPr>
          <w:p w:rsidR="00F81E75" w:rsidRPr="00C17E8F" w:rsidRDefault="00F81E75" w:rsidP="003D2ED3">
            <w:pPr>
              <w:rPr>
                <w:rFonts w:ascii="Arial" w:hAnsi="Arial" w:cs="Arial"/>
                <w:sz w:val="16"/>
                <w:szCs w:val="16"/>
              </w:rPr>
            </w:pPr>
            <w:r w:rsidRPr="00C17E8F">
              <w:rPr>
                <w:rFonts w:ascii="Arial" w:hAnsi="Arial" w:cs="Arial"/>
                <w:sz w:val="16"/>
                <w:szCs w:val="16"/>
              </w:rPr>
              <w:t>Interkultúrna komunikácia</w:t>
            </w:r>
          </w:p>
        </w:tc>
        <w:tc>
          <w:tcPr>
            <w:tcW w:w="2133" w:type="dxa"/>
            <w:vMerge/>
            <w:tcBorders>
              <w:top w:val="double" w:sz="4" w:space="0" w:color="auto"/>
              <w:left w:val="thinThickSmallGap" w:sz="12" w:space="0" w:color="auto"/>
              <w:bottom w:val="single" w:sz="4" w:space="0" w:color="auto"/>
              <w:right w:val="thinThickSmallGap" w:sz="12" w:space="0" w:color="auto"/>
            </w:tcBorders>
            <w:shd w:val="clear" w:color="auto" w:fill="CCFFFF"/>
          </w:tcPr>
          <w:p w:rsidR="00F81E75" w:rsidRPr="00C17E8F" w:rsidRDefault="00F81E75" w:rsidP="003D2ED3">
            <w:pPr>
              <w:jc w:val="center"/>
              <w:rPr>
                <w:rFonts w:ascii="Arial" w:hAnsi="Arial" w:cs="Arial"/>
                <w:sz w:val="16"/>
                <w:szCs w:val="16"/>
              </w:rPr>
            </w:pPr>
          </w:p>
        </w:tc>
        <w:tc>
          <w:tcPr>
            <w:tcW w:w="3153" w:type="dxa"/>
            <w:vMerge/>
            <w:tcBorders>
              <w:top w:val="double" w:sz="4" w:space="0" w:color="auto"/>
              <w:left w:val="thinThickSmallGap" w:sz="12" w:space="0" w:color="auto"/>
              <w:bottom w:val="single" w:sz="4" w:space="0" w:color="auto"/>
              <w:right w:val="thinThickSmallGap" w:sz="12" w:space="0" w:color="auto"/>
            </w:tcBorders>
          </w:tcPr>
          <w:p w:rsidR="00F81E75" w:rsidRPr="00C17E8F" w:rsidRDefault="00F81E75" w:rsidP="003D2ED3">
            <w:pPr>
              <w:rPr>
                <w:rFonts w:ascii="Arial" w:hAnsi="Arial" w:cs="Arial"/>
                <w:sz w:val="16"/>
                <w:szCs w:val="16"/>
              </w:rPr>
            </w:pPr>
          </w:p>
        </w:tc>
        <w:tc>
          <w:tcPr>
            <w:tcW w:w="1616" w:type="dxa"/>
            <w:vMerge/>
            <w:tcBorders>
              <w:top w:val="double" w:sz="4" w:space="0" w:color="auto"/>
              <w:left w:val="thinThickSmallGap" w:sz="12" w:space="0" w:color="auto"/>
              <w:bottom w:val="single" w:sz="4" w:space="0" w:color="auto"/>
              <w:right w:val="thinThickSmallGap" w:sz="12" w:space="0" w:color="auto"/>
            </w:tcBorders>
            <w:shd w:val="clear" w:color="auto" w:fill="FFFF99"/>
          </w:tcPr>
          <w:p w:rsidR="00F81E75" w:rsidRPr="00C17E8F" w:rsidRDefault="00F81E75" w:rsidP="003D2ED3">
            <w:pPr>
              <w:jc w:val="center"/>
              <w:rPr>
                <w:rFonts w:ascii="Arial" w:hAnsi="Arial" w:cs="Arial"/>
                <w:sz w:val="16"/>
                <w:szCs w:val="16"/>
              </w:rPr>
            </w:pPr>
          </w:p>
        </w:tc>
        <w:tc>
          <w:tcPr>
            <w:tcW w:w="1536" w:type="dxa"/>
            <w:vMerge/>
            <w:tcBorders>
              <w:top w:val="double" w:sz="4" w:space="0" w:color="auto"/>
              <w:left w:val="thinThickSmallGap" w:sz="12" w:space="0" w:color="auto"/>
              <w:bottom w:val="single" w:sz="4" w:space="0" w:color="auto"/>
              <w:right w:val="thinThickSmallGap" w:sz="12" w:space="0" w:color="auto"/>
            </w:tcBorders>
            <w:shd w:val="clear" w:color="auto" w:fill="E6E6E6"/>
          </w:tcPr>
          <w:p w:rsidR="00F81E75" w:rsidRPr="00C17E8F" w:rsidRDefault="00F81E75" w:rsidP="003D2ED3">
            <w:pPr>
              <w:jc w:val="center"/>
              <w:rPr>
                <w:rFonts w:ascii="Arial" w:hAnsi="Arial" w:cs="Arial"/>
                <w:sz w:val="20"/>
                <w:szCs w:val="20"/>
              </w:rPr>
            </w:pPr>
          </w:p>
        </w:tc>
      </w:tr>
      <w:tr w:rsidR="00F81E75" w:rsidRPr="00C17E8F" w:rsidTr="003D2ED3">
        <w:tc>
          <w:tcPr>
            <w:tcW w:w="5962" w:type="dxa"/>
            <w:gridSpan w:val="2"/>
            <w:tcBorders>
              <w:top w:val="single" w:sz="4" w:space="0" w:color="auto"/>
              <w:left w:val="thinThickSmallGap" w:sz="12" w:space="0" w:color="auto"/>
              <w:right w:val="thinThickSmallGap" w:sz="12" w:space="0" w:color="auto"/>
            </w:tcBorders>
          </w:tcPr>
          <w:p w:rsidR="00F81E75" w:rsidRPr="00C17E8F" w:rsidRDefault="00F81E75" w:rsidP="003D2ED3">
            <w:pPr>
              <w:rPr>
                <w:rFonts w:ascii="Arial" w:hAnsi="Arial" w:cs="Arial"/>
                <w:sz w:val="16"/>
                <w:szCs w:val="16"/>
              </w:rPr>
            </w:pPr>
            <w:r w:rsidRPr="00C17E8F">
              <w:rPr>
                <w:rFonts w:ascii="Arial" w:hAnsi="Arial" w:cs="Arial"/>
                <w:sz w:val="16"/>
                <w:szCs w:val="16"/>
              </w:rPr>
              <w:t>Počúvanie s</w:t>
            </w:r>
            <w:r w:rsidR="00D0623B">
              <w:rPr>
                <w:rFonts w:ascii="Arial" w:hAnsi="Arial" w:cs="Arial"/>
                <w:sz w:val="16"/>
                <w:szCs w:val="16"/>
              </w:rPr>
              <w:t> </w:t>
            </w:r>
            <w:r w:rsidRPr="00C17E8F">
              <w:rPr>
                <w:rFonts w:ascii="Arial" w:hAnsi="Arial" w:cs="Arial"/>
                <w:sz w:val="16"/>
                <w:szCs w:val="16"/>
              </w:rPr>
              <w:t>porozumením</w:t>
            </w:r>
          </w:p>
        </w:tc>
        <w:tc>
          <w:tcPr>
            <w:tcW w:w="2133" w:type="dxa"/>
            <w:vMerge w:val="restart"/>
            <w:tcBorders>
              <w:top w:val="single" w:sz="4" w:space="0" w:color="auto"/>
              <w:left w:val="thinThickSmallGap" w:sz="12" w:space="0" w:color="auto"/>
              <w:right w:val="thinThickSmallGap" w:sz="12" w:space="0" w:color="auto"/>
            </w:tcBorders>
            <w:shd w:val="clear" w:color="auto" w:fill="CCFFFF"/>
          </w:tcPr>
          <w:p w:rsidR="00F81E75" w:rsidRPr="00C17E8F" w:rsidRDefault="00F81E75" w:rsidP="003D2ED3">
            <w:pPr>
              <w:jc w:val="center"/>
              <w:rPr>
                <w:rFonts w:ascii="Arial" w:hAnsi="Arial" w:cs="Arial"/>
                <w:sz w:val="16"/>
                <w:szCs w:val="16"/>
              </w:rPr>
            </w:pPr>
          </w:p>
          <w:p w:rsidR="00F81E75" w:rsidRPr="00C17E8F" w:rsidRDefault="00F81E75" w:rsidP="003D2ED3">
            <w:pPr>
              <w:jc w:val="center"/>
              <w:rPr>
                <w:rFonts w:ascii="Arial" w:hAnsi="Arial" w:cs="Arial"/>
                <w:sz w:val="16"/>
                <w:szCs w:val="16"/>
              </w:rPr>
            </w:pPr>
          </w:p>
          <w:p w:rsidR="00F81E75" w:rsidRPr="00C17E8F" w:rsidRDefault="00F81E75" w:rsidP="003D2ED3">
            <w:pPr>
              <w:jc w:val="center"/>
              <w:rPr>
                <w:rFonts w:ascii="Arial" w:hAnsi="Arial" w:cs="Arial"/>
                <w:sz w:val="16"/>
                <w:szCs w:val="16"/>
              </w:rPr>
            </w:pPr>
          </w:p>
        </w:tc>
        <w:tc>
          <w:tcPr>
            <w:tcW w:w="3153" w:type="dxa"/>
            <w:vMerge w:val="restart"/>
            <w:tcBorders>
              <w:top w:val="single" w:sz="4" w:space="0" w:color="auto"/>
              <w:left w:val="thinThickSmallGap" w:sz="12" w:space="0" w:color="auto"/>
              <w:right w:val="thinThickSmallGap" w:sz="12" w:space="0" w:color="auto"/>
            </w:tcBorders>
          </w:tcPr>
          <w:p w:rsidR="00F81E75" w:rsidRPr="00C17E8F" w:rsidRDefault="00F81E75" w:rsidP="003D2ED3">
            <w:pPr>
              <w:tabs>
                <w:tab w:val="left" w:pos="5940"/>
              </w:tabs>
              <w:rPr>
                <w:rFonts w:ascii="Arial" w:hAnsi="Arial" w:cs="Arial"/>
                <w:sz w:val="16"/>
                <w:szCs w:val="16"/>
              </w:rPr>
            </w:pPr>
          </w:p>
          <w:p w:rsidR="00F81E75" w:rsidRPr="00C17E8F" w:rsidRDefault="00F81E75" w:rsidP="003D2ED3">
            <w:pPr>
              <w:tabs>
                <w:tab w:val="left" w:pos="5940"/>
              </w:tabs>
              <w:rPr>
                <w:rFonts w:ascii="Arial" w:hAnsi="Arial" w:cs="Arial"/>
                <w:sz w:val="16"/>
                <w:szCs w:val="16"/>
              </w:rPr>
            </w:pPr>
          </w:p>
        </w:tc>
        <w:tc>
          <w:tcPr>
            <w:tcW w:w="1616" w:type="dxa"/>
            <w:vMerge w:val="restart"/>
            <w:tcBorders>
              <w:top w:val="single" w:sz="4" w:space="0" w:color="auto"/>
              <w:left w:val="thinThickSmallGap" w:sz="12" w:space="0" w:color="auto"/>
              <w:right w:val="thinThickSmallGap" w:sz="12" w:space="0" w:color="auto"/>
            </w:tcBorders>
            <w:shd w:val="clear" w:color="auto" w:fill="FFFF99"/>
          </w:tcPr>
          <w:p w:rsidR="00F81E75" w:rsidRPr="00C17E8F" w:rsidRDefault="00F81E75" w:rsidP="003D2ED3">
            <w:pPr>
              <w:jc w:val="center"/>
              <w:rPr>
                <w:rFonts w:ascii="Arial" w:hAnsi="Arial" w:cs="Arial"/>
                <w:b/>
                <w:sz w:val="16"/>
                <w:szCs w:val="16"/>
              </w:rPr>
            </w:pPr>
          </w:p>
          <w:p w:rsidR="00F81E75" w:rsidRPr="00C17E8F" w:rsidRDefault="00F81E75" w:rsidP="003D2ED3">
            <w:pPr>
              <w:jc w:val="center"/>
              <w:rPr>
                <w:rFonts w:ascii="Arial" w:hAnsi="Arial" w:cs="Arial"/>
                <w:b/>
                <w:sz w:val="16"/>
                <w:szCs w:val="16"/>
              </w:rPr>
            </w:pPr>
          </w:p>
        </w:tc>
        <w:tc>
          <w:tcPr>
            <w:tcW w:w="1536" w:type="dxa"/>
            <w:vMerge w:val="restart"/>
            <w:tcBorders>
              <w:top w:val="single" w:sz="4" w:space="0" w:color="auto"/>
              <w:left w:val="thinThickSmallGap" w:sz="12" w:space="0" w:color="auto"/>
              <w:right w:val="thinThickSmallGap" w:sz="12" w:space="0" w:color="auto"/>
            </w:tcBorders>
            <w:shd w:val="clear" w:color="auto" w:fill="E6E6E6"/>
          </w:tcPr>
          <w:p w:rsidR="00F81E75" w:rsidRPr="00C17E8F" w:rsidRDefault="00F81E75" w:rsidP="003D2ED3">
            <w:pPr>
              <w:jc w:val="center"/>
              <w:rPr>
                <w:rFonts w:ascii="Arial" w:hAnsi="Arial" w:cs="Arial"/>
                <w:sz w:val="20"/>
                <w:szCs w:val="20"/>
              </w:rPr>
            </w:pPr>
          </w:p>
          <w:p w:rsidR="00F81E75" w:rsidRPr="00C17E8F" w:rsidRDefault="00F81E75" w:rsidP="003D2ED3">
            <w:pPr>
              <w:jc w:val="center"/>
              <w:rPr>
                <w:rFonts w:ascii="Arial" w:hAnsi="Arial" w:cs="Arial"/>
                <w:sz w:val="20"/>
                <w:szCs w:val="20"/>
              </w:rPr>
            </w:pPr>
          </w:p>
          <w:p w:rsidR="00F81E75" w:rsidRPr="00C17E8F" w:rsidRDefault="00F81E75" w:rsidP="003D2ED3">
            <w:pPr>
              <w:jc w:val="center"/>
              <w:rPr>
                <w:rFonts w:ascii="Arial" w:hAnsi="Arial" w:cs="Arial"/>
                <w:sz w:val="20"/>
                <w:szCs w:val="20"/>
              </w:rPr>
            </w:pPr>
          </w:p>
        </w:tc>
      </w:tr>
      <w:tr w:rsidR="00F81E75" w:rsidRPr="00C17E8F" w:rsidTr="003D2ED3">
        <w:tc>
          <w:tcPr>
            <w:tcW w:w="5962" w:type="dxa"/>
            <w:gridSpan w:val="2"/>
            <w:tcBorders>
              <w:left w:val="thinThickSmallGap" w:sz="12" w:space="0" w:color="auto"/>
              <w:right w:val="thinThickSmallGap" w:sz="12" w:space="0" w:color="auto"/>
            </w:tcBorders>
          </w:tcPr>
          <w:p w:rsidR="00F81E75" w:rsidRPr="00C17E8F" w:rsidRDefault="00F81E75" w:rsidP="003D2ED3">
            <w:pPr>
              <w:rPr>
                <w:rFonts w:ascii="Arial" w:hAnsi="Arial" w:cs="Arial"/>
                <w:sz w:val="16"/>
                <w:szCs w:val="16"/>
              </w:rPr>
            </w:pPr>
            <w:r w:rsidRPr="00C17E8F">
              <w:rPr>
                <w:rFonts w:ascii="Arial" w:hAnsi="Arial" w:cs="Arial"/>
                <w:sz w:val="16"/>
                <w:szCs w:val="16"/>
              </w:rPr>
              <w:t>Čítanie s</w:t>
            </w:r>
            <w:r w:rsidR="00D0623B">
              <w:rPr>
                <w:rFonts w:ascii="Arial" w:hAnsi="Arial" w:cs="Arial"/>
                <w:sz w:val="16"/>
                <w:szCs w:val="16"/>
              </w:rPr>
              <w:t> </w:t>
            </w:r>
            <w:r w:rsidRPr="00C17E8F">
              <w:rPr>
                <w:rFonts w:ascii="Arial" w:hAnsi="Arial" w:cs="Arial"/>
                <w:sz w:val="16"/>
                <w:szCs w:val="16"/>
              </w:rPr>
              <w:t>porozumením</w:t>
            </w:r>
          </w:p>
        </w:tc>
        <w:tc>
          <w:tcPr>
            <w:tcW w:w="2133" w:type="dxa"/>
            <w:vMerge/>
            <w:tcBorders>
              <w:left w:val="thinThickSmallGap" w:sz="12" w:space="0" w:color="auto"/>
              <w:right w:val="thinThickSmallGap" w:sz="12" w:space="0" w:color="auto"/>
            </w:tcBorders>
            <w:shd w:val="clear" w:color="auto" w:fill="CCFFFF"/>
          </w:tcPr>
          <w:p w:rsidR="00F81E75" w:rsidRPr="00C17E8F" w:rsidRDefault="00F81E75" w:rsidP="003D2ED3">
            <w:pPr>
              <w:jc w:val="center"/>
              <w:rPr>
                <w:rFonts w:ascii="Arial" w:hAnsi="Arial" w:cs="Arial"/>
                <w:sz w:val="16"/>
                <w:szCs w:val="16"/>
              </w:rPr>
            </w:pPr>
          </w:p>
        </w:tc>
        <w:tc>
          <w:tcPr>
            <w:tcW w:w="3153" w:type="dxa"/>
            <w:vMerge/>
            <w:tcBorders>
              <w:left w:val="thinThickSmallGap" w:sz="12" w:space="0" w:color="auto"/>
              <w:right w:val="thinThickSmallGap" w:sz="12" w:space="0" w:color="auto"/>
            </w:tcBorders>
          </w:tcPr>
          <w:p w:rsidR="00F81E75" w:rsidRPr="00C17E8F" w:rsidRDefault="00F81E75" w:rsidP="003D2ED3">
            <w:pPr>
              <w:rPr>
                <w:rFonts w:ascii="Arial" w:hAnsi="Arial" w:cs="Arial"/>
                <w:sz w:val="16"/>
                <w:szCs w:val="16"/>
              </w:rPr>
            </w:pPr>
          </w:p>
        </w:tc>
        <w:tc>
          <w:tcPr>
            <w:tcW w:w="1616" w:type="dxa"/>
            <w:vMerge/>
            <w:tcBorders>
              <w:left w:val="thinThickSmallGap" w:sz="12" w:space="0" w:color="auto"/>
              <w:right w:val="thinThickSmallGap" w:sz="12" w:space="0" w:color="auto"/>
            </w:tcBorders>
            <w:shd w:val="clear" w:color="auto" w:fill="FFFF99"/>
          </w:tcPr>
          <w:p w:rsidR="00F81E75" w:rsidRPr="00C17E8F" w:rsidRDefault="00F81E75" w:rsidP="003D2ED3">
            <w:pPr>
              <w:jc w:val="center"/>
              <w:rPr>
                <w:rFonts w:ascii="Arial" w:hAnsi="Arial" w:cs="Arial"/>
                <w:sz w:val="16"/>
                <w:szCs w:val="16"/>
              </w:rPr>
            </w:pPr>
          </w:p>
        </w:tc>
        <w:tc>
          <w:tcPr>
            <w:tcW w:w="1536" w:type="dxa"/>
            <w:vMerge/>
            <w:tcBorders>
              <w:left w:val="thinThickSmallGap" w:sz="12" w:space="0" w:color="auto"/>
              <w:right w:val="thinThickSmallGap" w:sz="12" w:space="0" w:color="auto"/>
            </w:tcBorders>
            <w:shd w:val="clear" w:color="auto" w:fill="E6E6E6"/>
          </w:tcPr>
          <w:p w:rsidR="00F81E75" w:rsidRPr="00C17E8F" w:rsidRDefault="00F81E75" w:rsidP="003D2ED3">
            <w:pPr>
              <w:jc w:val="center"/>
              <w:rPr>
                <w:rFonts w:ascii="Arial" w:hAnsi="Arial" w:cs="Arial"/>
                <w:sz w:val="20"/>
                <w:szCs w:val="20"/>
              </w:rPr>
            </w:pPr>
          </w:p>
        </w:tc>
      </w:tr>
      <w:tr w:rsidR="00F81E75" w:rsidRPr="00C17E8F" w:rsidTr="003D2ED3">
        <w:tc>
          <w:tcPr>
            <w:tcW w:w="5962" w:type="dxa"/>
            <w:gridSpan w:val="2"/>
            <w:tcBorders>
              <w:left w:val="thinThickSmallGap" w:sz="12" w:space="0" w:color="auto"/>
              <w:right w:val="thinThickSmallGap" w:sz="12" w:space="0" w:color="auto"/>
            </w:tcBorders>
          </w:tcPr>
          <w:p w:rsidR="00F81E75" w:rsidRPr="00C17E8F" w:rsidRDefault="00F81E75" w:rsidP="003D2ED3">
            <w:pPr>
              <w:rPr>
                <w:rFonts w:ascii="Arial" w:hAnsi="Arial" w:cs="Arial"/>
                <w:sz w:val="16"/>
                <w:szCs w:val="16"/>
              </w:rPr>
            </w:pPr>
            <w:r w:rsidRPr="00C17E8F">
              <w:rPr>
                <w:rFonts w:ascii="Arial" w:hAnsi="Arial" w:cs="Arial"/>
                <w:sz w:val="16"/>
                <w:szCs w:val="16"/>
              </w:rPr>
              <w:t>Písomný prejav</w:t>
            </w:r>
          </w:p>
        </w:tc>
        <w:tc>
          <w:tcPr>
            <w:tcW w:w="2133" w:type="dxa"/>
            <w:vMerge/>
            <w:tcBorders>
              <w:left w:val="thinThickSmallGap" w:sz="12" w:space="0" w:color="auto"/>
              <w:right w:val="thinThickSmallGap" w:sz="12" w:space="0" w:color="auto"/>
            </w:tcBorders>
            <w:shd w:val="clear" w:color="auto" w:fill="CCFFFF"/>
          </w:tcPr>
          <w:p w:rsidR="00F81E75" w:rsidRPr="00C17E8F" w:rsidRDefault="00F81E75" w:rsidP="003D2ED3">
            <w:pPr>
              <w:jc w:val="center"/>
              <w:rPr>
                <w:rFonts w:ascii="Arial" w:hAnsi="Arial" w:cs="Arial"/>
                <w:sz w:val="16"/>
                <w:szCs w:val="16"/>
              </w:rPr>
            </w:pPr>
          </w:p>
        </w:tc>
        <w:tc>
          <w:tcPr>
            <w:tcW w:w="3153" w:type="dxa"/>
            <w:vMerge/>
            <w:tcBorders>
              <w:left w:val="thinThickSmallGap" w:sz="12" w:space="0" w:color="auto"/>
              <w:right w:val="thinThickSmallGap" w:sz="12" w:space="0" w:color="auto"/>
            </w:tcBorders>
          </w:tcPr>
          <w:p w:rsidR="00F81E75" w:rsidRPr="00C17E8F" w:rsidRDefault="00F81E75" w:rsidP="003D2ED3">
            <w:pPr>
              <w:rPr>
                <w:rFonts w:ascii="Arial" w:hAnsi="Arial" w:cs="Arial"/>
                <w:sz w:val="16"/>
                <w:szCs w:val="16"/>
              </w:rPr>
            </w:pPr>
          </w:p>
        </w:tc>
        <w:tc>
          <w:tcPr>
            <w:tcW w:w="1616" w:type="dxa"/>
            <w:vMerge/>
            <w:tcBorders>
              <w:left w:val="thinThickSmallGap" w:sz="12" w:space="0" w:color="auto"/>
              <w:right w:val="thinThickSmallGap" w:sz="12" w:space="0" w:color="auto"/>
            </w:tcBorders>
            <w:shd w:val="clear" w:color="auto" w:fill="FFFF99"/>
          </w:tcPr>
          <w:p w:rsidR="00F81E75" w:rsidRPr="00C17E8F" w:rsidRDefault="00F81E75" w:rsidP="003D2ED3">
            <w:pPr>
              <w:jc w:val="center"/>
              <w:rPr>
                <w:rFonts w:ascii="Arial" w:hAnsi="Arial" w:cs="Arial"/>
                <w:sz w:val="16"/>
                <w:szCs w:val="16"/>
              </w:rPr>
            </w:pPr>
          </w:p>
        </w:tc>
        <w:tc>
          <w:tcPr>
            <w:tcW w:w="1536" w:type="dxa"/>
            <w:vMerge/>
            <w:tcBorders>
              <w:left w:val="thinThickSmallGap" w:sz="12" w:space="0" w:color="auto"/>
              <w:right w:val="thinThickSmallGap" w:sz="12" w:space="0" w:color="auto"/>
            </w:tcBorders>
            <w:shd w:val="clear" w:color="auto" w:fill="E6E6E6"/>
          </w:tcPr>
          <w:p w:rsidR="00F81E75" w:rsidRPr="00C17E8F" w:rsidRDefault="00F81E75" w:rsidP="003D2ED3">
            <w:pPr>
              <w:jc w:val="center"/>
              <w:rPr>
                <w:rFonts w:ascii="Arial" w:hAnsi="Arial" w:cs="Arial"/>
                <w:sz w:val="20"/>
                <w:szCs w:val="20"/>
              </w:rPr>
            </w:pPr>
          </w:p>
        </w:tc>
      </w:tr>
      <w:tr w:rsidR="00F81E75" w:rsidRPr="00C17E8F" w:rsidTr="003D2ED3">
        <w:trPr>
          <w:trHeight w:val="109"/>
        </w:trPr>
        <w:tc>
          <w:tcPr>
            <w:tcW w:w="5962" w:type="dxa"/>
            <w:gridSpan w:val="2"/>
            <w:tcBorders>
              <w:left w:val="thinThickSmallGap" w:sz="12" w:space="0" w:color="auto"/>
              <w:right w:val="thinThickSmallGap" w:sz="12" w:space="0" w:color="auto"/>
            </w:tcBorders>
          </w:tcPr>
          <w:p w:rsidR="00F81E75" w:rsidRPr="00C17E8F" w:rsidRDefault="00F81E75" w:rsidP="003D2ED3">
            <w:pPr>
              <w:rPr>
                <w:rFonts w:ascii="Arial" w:hAnsi="Arial" w:cs="Arial"/>
                <w:sz w:val="16"/>
                <w:szCs w:val="16"/>
              </w:rPr>
            </w:pPr>
            <w:r w:rsidRPr="00C17E8F">
              <w:rPr>
                <w:rFonts w:ascii="Arial" w:hAnsi="Arial" w:cs="Arial"/>
                <w:sz w:val="16"/>
                <w:szCs w:val="16"/>
              </w:rPr>
              <w:t>Ústny prejav</w:t>
            </w:r>
          </w:p>
        </w:tc>
        <w:tc>
          <w:tcPr>
            <w:tcW w:w="2133" w:type="dxa"/>
            <w:vMerge/>
            <w:tcBorders>
              <w:left w:val="thinThickSmallGap" w:sz="12" w:space="0" w:color="auto"/>
              <w:right w:val="thinThickSmallGap" w:sz="12" w:space="0" w:color="auto"/>
            </w:tcBorders>
            <w:shd w:val="clear" w:color="auto" w:fill="CCFFFF"/>
          </w:tcPr>
          <w:p w:rsidR="00F81E75" w:rsidRPr="00C17E8F" w:rsidRDefault="00F81E75" w:rsidP="003D2ED3">
            <w:pPr>
              <w:jc w:val="center"/>
              <w:rPr>
                <w:rFonts w:ascii="Arial" w:hAnsi="Arial" w:cs="Arial"/>
                <w:sz w:val="16"/>
                <w:szCs w:val="16"/>
              </w:rPr>
            </w:pPr>
          </w:p>
        </w:tc>
        <w:tc>
          <w:tcPr>
            <w:tcW w:w="3153" w:type="dxa"/>
            <w:vMerge/>
            <w:tcBorders>
              <w:left w:val="thinThickSmallGap" w:sz="12" w:space="0" w:color="auto"/>
              <w:right w:val="thinThickSmallGap" w:sz="12" w:space="0" w:color="auto"/>
            </w:tcBorders>
          </w:tcPr>
          <w:p w:rsidR="00F81E75" w:rsidRPr="00C17E8F" w:rsidRDefault="00F81E75" w:rsidP="003D2ED3">
            <w:pPr>
              <w:rPr>
                <w:rFonts w:ascii="Arial" w:hAnsi="Arial" w:cs="Arial"/>
                <w:sz w:val="16"/>
                <w:szCs w:val="16"/>
              </w:rPr>
            </w:pPr>
          </w:p>
        </w:tc>
        <w:tc>
          <w:tcPr>
            <w:tcW w:w="1616" w:type="dxa"/>
            <w:vMerge/>
            <w:tcBorders>
              <w:left w:val="thinThickSmallGap" w:sz="12" w:space="0" w:color="auto"/>
              <w:right w:val="thinThickSmallGap" w:sz="12" w:space="0" w:color="auto"/>
            </w:tcBorders>
            <w:shd w:val="clear" w:color="auto" w:fill="FFFF99"/>
          </w:tcPr>
          <w:p w:rsidR="00F81E75" w:rsidRPr="00C17E8F" w:rsidRDefault="00F81E75" w:rsidP="003D2ED3">
            <w:pPr>
              <w:jc w:val="center"/>
              <w:rPr>
                <w:rFonts w:ascii="Arial" w:hAnsi="Arial" w:cs="Arial"/>
                <w:sz w:val="16"/>
                <w:szCs w:val="16"/>
              </w:rPr>
            </w:pPr>
          </w:p>
        </w:tc>
        <w:tc>
          <w:tcPr>
            <w:tcW w:w="1536" w:type="dxa"/>
            <w:vMerge/>
            <w:tcBorders>
              <w:left w:val="thinThickSmallGap" w:sz="12" w:space="0" w:color="auto"/>
              <w:right w:val="thinThickSmallGap" w:sz="12" w:space="0" w:color="auto"/>
            </w:tcBorders>
            <w:shd w:val="clear" w:color="auto" w:fill="E6E6E6"/>
          </w:tcPr>
          <w:p w:rsidR="00F81E75" w:rsidRPr="00C17E8F" w:rsidRDefault="00F81E75" w:rsidP="003D2ED3">
            <w:pPr>
              <w:jc w:val="center"/>
              <w:rPr>
                <w:rFonts w:ascii="Arial" w:hAnsi="Arial" w:cs="Arial"/>
                <w:sz w:val="20"/>
                <w:szCs w:val="20"/>
              </w:rPr>
            </w:pPr>
          </w:p>
        </w:tc>
      </w:tr>
      <w:tr w:rsidR="00F81E75" w:rsidRPr="00C17E8F" w:rsidTr="003D2ED3">
        <w:trPr>
          <w:trHeight w:val="109"/>
        </w:trPr>
        <w:tc>
          <w:tcPr>
            <w:tcW w:w="5962" w:type="dxa"/>
            <w:gridSpan w:val="2"/>
            <w:tcBorders>
              <w:left w:val="thinThickSmallGap" w:sz="12" w:space="0" w:color="auto"/>
              <w:right w:val="thinThickSmallGap" w:sz="12" w:space="0" w:color="auto"/>
            </w:tcBorders>
          </w:tcPr>
          <w:p w:rsidR="00F81E75" w:rsidRPr="00C17E8F" w:rsidRDefault="00F81E75" w:rsidP="003D2ED3">
            <w:pPr>
              <w:rPr>
                <w:rFonts w:ascii="Arial" w:hAnsi="Arial" w:cs="Arial"/>
                <w:sz w:val="16"/>
                <w:szCs w:val="16"/>
              </w:rPr>
            </w:pPr>
            <w:r w:rsidRPr="00C17E8F">
              <w:rPr>
                <w:rFonts w:ascii="Arial" w:hAnsi="Arial" w:cs="Arial"/>
                <w:sz w:val="16"/>
                <w:szCs w:val="16"/>
              </w:rPr>
              <w:t>Interkultúrna komunikácia</w:t>
            </w:r>
          </w:p>
        </w:tc>
        <w:tc>
          <w:tcPr>
            <w:tcW w:w="2133" w:type="dxa"/>
            <w:vMerge/>
            <w:tcBorders>
              <w:left w:val="thinThickSmallGap" w:sz="12" w:space="0" w:color="auto"/>
              <w:right w:val="thinThickSmallGap" w:sz="12" w:space="0" w:color="auto"/>
            </w:tcBorders>
            <w:shd w:val="clear" w:color="auto" w:fill="CCFFFF"/>
          </w:tcPr>
          <w:p w:rsidR="00F81E75" w:rsidRPr="00C17E8F" w:rsidRDefault="00F81E75" w:rsidP="003D2ED3">
            <w:pPr>
              <w:jc w:val="center"/>
              <w:rPr>
                <w:rFonts w:ascii="Arial" w:hAnsi="Arial" w:cs="Arial"/>
                <w:sz w:val="16"/>
                <w:szCs w:val="16"/>
              </w:rPr>
            </w:pPr>
          </w:p>
        </w:tc>
        <w:tc>
          <w:tcPr>
            <w:tcW w:w="3153" w:type="dxa"/>
            <w:vMerge/>
            <w:tcBorders>
              <w:left w:val="thinThickSmallGap" w:sz="12" w:space="0" w:color="auto"/>
              <w:right w:val="thinThickSmallGap" w:sz="12" w:space="0" w:color="auto"/>
            </w:tcBorders>
          </w:tcPr>
          <w:p w:rsidR="00F81E75" w:rsidRPr="00C17E8F" w:rsidRDefault="00F81E75" w:rsidP="003D2ED3">
            <w:pPr>
              <w:rPr>
                <w:rFonts w:ascii="Arial" w:hAnsi="Arial" w:cs="Arial"/>
                <w:sz w:val="16"/>
                <w:szCs w:val="16"/>
              </w:rPr>
            </w:pPr>
          </w:p>
        </w:tc>
        <w:tc>
          <w:tcPr>
            <w:tcW w:w="1616" w:type="dxa"/>
            <w:vMerge/>
            <w:tcBorders>
              <w:left w:val="thinThickSmallGap" w:sz="12" w:space="0" w:color="auto"/>
              <w:right w:val="thinThickSmallGap" w:sz="12" w:space="0" w:color="auto"/>
            </w:tcBorders>
            <w:shd w:val="clear" w:color="auto" w:fill="FFFF99"/>
          </w:tcPr>
          <w:p w:rsidR="00F81E75" w:rsidRPr="00C17E8F" w:rsidRDefault="00F81E75" w:rsidP="003D2ED3">
            <w:pPr>
              <w:jc w:val="center"/>
              <w:rPr>
                <w:rFonts w:ascii="Arial" w:hAnsi="Arial" w:cs="Arial"/>
                <w:sz w:val="16"/>
                <w:szCs w:val="16"/>
              </w:rPr>
            </w:pPr>
          </w:p>
        </w:tc>
        <w:tc>
          <w:tcPr>
            <w:tcW w:w="1536" w:type="dxa"/>
            <w:vMerge/>
            <w:tcBorders>
              <w:left w:val="thinThickSmallGap" w:sz="12" w:space="0" w:color="auto"/>
              <w:right w:val="thinThickSmallGap" w:sz="12" w:space="0" w:color="auto"/>
            </w:tcBorders>
            <w:shd w:val="clear" w:color="auto" w:fill="E6E6E6"/>
          </w:tcPr>
          <w:p w:rsidR="00F81E75" w:rsidRPr="00C17E8F" w:rsidRDefault="00F81E75" w:rsidP="003D2ED3">
            <w:pPr>
              <w:jc w:val="center"/>
              <w:rPr>
                <w:rFonts w:ascii="Arial" w:hAnsi="Arial" w:cs="Arial"/>
                <w:sz w:val="20"/>
                <w:szCs w:val="20"/>
              </w:rPr>
            </w:pPr>
          </w:p>
        </w:tc>
      </w:tr>
      <w:tr w:rsidR="00F81E75" w:rsidRPr="00C17E8F" w:rsidTr="003D2ED3">
        <w:tc>
          <w:tcPr>
            <w:tcW w:w="5962"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81E75" w:rsidRPr="00C17E8F" w:rsidRDefault="00F81E75" w:rsidP="003D2ED3">
            <w:pPr>
              <w:rPr>
                <w:rFonts w:ascii="Arial" w:hAnsi="Arial" w:cs="Arial"/>
                <w:b/>
                <w:sz w:val="16"/>
                <w:szCs w:val="16"/>
              </w:rPr>
            </w:pPr>
            <w:r w:rsidRPr="00C17E8F">
              <w:rPr>
                <w:rFonts w:ascii="Arial" w:hAnsi="Arial" w:cs="Arial"/>
                <w:b/>
                <w:sz w:val="16"/>
                <w:szCs w:val="16"/>
              </w:rPr>
              <w:t xml:space="preserve">Človek, hodnoty a spoločnosť </w:t>
            </w:r>
          </w:p>
        </w:tc>
        <w:tc>
          <w:tcPr>
            <w:tcW w:w="213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81E75" w:rsidRPr="00C17E8F" w:rsidRDefault="00F81E75" w:rsidP="003D2ED3">
            <w:pPr>
              <w:jc w:val="center"/>
              <w:rPr>
                <w:rFonts w:ascii="Arial" w:hAnsi="Arial" w:cs="Arial"/>
                <w:b/>
                <w:sz w:val="16"/>
                <w:szCs w:val="16"/>
              </w:rPr>
            </w:pPr>
            <w:r w:rsidRPr="00C17E8F">
              <w:rPr>
                <w:rFonts w:ascii="Arial" w:hAnsi="Arial" w:cs="Arial"/>
                <w:b/>
                <w:sz w:val="16"/>
                <w:szCs w:val="16"/>
              </w:rPr>
              <w:t>7</w:t>
            </w:r>
          </w:p>
        </w:tc>
        <w:tc>
          <w:tcPr>
            <w:tcW w:w="3153" w:type="dxa"/>
            <w:tcBorders>
              <w:top w:val="thinThickSmallGap" w:sz="12" w:space="0" w:color="auto"/>
              <w:left w:val="thinThickSmallGap" w:sz="12" w:space="0" w:color="auto"/>
              <w:bottom w:val="thinThickSmallGap" w:sz="12" w:space="0" w:color="auto"/>
              <w:right w:val="thinThickSmallGap" w:sz="12" w:space="0" w:color="auto"/>
            </w:tcBorders>
          </w:tcPr>
          <w:p w:rsidR="00F81E75" w:rsidRPr="00C17E8F" w:rsidRDefault="00F81E75" w:rsidP="003D2ED3">
            <w:pPr>
              <w:rPr>
                <w:rFonts w:ascii="Arial" w:hAnsi="Arial" w:cs="Arial"/>
                <w:sz w:val="16"/>
                <w:szCs w:val="16"/>
              </w:rPr>
            </w:pPr>
          </w:p>
        </w:tc>
        <w:tc>
          <w:tcPr>
            <w:tcW w:w="1616" w:type="dxa"/>
            <w:tcBorders>
              <w:top w:val="thinThickSmallGap" w:sz="12" w:space="0" w:color="auto"/>
              <w:left w:val="thinThickSmallGap" w:sz="12" w:space="0" w:color="auto"/>
              <w:bottom w:val="thinThickSmallGap" w:sz="12" w:space="0" w:color="auto"/>
              <w:right w:val="thinThickSmallGap" w:sz="12" w:space="0" w:color="auto"/>
            </w:tcBorders>
          </w:tcPr>
          <w:p w:rsidR="00F81E75" w:rsidRPr="00C17E8F" w:rsidRDefault="00F81E75" w:rsidP="003D2ED3">
            <w:pPr>
              <w:jc w:val="center"/>
              <w:rPr>
                <w:rFonts w:ascii="Arial" w:hAnsi="Arial" w:cs="Arial"/>
                <w:b/>
                <w:bCs/>
                <w:sz w:val="16"/>
                <w:szCs w:val="16"/>
              </w:rPr>
            </w:pPr>
            <w:r w:rsidRPr="00C17E8F">
              <w:rPr>
                <w:rFonts w:ascii="Arial" w:hAnsi="Arial" w:cs="Arial"/>
                <w:b/>
                <w:bCs/>
                <w:sz w:val="16"/>
                <w:szCs w:val="16"/>
              </w:rPr>
              <w:t>7</w:t>
            </w:r>
          </w:p>
        </w:tc>
        <w:tc>
          <w:tcPr>
            <w:tcW w:w="1536" w:type="dxa"/>
            <w:tcBorders>
              <w:top w:val="thinThickSmallGap" w:sz="12" w:space="0" w:color="auto"/>
              <w:left w:val="thinThickSmallGap" w:sz="12" w:space="0" w:color="auto"/>
              <w:bottom w:val="thinThickSmallGap" w:sz="12" w:space="0" w:color="auto"/>
              <w:right w:val="thinThickSmallGap" w:sz="12" w:space="0" w:color="auto"/>
            </w:tcBorders>
          </w:tcPr>
          <w:p w:rsidR="00F81E75" w:rsidRPr="00C17E8F" w:rsidRDefault="00F81E75" w:rsidP="003D2ED3">
            <w:pPr>
              <w:jc w:val="center"/>
              <w:rPr>
                <w:rFonts w:ascii="Arial" w:hAnsi="Arial" w:cs="Arial"/>
                <w:sz w:val="20"/>
                <w:szCs w:val="20"/>
              </w:rPr>
            </w:pPr>
          </w:p>
        </w:tc>
      </w:tr>
      <w:tr w:rsidR="00F81E75" w:rsidRPr="00C17E8F" w:rsidTr="003D2ED3">
        <w:trPr>
          <w:trHeight w:val="20"/>
        </w:trPr>
        <w:tc>
          <w:tcPr>
            <w:tcW w:w="5962" w:type="dxa"/>
            <w:gridSpan w:val="2"/>
            <w:tcBorders>
              <w:top w:val="single" w:sz="2" w:space="0" w:color="auto"/>
              <w:left w:val="thinThickSmallGap" w:sz="12" w:space="0" w:color="auto"/>
              <w:bottom w:val="single" w:sz="2" w:space="0" w:color="auto"/>
              <w:right w:val="thinThickSmallGap" w:sz="12" w:space="0" w:color="auto"/>
            </w:tcBorders>
          </w:tcPr>
          <w:p w:rsidR="00F81E75" w:rsidRPr="00C17E8F" w:rsidRDefault="00F81E75" w:rsidP="003D2ED3">
            <w:pPr>
              <w:rPr>
                <w:rFonts w:ascii="Arial" w:hAnsi="Arial" w:cs="Arial"/>
                <w:sz w:val="16"/>
                <w:szCs w:val="16"/>
              </w:rPr>
            </w:pPr>
            <w:r w:rsidRPr="00C17E8F">
              <w:rPr>
                <w:rFonts w:ascii="Arial" w:hAnsi="Arial" w:cs="Arial"/>
                <w:sz w:val="16"/>
                <w:szCs w:val="16"/>
              </w:rPr>
              <w:t>Mravné rozhodovanie človeka. Človek a právne vzťahy</w:t>
            </w:r>
          </w:p>
        </w:tc>
        <w:tc>
          <w:tcPr>
            <w:tcW w:w="2133" w:type="dxa"/>
            <w:vMerge w:val="restart"/>
            <w:tcBorders>
              <w:top w:val="thinThickSmallGap" w:sz="12" w:space="0" w:color="auto"/>
              <w:left w:val="thinThickSmallGap" w:sz="12" w:space="0" w:color="auto"/>
              <w:right w:val="thinThickSmallGap" w:sz="12" w:space="0" w:color="auto"/>
            </w:tcBorders>
            <w:shd w:val="clear" w:color="auto" w:fill="CCFFFF"/>
          </w:tcPr>
          <w:p w:rsidR="00F81E75" w:rsidRPr="00C17E8F" w:rsidRDefault="00F81E75" w:rsidP="003D2ED3">
            <w:pPr>
              <w:jc w:val="center"/>
              <w:rPr>
                <w:rFonts w:ascii="Arial" w:hAnsi="Arial" w:cs="Arial"/>
                <w:sz w:val="16"/>
                <w:szCs w:val="16"/>
              </w:rPr>
            </w:pPr>
            <w:r w:rsidRPr="00C17E8F">
              <w:rPr>
                <w:rFonts w:ascii="Arial" w:hAnsi="Arial" w:cs="Arial"/>
                <w:sz w:val="16"/>
                <w:szCs w:val="16"/>
              </w:rPr>
              <w:t>2</w:t>
            </w:r>
          </w:p>
        </w:tc>
        <w:tc>
          <w:tcPr>
            <w:tcW w:w="3153" w:type="dxa"/>
            <w:vMerge w:val="restart"/>
            <w:tcBorders>
              <w:top w:val="nil"/>
              <w:left w:val="thinThickSmallGap" w:sz="12" w:space="0" w:color="auto"/>
              <w:right w:val="thinThickSmallGap" w:sz="12" w:space="0" w:color="auto"/>
            </w:tcBorders>
          </w:tcPr>
          <w:p w:rsidR="00F81E75" w:rsidRPr="00C17E8F" w:rsidRDefault="00F81E75" w:rsidP="003D2ED3">
            <w:pPr>
              <w:rPr>
                <w:rFonts w:ascii="Arial" w:hAnsi="Arial" w:cs="Arial"/>
                <w:b/>
                <w:sz w:val="16"/>
                <w:szCs w:val="16"/>
              </w:rPr>
            </w:pPr>
            <w:r w:rsidRPr="00C17E8F">
              <w:rPr>
                <w:rFonts w:ascii="Arial" w:hAnsi="Arial" w:cs="Arial"/>
                <w:b/>
                <w:sz w:val="16"/>
                <w:szCs w:val="16"/>
              </w:rPr>
              <w:t>etická výchova/náboženská výchova</w:t>
            </w:r>
          </w:p>
        </w:tc>
        <w:tc>
          <w:tcPr>
            <w:tcW w:w="1616" w:type="dxa"/>
            <w:vMerge w:val="restart"/>
            <w:tcBorders>
              <w:top w:val="nil"/>
              <w:left w:val="thinThickSmallGap" w:sz="12" w:space="0" w:color="auto"/>
              <w:right w:val="thinThickSmallGap" w:sz="12" w:space="0" w:color="auto"/>
            </w:tcBorders>
            <w:shd w:val="clear" w:color="auto" w:fill="FFFF99"/>
          </w:tcPr>
          <w:p w:rsidR="00F81E75" w:rsidRPr="00C17E8F" w:rsidRDefault="00F81E75" w:rsidP="003D2ED3">
            <w:pPr>
              <w:jc w:val="center"/>
              <w:rPr>
                <w:rFonts w:ascii="Arial" w:hAnsi="Arial" w:cs="Arial"/>
                <w:b/>
                <w:sz w:val="16"/>
                <w:szCs w:val="16"/>
              </w:rPr>
            </w:pPr>
            <w:r w:rsidRPr="00C17E8F">
              <w:rPr>
                <w:rFonts w:ascii="Arial" w:hAnsi="Arial" w:cs="Arial"/>
                <w:b/>
                <w:sz w:val="16"/>
                <w:szCs w:val="16"/>
              </w:rPr>
              <w:t>2</w:t>
            </w:r>
          </w:p>
        </w:tc>
        <w:tc>
          <w:tcPr>
            <w:tcW w:w="1536" w:type="dxa"/>
            <w:vMerge w:val="restart"/>
            <w:tcBorders>
              <w:top w:val="nil"/>
              <w:left w:val="thinThickSmallGap" w:sz="12" w:space="0" w:color="auto"/>
              <w:right w:val="thinThickSmallGap" w:sz="12" w:space="0" w:color="auto"/>
            </w:tcBorders>
            <w:shd w:val="clear" w:color="auto" w:fill="E6E6E6"/>
          </w:tcPr>
          <w:p w:rsidR="00F81E75" w:rsidRPr="00C17E8F" w:rsidRDefault="00F81E75" w:rsidP="003D2ED3">
            <w:pPr>
              <w:jc w:val="center"/>
              <w:rPr>
                <w:rFonts w:ascii="Arial" w:hAnsi="Arial" w:cs="Arial"/>
                <w:sz w:val="20"/>
                <w:szCs w:val="20"/>
              </w:rPr>
            </w:pPr>
            <w:r w:rsidRPr="00C17E8F">
              <w:rPr>
                <w:rFonts w:ascii="Arial" w:hAnsi="Arial" w:cs="Arial"/>
                <w:sz w:val="20"/>
                <w:szCs w:val="20"/>
              </w:rPr>
              <w:t>0</w:t>
            </w:r>
          </w:p>
        </w:tc>
      </w:tr>
      <w:tr w:rsidR="00F81E75" w:rsidRPr="00C17E8F" w:rsidTr="003D2ED3">
        <w:tc>
          <w:tcPr>
            <w:tcW w:w="5962" w:type="dxa"/>
            <w:gridSpan w:val="2"/>
            <w:tcBorders>
              <w:top w:val="single" w:sz="2" w:space="0" w:color="auto"/>
              <w:left w:val="thinThickSmallGap" w:sz="12" w:space="0" w:color="auto"/>
              <w:bottom w:val="single" w:sz="4" w:space="0" w:color="auto"/>
              <w:right w:val="thinThickSmallGap" w:sz="12" w:space="0" w:color="auto"/>
            </w:tcBorders>
          </w:tcPr>
          <w:p w:rsidR="00F81E75" w:rsidRPr="00C17E8F" w:rsidRDefault="00F81E75" w:rsidP="003D2ED3">
            <w:pPr>
              <w:rPr>
                <w:rFonts w:ascii="Arial" w:hAnsi="Arial" w:cs="Arial"/>
                <w:sz w:val="16"/>
                <w:szCs w:val="16"/>
              </w:rPr>
            </w:pPr>
            <w:r w:rsidRPr="00C17E8F">
              <w:rPr>
                <w:rFonts w:ascii="Arial" w:hAnsi="Arial" w:cs="Arial"/>
                <w:sz w:val="16"/>
                <w:szCs w:val="16"/>
              </w:rPr>
              <w:t>Filozoficko-etické základy hľadania zmyslu života</w:t>
            </w:r>
          </w:p>
        </w:tc>
        <w:tc>
          <w:tcPr>
            <w:tcW w:w="2133" w:type="dxa"/>
            <w:vMerge/>
            <w:tcBorders>
              <w:left w:val="thinThickSmallGap" w:sz="12" w:space="0" w:color="auto"/>
              <w:bottom w:val="single" w:sz="4" w:space="0" w:color="auto"/>
              <w:right w:val="thinThickSmallGap" w:sz="12" w:space="0" w:color="auto"/>
            </w:tcBorders>
            <w:shd w:val="clear" w:color="auto" w:fill="CCFFFF"/>
          </w:tcPr>
          <w:p w:rsidR="00F81E75" w:rsidRPr="00C17E8F" w:rsidRDefault="00F81E75" w:rsidP="003D2ED3">
            <w:pPr>
              <w:jc w:val="center"/>
              <w:rPr>
                <w:rFonts w:ascii="Arial" w:hAnsi="Arial" w:cs="Arial"/>
                <w:sz w:val="16"/>
                <w:szCs w:val="16"/>
              </w:rPr>
            </w:pPr>
          </w:p>
        </w:tc>
        <w:tc>
          <w:tcPr>
            <w:tcW w:w="3153" w:type="dxa"/>
            <w:vMerge/>
            <w:tcBorders>
              <w:left w:val="thinThickSmallGap" w:sz="12" w:space="0" w:color="auto"/>
              <w:bottom w:val="single" w:sz="4" w:space="0" w:color="auto"/>
              <w:right w:val="thinThickSmallGap" w:sz="12" w:space="0" w:color="auto"/>
            </w:tcBorders>
          </w:tcPr>
          <w:p w:rsidR="00F81E75" w:rsidRPr="00C17E8F" w:rsidRDefault="00F81E75" w:rsidP="003D2ED3">
            <w:pPr>
              <w:rPr>
                <w:rFonts w:ascii="Arial" w:hAnsi="Arial" w:cs="Arial"/>
                <w:b/>
                <w:sz w:val="16"/>
                <w:szCs w:val="16"/>
              </w:rPr>
            </w:pPr>
          </w:p>
        </w:tc>
        <w:tc>
          <w:tcPr>
            <w:tcW w:w="1616" w:type="dxa"/>
            <w:vMerge/>
            <w:tcBorders>
              <w:left w:val="thinThickSmallGap" w:sz="12" w:space="0" w:color="auto"/>
              <w:bottom w:val="single" w:sz="4" w:space="0" w:color="auto"/>
              <w:right w:val="thinThickSmallGap" w:sz="12" w:space="0" w:color="auto"/>
            </w:tcBorders>
            <w:shd w:val="clear" w:color="auto" w:fill="FFFF99"/>
          </w:tcPr>
          <w:p w:rsidR="00F81E75" w:rsidRPr="00C17E8F" w:rsidRDefault="00F81E75" w:rsidP="003D2ED3">
            <w:pPr>
              <w:jc w:val="center"/>
              <w:rPr>
                <w:rFonts w:ascii="Arial" w:hAnsi="Arial" w:cs="Arial"/>
                <w:b/>
                <w:sz w:val="16"/>
                <w:szCs w:val="16"/>
              </w:rPr>
            </w:pPr>
          </w:p>
        </w:tc>
        <w:tc>
          <w:tcPr>
            <w:tcW w:w="1536" w:type="dxa"/>
            <w:vMerge/>
            <w:tcBorders>
              <w:left w:val="thinThickSmallGap" w:sz="12" w:space="0" w:color="auto"/>
              <w:bottom w:val="single" w:sz="4" w:space="0" w:color="auto"/>
              <w:right w:val="thinThickSmallGap" w:sz="12" w:space="0" w:color="auto"/>
            </w:tcBorders>
            <w:shd w:val="clear" w:color="auto" w:fill="E6E6E6"/>
          </w:tcPr>
          <w:p w:rsidR="00F81E75" w:rsidRPr="00C17E8F" w:rsidRDefault="00F81E75" w:rsidP="003D2ED3">
            <w:pPr>
              <w:jc w:val="center"/>
              <w:rPr>
                <w:rFonts w:ascii="Arial" w:hAnsi="Arial" w:cs="Arial"/>
                <w:sz w:val="20"/>
                <w:szCs w:val="20"/>
              </w:rPr>
            </w:pPr>
          </w:p>
        </w:tc>
      </w:tr>
      <w:tr w:rsidR="00F81E75" w:rsidRPr="00C17E8F" w:rsidTr="003D2ED3">
        <w:tc>
          <w:tcPr>
            <w:tcW w:w="5962" w:type="dxa"/>
            <w:gridSpan w:val="2"/>
            <w:tcBorders>
              <w:top w:val="single" w:sz="4" w:space="0" w:color="auto"/>
              <w:left w:val="thinThickSmallGap" w:sz="12" w:space="0" w:color="auto"/>
              <w:bottom w:val="single" w:sz="4" w:space="0" w:color="auto"/>
              <w:right w:val="thinThickSmallGap" w:sz="12" w:space="0" w:color="auto"/>
            </w:tcBorders>
          </w:tcPr>
          <w:p w:rsidR="00F81E75" w:rsidRPr="00C17E8F" w:rsidRDefault="00F81E75" w:rsidP="003D2ED3">
            <w:pPr>
              <w:rPr>
                <w:rFonts w:ascii="Arial" w:hAnsi="Arial" w:cs="Arial"/>
                <w:sz w:val="16"/>
                <w:szCs w:val="16"/>
              </w:rPr>
            </w:pPr>
            <w:r w:rsidRPr="00C17E8F">
              <w:rPr>
                <w:rFonts w:ascii="Arial" w:hAnsi="Arial" w:cs="Arial"/>
                <w:sz w:val="16"/>
                <w:szCs w:val="16"/>
              </w:rPr>
              <w:t>Dejepis</w:t>
            </w:r>
          </w:p>
        </w:tc>
        <w:tc>
          <w:tcPr>
            <w:tcW w:w="2133" w:type="dxa"/>
            <w:tcBorders>
              <w:top w:val="single" w:sz="4" w:space="0" w:color="auto"/>
              <w:left w:val="thinThickSmallGap" w:sz="12" w:space="0" w:color="auto"/>
              <w:bottom w:val="single" w:sz="4" w:space="0" w:color="auto"/>
              <w:right w:val="thinThickSmallGap" w:sz="12" w:space="0" w:color="auto"/>
            </w:tcBorders>
            <w:shd w:val="clear" w:color="auto" w:fill="CCFFFF"/>
          </w:tcPr>
          <w:p w:rsidR="00F81E75" w:rsidRPr="00C17E8F" w:rsidRDefault="00F81E75" w:rsidP="003D2ED3">
            <w:pPr>
              <w:jc w:val="center"/>
              <w:rPr>
                <w:rFonts w:ascii="Arial" w:hAnsi="Arial" w:cs="Arial"/>
                <w:sz w:val="16"/>
                <w:szCs w:val="16"/>
              </w:rPr>
            </w:pPr>
            <w:r w:rsidRPr="00C17E8F">
              <w:rPr>
                <w:rFonts w:ascii="Arial" w:hAnsi="Arial" w:cs="Arial"/>
                <w:sz w:val="16"/>
                <w:szCs w:val="16"/>
              </w:rPr>
              <w:t>2</w:t>
            </w:r>
          </w:p>
        </w:tc>
        <w:tc>
          <w:tcPr>
            <w:tcW w:w="3153" w:type="dxa"/>
            <w:tcBorders>
              <w:top w:val="single" w:sz="4" w:space="0" w:color="auto"/>
              <w:left w:val="thinThickSmallGap" w:sz="12" w:space="0" w:color="auto"/>
              <w:bottom w:val="single" w:sz="4" w:space="0" w:color="auto"/>
              <w:right w:val="thinThickSmallGap" w:sz="12" w:space="0" w:color="auto"/>
            </w:tcBorders>
          </w:tcPr>
          <w:p w:rsidR="00F81E75" w:rsidRPr="00C17E8F" w:rsidRDefault="00F81E75" w:rsidP="003D2ED3">
            <w:pPr>
              <w:rPr>
                <w:rFonts w:ascii="Arial" w:hAnsi="Arial" w:cs="Arial"/>
                <w:b/>
                <w:sz w:val="16"/>
                <w:szCs w:val="16"/>
              </w:rPr>
            </w:pPr>
            <w:r w:rsidRPr="00C17E8F">
              <w:rPr>
                <w:rFonts w:ascii="Arial" w:hAnsi="Arial" w:cs="Arial"/>
                <w:b/>
                <w:sz w:val="16"/>
                <w:szCs w:val="16"/>
              </w:rPr>
              <w:t>dejepis</w:t>
            </w:r>
          </w:p>
        </w:tc>
        <w:tc>
          <w:tcPr>
            <w:tcW w:w="1616" w:type="dxa"/>
            <w:tcBorders>
              <w:top w:val="single" w:sz="4" w:space="0" w:color="auto"/>
              <w:left w:val="thinThickSmallGap" w:sz="12" w:space="0" w:color="auto"/>
              <w:bottom w:val="single" w:sz="4" w:space="0" w:color="auto"/>
              <w:right w:val="thinThickSmallGap" w:sz="12" w:space="0" w:color="auto"/>
            </w:tcBorders>
            <w:shd w:val="clear" w:color="auto" w:fill="FFFF99"/>
          </w:tcPr>
          <w:p w:rsidR="00F81E75" w:rsidRPr="00C17E8F" w:rsidRDefault="00F81E75" w:rsidP="003D2ED3">
            <w:pPr>
              <w:jc w:val="center"/>
              <w:rPr>
                <w:rFonts w:ascii="Arial" w:hAnsi="Arial" w:cs="Arial"/>
                <w:b/>
                <w:sz w:val="16"/>
                <w:szCs w:val="16"/>
              </w:rPr>
            </w:pPr>
            <w:r w:rsidRPr="00C17E8F">
              <w:rPr>
                <w:rFonts w:ascii="Arial" w:hAnsi="Arial" w:cs="Arial"/>
                <w:b/>
                <w:sz w:val="16"/>
                <w:szCs w:val="16"/>
              </w:rPr>
              <w:t>2</w:t>
            </w:r>
          </w:p>
        </w:tc>
        <w:tc>
          <w:tcPr>
            <w:tcW w:w="1536" w:type="dxa"/>
            <w:tcBorders>
              <w:top w:val="single" w:sz="4" w:space="0" w:color="auto"/>
              <w:left w:val="thinThickSmallGap" w:sz="12" w:space="0" w:color="auto"/>
              <w:bottom w:val="single" w:sz="4" w:space="0" w:color="auto"/>
              <w:right w:val="thinThickSmallGap" w:sz="12" w:space="0" w:color="auto"/>
            </w:tcBorders>
            <w:shd w:val="clear" w:color="auto" w:fill="E6E6E6"/>
          </w:tcPr>
          <w:p w:rsidR="00F81E75" w:rsidRPr="00C17E8F" w:rsidRDefault="00F81E75" w:rsidP="003D2ED3">
            <w:pPr>
              <w:jc w:val="center"/>
              <w:rPr>
                <w:rFonts w:ascii="Arial" w:hAnsi="Arial" w:cs="Arial"/>
                <w:sz w:val="20"/>
                <w:szCs w:val="20"/>
              </w:rPr>
            </w:pPr>
          </w:p>
        </w:tc>
      </w:tr>
      <w:tr w:rsidR="00F81E75" w:rsidRPr="00C17E8F" w:rsidTr="003D2ED3">
        <w:tc>
          <w:tcPr>
            <w:tcW w:w="5962" w:type="dxa"/>
            <w:gridSpan w:val="2"/>
            <w:tcBorders>
              <w:top w:val="single" w:sz="4" w:space="0" w:color="auto"/>
              <w:left w:val="thinThickSmallGap" w:sz="12" w:space="0" w:color="auto"/>
              <w:right w:val="thinThickSmallGap" w:sz="12" w:space="0" w:color="auto"/>
            </w:tcBorders>
          </w:tcPr>
          <w:p w:rsidR="00F81E75" w:rsidRPr="00C17E8F" w:rsidRDefault="00F81E75" w:rsidP="003D2ED3">
            <w:pPr>
              <w:rPr>
                <w:rFonts w:ascii="Arial" w:hAnsi="Arial" w:cs="Arial"/>
                <w:sz w:val="16"/>
                <w:szCs w:val="16"/>
              </w:rPr>
            </w:pPr>
            <w:r w:rsidRPr="00C17E8F">
              <w:rPr>
                <w:rFonts w:ascii="Arial" w:hAnsi="Arial" w:cs="Arial"/>
                <w:sz w:val="16"/>
                <w:szCs w:val="16"/>
              </w:rPr>
              <w:t>Vplyv hospodárskych podmienok na život človeka. Zmysel a spôsob života</w:t>
            </w:r>
          </w:p>
        </w:tc>
        <w:tc>
          <w:tcPr>
            <w:tcW w:w="2133" w:type="dxa"/>
            <w:vMerge w:val="restart"/>
            <w:tcBorders>
              <w:top w:val="single" w:sz="4" w:space="0" w:color="auto"/>
              <w:left w:val="thinThickSmallGap" w:sz="12" w:space="0" w:color="auto"/>
              <w:bottom w:val="thinThickSmallGap" w:sz="12" w:space="0" w:color="auto"/>
              <w:right w:val="thinThickSmallGap" w:sz="12" w:space="0" w:color="auto"/>
            </w:tcBorders>
            <w:shd w:val="clear" w:color="auto" w:fill="CCFFFF"/>
          </w:tcPr>
          <w:p w:rsidR="00F81E75" w:rsidRPr="00C17E8F" w:rsidRDefault="00F81E75" w:rsidP="003D2ED3">
            <w:pPr>
              <w:jc w:val="center"/>
              <w:rPr>
                <w:rFonts w:ascii="Arial" w:hAnsi="Arial" w:cs="Arial"/>
                <w:sz w:val="16"/>
                <w:szCs w:val="16"/>
              </w:rPr>
            </w:pPr>
          </w:p>
          <w:p w:rsidR="00F81E75" w:rsidRPr="00C17E8F" w:rsidRDefault="00F81E75" w:rsidP="003D2ED3">
            <w:pPr>
              <w:jc w:val="center"/>
              <w:rPr>
                <w:rFonts w:ascii="Arial" w:hAnsi="Arial" w:cs="Arial"/>
                <w:sz w:val="16"/>
                <w:szCs w:val="16"/>
              </w:rPr>
            </w:pPr>
          </w:p>
          <w:p w:rsidR="00F81E75" w:rsidRPr="00C17E8F" w:rsidRDefault="00F81E75" w:rsidP="003D2ED3">
            <w:pPr>
              <w:jc w:val="center"/>
              <w:rPr>
                <w:rFonts w:ascii="Arial" w:hAnsi="Arial" w:cs="Arial"/>
                <w:sz w:val="16"/>
                <w:szCs w:val="16"/>
              </w:rPr>
            </w:pPr>
          </w:p>
          <w:p w:rsidR="00F81E75" w:rsidRPr="00C17E8F" w:rsidRDefault="00F81E75" w:rsidP="003D2ED3">
            <w:pPr>
              <w:jc w:val="center"/>
              <w:rPr>
                <w:rFonts w:ascii="Arial" w:hAnsi="Arial" w:cs="Arial"/>
                <w:sz w:val="16"/>
                <w:szCs w:val="16"/>
              </w:rPr>
            </w:pPr>
            <w:r w:rsidRPr="00C17E8F">
              <w:rPr>
                <w:rFonts w:ascii="Arial" w:hAnsi="Arial" w:cs="Arial"/>
                <w:sz w:val="16"/>
                <w:szCs w:val="16"/>
              </w:rPr>
              <w:t>3</w:t>
            </w:r>
          </w:p>
        </w:tc>
        <w:tc>
          <w:tcPr>
            <w:tcW w:w="3153" w:type="dxa"/>
            <w:vMerge w:val="restart"/>
            <w:tcBorders>
              <w:top w:val="single" w:sz="4" w:space="0" w:color="auto"/>
              <w:left w:val="thinThickSmallGap" w:sz="12" w:space="0" w:color="auto"/>
              <w:bottom w:val="thinThickSmallGap" w:sz="12" w:space="0" w:color="auto"/>
              <w:right w:val="thinThickSmallGap" w:sz="12" w:space="0" w:color="auto"/>
            </w:tcBorders>
          </w:tcPr>
          <w:p w:rsidR="00F81E75" w:rsidRPr="00C17E8F" w:rsidRDefault="00F81E75" w:rsidP="003D2ED3">
            <w:pPr>
              <w:rPr>
                <w:rFonts w:ascii="Arial" w:hAnsi="Arial" w:cs="Arial"/>
                <w:b/>
                <w:sz w:val="16"/>
                <w:szCs w:val="16"/>
              </w:rPr>
            </w:pPr>
          </w:p>
          <w:p w:rsidR="00F81E75" w:rsidRPr="00C17E8F" w:rsidRDefault="00F81E75" w:rsidP="003D2ED3">
            <w:pPr>
              <w:rPr>
                <w:rFonts w:ascii="Arial" w:hAnsi="Arial" w:cs="Arial"/>
                <w:b/>
                <w:sz w:val="16"/>
                <w:szCs w:val="16"/>
              </w:rPr>
            </w:pPr>
          </w:p>
          <w:p w:rsidR="00F81E75" w:rsidRPr="00C17E8F" w:rsidRDefault="00F81E75" w:rsidP="003D2ED3">
            <w:pPr>
              <w:rPr>
                <w:rFonts w:ascii="Arial" w:hAnsi="Arial" w:cs="Arial"/>
                <w:b/>
                <w:sz w:val="16"/>
                <w:szCs w:val="16"/>
              </w:rPr>
            </w:pPr>
          </w:p>
          <w:p w:rsidR="00F81E75" w:rsidRPr="00C17E8F" w:rsidRDefault="00F81E75" w:rsidP="003D2ED3">
            <w:pPr>
              <w:rPr>
                <w:rFonts w:ascii="Arial" w:hAnsi="Arial" w:cs="Arial"/>
                <w:b/>
                <w:sz w:val="16"/>
                <w:szCs w:val="16"/>
              </w:rPr>
            </w:pPr>
            <w:r w:rsidRPr="00C17E8F">
              <w:rPr>
                <w:rFonts w:ascii="Arial" w:hAnsi="Arial" w:cs="Arial"/>
                <w:b/>
                <w:sz w:val="16"/>
                <w:szCs w:val="16"/>
              </w:rPr>
              <w:t>občianska náuka</w:t>
            </w:r>
          </w:p>
        </w:tc>
        <w:tc>
          <w:tcPr>
            <w:tcW w:w="1616" w:type="dxa"/>
            <w:vMerge w:val="restart"/>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F81E75" w:rsidRPr="00C17E8F" w:rsidRDefault="00F81E75" w:rsidP="003D2ED3">
            <w:pPr>
              <w:jc w:val="center"/>
              <w:rPr>
                <w:rFonts w:ascii="Arial" w:hAnsi="Arial" w:cs="Arial"/>
                <w:b/>
                <w:sz w:val="16"/>
                <w:szCs w:val="16"/>
              </w:rPr>
            </w:pPr>
          </w:p>
          <w:p w:rsidR="00F81E75" w:rsidRPr="00C17E8F" w:rsidRDefault="00F81E75" w:rsidP="003D2ED3">
            <w:pPr>
              <w:jc w:val="center"/>
              <w:rPr>
                <w:rFonts w:ascii="Arial" w:hAnsi="Arial" w:cs="Arial"/>
                <w:b/>
                <w:sz w:val="16"/>
                <w:szCs w:val="16"/>
              </w:rPr>
            </w:pPr>
          </w:p>
          <w:p w:rsidR="00F81E75" w:rsidRPr="00C17E8F" w:rsidRDefault="00F81E75" w:rsidP="003D2ED3">
            <w:pPr>
              <w:jc w:val="center"/>
              <w:rPr>
                <w:rFonts w:ascii="Arial" w:hAnsi="Arial" w:cs="Arial"/>
                <w:b/>
                <w:sz w:val="16"/>
                <w:szCs w:val="16"/>
              </w:rPr>
            </w:pPr>
          </w:p>
          <w:p w:rsidR="00F81E75" w:rsidRPr="00C17E8F" w:rsidRDefault="00F81E75" w:rsidP="003D2ED3">
            <w:pPr>
              <w:jc w:val="center"/>
              <w:rPr>
                <w:rFonts w:ascii="Arial" w:hAnsi="Arial" w:cs="Arial"/>
                <w:b/>
                <w:sz w:val="16"/>
                <w:szCs w:val="16"/>
              </w:rPr>
            </w:pPr>
            <w:r w:rsidRPr="00C17E8F">
              <w:rPr>
                <w:rFonts w:ascii="Arial" w:hAnsi="Arial" w:cs="Arial"/>
                <w:b/>
                <w:sz w:val="16"/>
                <w:szCs w:val="16"/>
              </w:rPr>
              <w:t>3</w:t>
            </w:r>
          </w:p>
        </w:tc>
        <w:tc>
          <w:tcPr>
            <w:tcW w:w="1536" w:type="dxa"/>
            <w:vMerge w:val="restart"/>
            <w:tcBorders>
              <w:top w:val="single" w:sz="4" w:space="0" w:color="auto"/>
              <w:left w:val="thinThickSmallGap" w:sz="12" w:space="0" w:color="auto"/>
              <w:bottom w:val="thinThickSmallGap" w:sz="12" w:space="0" w:color="auto"/>
              <w:right w:val="thinThickSmallGap" w:sz="12" w:space="0" w:color="auto"/>
            </w:tcBorders>
            <w:shd w:val="clear" w:color="auto" w:fill="E6E6E6"/>
          </w:tcPr>
          <w:p w:rsidR="00F81E75" w:rsidRPr="00C17E8F" w:rsidRDefault="00F81E75" w:rsidP="003D2ED3">
            <w:pPr>
              <w:jc w:val="center"/>
              <w:rPr>
                <w:rFonts w:ascii="Arial" w:hAnsi="Arial" w:cs="Arial"/>
                <w:sz w:val="20"/>
                <w:szCs w:val="20"/>
              </w:rPr>
            </w:pPr>
          </w:p>
          <w:p w:rsidR="00F81E75" w:rsidRPr="00C17E8F" w:rsidRDefault="00F81E75" w:rsidP="003D2ED3">
            <w:pPr>
              <w:jc w:val="center"/>
              <w:rPr>
                <w:rFonts w:ascii="Arial" w:hAnsi="Arial" w:cs="Arial"/>
                <w:sz w:val="20"/>
                <w:szCs w:val="20"/>
              </w:rPr>
            </w:pPr>
          </w:p>
          <w:p w:rsidR="00F81E75" w:rsidRPr="00C17E8F" w:rsidRDefault="00F81E75" w:rsidP="003D2ED3">
            <w:pPr>
              <w:jc w:val="center"/>
              <w:rPr>
                <w:rFonts w:ascii="Arial" w:hAnsi="Arial" w:cs="Arial"/>
                <w:sz w:val="20"/>
                <w:szCs w:val="20"/>
              </w:rPr>
            </w:pPr>
          </w:p>
          <w:p w:rsidR="00F81E75" w:rsidRPr="00C17E8F" w:rsidRDefault="00F81E75" w:rsidP="003D2ED3">
            <w:pPr>
              <w:jc w:val="center"/>
              <w:rPr>
                <w:rFonts w:ascii="Arial" w:hAnsi="Arial" w:cs="Arial"/>
                <w:sz w:val="20"/>
                <w:szCs w:val="20"/>
              </w:rPr>
            </w:pPr>
            <w:r w:rsidRPr="00C17E8F">
              <w:rPr>
                <w:rFonts w:ascii="Arial" w:hAnsi="Arial" w:cs="Arial"/>
                <w:sz w:val="20"/>
                <w:szCs w:val="20"/>
              </w:rPr>
              <w:t>0</w:t>
            </w:r>
          </w:p>
          <w:p w:rsidR="00F81E75" w:rsidRPr="00C17E8F" w:rsidRDefault="00F81E75" w:rsidP="003D2ED3">
            <w:pPr>
              <w:jc w:val="center"/>
              <w:rPr>
                <w:rFonts w:ascii="Arial" w:hAnsi="Arial" w:cs="Arial"/>
                <w:sz w:val="20"/>
                <w:szCs w:val="20"/>
              </w:rPr>
            </w:pPr>
          </w:p>
        </w:tc>
      </w:tr>
      <w:tr w:rsidR="00F81E75" w:rsidRPr="00C17E8F" w:rsidTr="003D2ED3">
        <w:tc>
          <w:tcPr>
            <w:tcW w:w="5962" w:type="dxa"/>
            <w:gridSpan w:val="2"/>
            <w:tcBorders>
              <w:top w:val="single" w:sz="2" w:space="0" w:color="auto"/>
              <w:left w:val="thinThickSmallGap" w:sz="12" w:space="0" w:color="auto"/>
              <w:right w:val="thinThickSmallGap" w:sz="12" w:space="0" w:color="auto"/>
            </w:tcBorders>
          </w:tcPr>
          <w:p w:rsidR="00F81E75" w:rsidRPr="00C17E8F" w:rsidRDefault="00F81E75" w:rsidP="003D2ED3">
            <w:pPr>
              <w:rPr>
                <w:rFonts w:ascii="Arial" w:hAnsi="Arial" w:cs="Arial"/>
                <w:sz w:val="16"/>
                <w:szCs w:val="16"/>
              </w:rPr>
            </w:pPr>
            <w:r w:rsidRPr="00C17E8F">
              <w:rPr>
                <w:rFonts w:ascii="Arial" w:hAnsi="Arial" w:cs="Arial"/>
                <w:sz w:val="16"/>
                <w:szCs w:val="16"/>
              </w:rPr>
              <w:t>Estetika životného prostredia</w:t>
            </w:r>
          </w:p>
        </w:tc>
        <w:tc>
          <w:tcPr>
            <w:tcW w:w="2133" w:type="dxa"/>
            <w:vMerge/>
            <w:tcBorders>
              <w:top w:val="nil"/>
              <w:left w:val="thinThickSmallGap" w:sz="12" w:space="0" w:color="auto"/>
              <w:bottom w:val="thinThickSmallGap" w:sz="12" w:space="0" w:color="auto"/>
              <w:right w:val="thinThickSmallGap" w:sz="12" w:space="0" w:color="auto"/>
            </w:tcBorders>
            <w:shd w:val="clear" w:color="auto" w:fill="CCFFFF"/>
          </w:tcPr>
          <w:p w:rsidR="00F81E75" w:rsidRPr="00C17E8F" w:rsidRDefault="00F81E75" w:rsidP="003D2ED3">
            <w:pPr>
              <w:jc w:val="center"/>
              <w:rPr>
                <w:rFonts w:ascii="Arial" w:hAnsi="Arial" w:cs="Arial"/>
                <w:sz w:val="16"/>
                <w:szCs w:val="16"/>
              </w:rPr>
            </w:pPr>
          </w:p>
        </w:tc>
        <w:tc>
          <w:tcPr>
            <w:tcW w:w="3153" w:type="dxa"/>
            <w:vMerge/>
            <w:tcBorders>
              <w:top w:val="nil"/>
              <w:left w:val="thinThickSmallGap" w:sz="12" w:space="0" w:color="auto"/>
              <w:bottom w:val="thinThickSmallGap" w:sz="12" w:space="0" w:color="auto"/>
              <w:right w:val="thinThickSmallGap" w:sz="12" w:space="0" w:color="auto"/>
            </w:tcBorders>
          </w:tcPr>
          <w:p w:rsidR="00F81E75" w:rsidRPr="00C17E8F" w:rsidRDefault="00F81E75" w:rsidP="003D2ED3">
            <w:pPr>
              <w:rPr>
                <w:rFonts w:ascii="Arial" w:hAnsi="Arial" w:cs="Arial"/>
                <w:b/>
                <w:sz w:val="16"/>
                <w:szCs w:val="16"/>
              </w:rPr>
            </w:pPr>
          </w:p>
        </w:tc>
        <w:tc>
          <w:tcPr>
            <w:tcW w:w="1616" w:type="dxa"/>
            <w:vMerge/>
            <w:tcBorders>
              <w:top w:val="nil"/>
              <w:left w:val="thinThickSmallGap" w:sz="12" w:space="0" w:color="auto"/>
              <w:bottom w:val="thinThickSmallGap" w:sz="12" w:space="0" w:color="auto"/>
              <w:right w:val="thinThickSmallGap" w:sz="12" w:space="0" w:color="auto"/>
            </w:tcBorders>
            <w:shd w:val="clear" w:color="auto" w:fill="FFFF99"/>
          </w:tcPr>
          <w:p w:rsidR="00F81E75" w:rsidRPr="00C17E8F" w:rsidRDefault="00F81E75" w:rsidP="003D2ED3">
            <w:pPr>
              <w:jc w:val="center"/>
              <w:rPr>
                <w:rFonts w:ascii="Arial" w:hAnsi="Arial" w:cs="Arial"/>
                <w:b/>
                <w:sz w:val="16"/>
                <w:szCs w:val="16"/>
              </w:rPr>
            </w:pPr>
          </w:p>
        </w:tc>
        <w:tc>
          <w:tcPr>
            <w:tcW w:w="1536" w:type="dxa"/>
            <w:vMerge/>
            <w:tcBorders>
              <w:top w:val="nil"/>
              <w:left w:val="thinThickSmallGap" w:sz="12" w:space="0" w:color="auto"/>
              <w:bottom w:val="thinThickSmallGap" w:sz="12" w:space="0" w:color="auto"/>
              <w:right w:val="thinThickSmallGap" w:sz="12" w:space="0" w:color="auto"/>
            </w:tcBorders>
            <w:shd w:val="clear" w:color="auto" w:fill="E6E6E6"/>
          </w:tcPr>
          <w:p w:rsidR="00F81E75" w:rsidRPr="00C17E8F" w:rsidRDefault="00F81E75" w:rsidP="003D2ED3">
            <w:pPr>
              <w:jc w:val="center"/>
              <w:rPr>
                <w:rFonts w:ascii="Arial" w:hAnsi="Arial" w:cs="Arial"/>
                <w:sz w:val="20"/>
                <w:szCs w:val="20"/>
              </w:rPr>
            </w:pPr>
          </w:p>
        </w:tc>
      </w:tr>
      <w:tr w:rsidR="00F81E75" w:rsidRPr="00C17E8F" w:rsidTr="003D2ED3">
        <w:tc>
          <w:tcPr>
            <w:tcW w:w="5962" w:type="dxa"/>
            <w:gridSpan w:val="2"/>
            <w:tcBorders>
              <w:top w:val="single" w:sz="2" w:space="0" w:color="auto"/>
              <w:left w:val="thinThickSmallGap" w:sz="12" w:space="0" w:color="auto"/>
              <w:right w:val="thinThickSmallGap" w:sz="12" w:space="0" w:color="auto"/>
            </w:tcBorders>
          </w:tcPr>
          <w:p w:rsidR="00F81E75" w:rsidRPr="00C17E8F" w:rsidRDefault="00F81E75" w:rsidP="003D2ED3">
            <w:pPr>
              <w:rPr>
                <w:rFonts w:ascii="Arial" w:hAnsi="Arial" w:cs="Arial"/>
                <w:sz w:val="16"/>
                <w:szCs w:val="16"/>
              </w:rPr>
            </w:pPr>
            <w:r w:rsidRPr="00C17E8F">
              <w:rPr>
                <w:rFonts w:ascii="Arial" w:hAnsi="Arial" w:cs="Arial"/>
                <w:sz w:val="16"/>
                <w:szCs w:val="16"/>
              </w:rPr>
              <w:t>Ľudové a regionálne umenie</w:t>
            </w:r>
          </w:p>
        </w:tc>
        <w:tc>
          <w:tcPr>
            <w:tcW w:w="2133" w:type="dxa"/>
            <w:vMerge/>
            <w:tcBorders>
              <w:top w:val="nil"/>
              <w:left w:val="thinThickSmallGap" w:sz="12" w:space="0" w:color="auto"/>
              <w:bottom w:val="thinThickSmallGap" w:sz="12" w:space="0" w:color="auto"/>
              <w:right w:val="thinThickSmallGap" w:sz="12" w:space="0" w:color="auto"/>
            </w:tcBorders>
            <w:shd w:val="clear" w:color="auto" w:fill="CCFFFF"/>
          </w:tcPr>
          <w:p w:rsidR="00F81E75" w:rsidRPr="00C17E8F" w:rsidRDefault="00F81E75" w:rsidP="003D2ED3">
            <w:pPr>
              <w:jc w:val="center"/>
              <w:rPr>
                <w:rFonts w:ascii="Arial" w:hAnsi="Arial" w:cs="Arial"/>
                <w:sz w:val="16"/>
                <w:szCs w:val="16"/>
              </w:rPr>
            </w:pPr>
          </w:p>
        </w:tc>
        <w:tc>
          <w:tcPr>
            <w:tcW w:w="3153" w:type="dxa"/>
            <w:vMerge/>
            <w:tcBorders>
              <w:top w:val="nil"/>
              <w:left w:val="thinThickSmallGap" w:sz="12" w:space="0" w:color="auto"/>
              <w:bottom w:val="thinThickSmallGap" w:sz="12" w:space="0" w:color="auto"/>
              <w:right w:val="thinThickSmallGap" w:sz="12" w:space="0" w:color="auto"/>
            </w:tcBorders>
          </w:tcPr>
          <w:p w:rsidR="00F81E75" w:rsidRPr="00C17E8F" w:rsidRDefault="00F81E75" w:rsidP="003D2ED3">
            <w:pPr>
              <w:rPr>
                <w:rFonts w:ascii="Arial" w:hAnsi="Arial" w:cs="Arial"/>
                <w:b/>
                <w:sz w:val="16"/>
                <w:szCs w:val="16"/>
              </w:rPr>
            </w:pPr>
          </w:p>
        </w:tc>
        <w:tc>
          <w:tcPr>
            <w:tcW w:w="1616" w:type="dxa"/>
            <w:vMerge/>
            <w:tcBorders>
              <w:top w:val="nil"/>
              <w:left w:val="thinThickSmallGap" w:sz="12" w:space="0" w:color="auto"/>
              <w:bottom w:val="thinThickSmallGap" w:sz="12" w:space="0" w:color="auto"/>
              <w:right w:val="thinThickSmallGap" w:sz="12" w:space="0" w:color="auto"/>
            </w:tcBorders>
            <w:shd w:val="clear" w:color="auto" w:fill="FFFF99"/>
          </w:tcPr>
          <w:p w:rsidR="00F81E75" w:rsidRPr="00C17E8F" w:rsidRDefault="00F81E75" w:rsidP="003D2ED3">
            <w:pPr>
              <w:jc w:val="center"/>
              <w:rPr>
                <w:rFonts w:ascii="Arial" w:hAnsi="Arial" w:cs="Arial"/>
                <w:b/>
                <w:sz w:val="16"/>
                <w:szCs w:val="16"/>
              </w:rPr>
            </w:pPr>
          </w:p>
        </w:tc>
        <w:tc>
          <w:tcPr>
            <w:tcW w:w="1536" w:type="dxa"/>
            <w:vMerge/>
            <w:tcBorders>
              <w:top w:val="nil"/>
              <w:left w:val="thinThickSmallGap" w:sz="12" w:space="0" w:color="auto"/>
              <w:bottom w:val="thinThickSmallGap" w:sz="12" w:space="0" w:color="auto"/>
              <w:right w:val="thinThickSmallGap" w:sz="12" w:space="0" w:color="auto"/>
            </w:tcBorders>
            <w:shd w:val="clear" w:color="auto" w:fill="E6E6E6"/>
          </w:tcPr>
          <w:p w:rsidR="00F81E75" w:rsidRPr="00C17E8F" w:rsidRDefault="00F81E75" w:rsidP="003D2ED3">
            <w:pPr>
              <w:jc w:val="center"/>
              <w:rPr>
                <w:rFonts w:ascii="Arial" w:hAnsi="Arial" w:cs="Arial"/>
                <w:sz w:val="20"/>
                <w:szCs w:val="20"/>
              </w:rPr>
            </w:pPr>
          </w:p>
        </w:tc>
      </w:tr>
      <w:tr w:rsidR="00F81E75" w:rsidRPr="00C17E8F" w:rsidTr="003D2ED3">
        <w:tc>
          <w:tcPr>
            <w:tcW w:w="5962" w:type="dxa"/>
            <w:gridSpan w:val="2"/>
            <w:tcBorders>
              <w:top w:val="single" w:sz="2" w:space="0" w:color="auto"/>
              <w:left w:val="thinThickSmallGap" w:sz="12" w:space="0" w:color="auto"/>
              <w:right w:val="thinThickSmallGap" w:sz="12" w:space="0" w:color="auto"/>
            </w:tcBorders>
          </w:tcPr>
          <w:p w:rsidR="00F81E75" w:rsidRPr="00C17E8F" w:rsidRDefault="00F81E75" w:rsidP="003D2ED3">
            <w:pPr>
              <w:rPr>
                <w:rFonts w:ascii="Arial" w:hAnsi="Arial" w:cs="Arial"/>
                <w:sz w:val="16"/>
                <w:szCs w:val="16"/>
              </w:rPr>
            </w:pPr>
            <w:r w:rsidRPr="00C17E8F">
              <w:rPr>
                <w:rFonts w:ascii="Arial" w:hAnsi="Arial" w:cs="Arial"/>
                <w:sz w:val="16"/>
                <w:szCs w:val="16"/>
              </w:rPr>
              <w:t>Aplikácia poznatkov z umenia a kultúry do života</w:t>
            </w:r>
          </w:p>
        </w:tc>
        <w:tc>
          <w:tcPr>
            <w:tcW w:w="2133" w:type="dxa"/>
            <w:vMerge/>
            <w:tcBorders>
              <w:top w:val="nil"/>
              <w:left w:val="thinThickSmallGap" w:sz="12" w:space="0" w:color="auto"/>
              <w:bottom w:val="thinThickSmallGap" w:sz="12" w:space="0" w:color="auto"/>
              <w:right w:val="thinThickSmallGap" w:sz="12" w:space="0" w:color="auto"/>
            </w:tcBorders>
            <w:shd w:val="clear" w:color="auto" w:fill="CCFFFF"/>
          </w:tcPr>
          <w:p w:rsidR="00F81E75" w:rsidRPr="00C17E8F" w:rsidRDefault="00F81E75" w:rsidP="003D2ED3">
            <w:pPr>
              <w:jc w:val="center"/>
              <w:rPr>
                <w:rFonts w:ascii="Arial" w:hAnsi="Arial" w:cs="Arial"/>
                <w:sz w:val="16"/>
                <w:szCs w:val="16"/>
              </w:rPr>
            </w:pPr>
          </w:p>
        </w:tc>
        <w:tc>
          <w:tcPr>
            <w:tcW w:w="3153" w:type="dxa"/>
            <w:vMerge/>
            <w:tcBorders>
              <w:top w:val="nil"/>
              <w:left w:val="thinThickSmallGap" w:sz="12" w:space="0" w:color="auto"/>
              <w:bottom w:val="thinThickSmallGap" w:sz="12" w:space="0" w:color="auto"/>
              <w:right w:val="thinThickSmallGap" w:sz="12" w:space="0" w:color="auto"/>
            </w:tcBorders>
          </w:tcPr>
          <w:p w:rsidR="00F81E75" w:rsidRPr="00C17E8F" w:rsidRDefault="00F81E75" w:rsidP="003D2ED3">
            <w:pPr>
              <w:rPr>
                <w:rFonts w:ascii="Arial" w:hAnsi="Arial" w:cs="Arial"/>
                <w:b/>
                <w:sz w:val="16"/>
                <w:szCs w:val="16"/>
              </w:rPr>
            </w:pPr>
          </w:p>
        </w:tc>
        <w:tc>
          <w:tcPr>
            <w:tcW w:w="1616" w:type="dxa"/>
            <w:vMerge/>
            <w:tcBorders>
              <w:top w:val="nil"/>
              <w:left w:val="thinThickSmallGap" w:sz="12" w:space="0" w:color="auto"/>
              <w:bottom w:val="thinThickSmallGap" w:sz="12" w:space="0" w:color="auto"/>
              <w:right w:val="thinThickSmallGap" w:sz="12" w:space="0" w:color="auto"/>
            </w:tcBorders>
            <w:shd w:val="clear" w:color="auto" w:fill="FFFF99"/>
          </w:tcPr>
          <w:p w:rsidR="00F81E75" w:rsidRPr="00C17E8F" w:rsidRDefault="00F81E75" w:rsidP="003D2ED3">
            <w:pPr>
              <w:jc w:val="center"/>
              <w:rPr>
                <w:rFonts w:ascii="Arial" w:hAnsi="Arial" w:cs="Arial"/>
                <w:b/>
                <w:sz w:val="16"/>
                <w:szCs w:val="16"/>
              </w:rPr>
            </w:pPr>
          </w:p>
        </w:tc>
        <w:tc>
          <w:tcPr>
            <w:tcW w:w="1536" w:type="dxa"/>
            <w:vMerge/>
            <w:tcBorders>
              <w:top w:val="nil"/>
              <w:left w:val="thinThickSmallGap" w:sz="12" w:space="0" w:color="auto"/>
              <w:bottom w:val="thinThickSmallGap" w:sz="12" w:space="0" w:color="auto"/>
              <w:right w:val="thinThickSmallGap" w:sz="12" w:space="0" w:color="auto"/>
            </w:tcBorders>
            <w:shd w:val="clear" w:color="auto" w:fill="E6E6E6"/>
          </w:tcPr>
          <w:p w:rsidR="00F81E75" w:rsidRPr="00C17E8F" w:rsidRDefault="00F81E75" w:rsidP="003D2ED3">
            <w:pPr>
              <w:jc w:val="center"/>
              <w:rPr>
                <w:rFonts w:ascii="Arial" w:hAnsi="Arial" w:cs="Arial"/>
                <w:sz w:val="20"/>
                <w:szCs w:val="20"/>
              </w:rPr>
            </w:pPr>
          </w:p>
        </w:tc>
      </w:tr>
      <w:tr w:rsidR="00F81E75" w:rsidRPr="00C17E8F" w:rsidTr="003D2ED3">
        <w:tc>
          <w:tcPr>
            <w:tcW w:w="5962" w:type="dxa"/>
            <w:gridSpan w:val="2"/>
            <w:tcBorders>
              <w:top w:val="single" w:sz="2" w:space="0" w:color="auto"/>
              <w:left w:val="thinThickSmallGap" w:sz="12" w:space="0" w:color="auto"/>
              <w:right w:val="thinThickSmallGap" w:sz="12" w:space="0" w:color="auto"/>
            </w:tcBorders>
          </w:tcPr>
          <w:p w:rsidR="00F81E75" w:rsidRPr="00C17E8F" w:rsidRDefault="00F81E75" w:rsidP="003D2ED3">
            <w:pPr>
              <w:rPr>
                <w:rFonts w:ascii="Arial" w:hAnsi="Arial" w:cs="Arial"/>
                <w:sz w:val="16"/>
                <w:szCs w:val="16"/>
              </w:rPr>
            </w:pPr>
            <w:r w:rsidRPr="00C17E8F">
              <w:rPr>
                <w:rFonts w:ascii="Arial" w:hAnsi="Arial" w:cs="Arial"/>
                <w:sz w:val="16"/>
                <w:szCs w:val="16"/>
              </w:rPr>
              <w:t>Úvod do spoločenského vzdelávania. Psychológia osobnosti</w:t>
            </w:r>
          </w:p>
        </w:tc>
        <w:tc>
          <w:tcPr>
            <w:tcW w:w="2133" w:type="dxa"/>
            <w:vMerge/>
            <w:tcBorders>
              <w:top w:val="nil"/>
              <w:left w:val="thinThickSmallGap" w:sz="12" w:space="0" w:color="auto"/>
              <w:bottom w:val="thinThickSmallGap" w:sz="12" w:space="0" w:color="auto"/>
              <w:right w:val="thinThickSmallGap" w:sz="12" w:space="0" w:color="auto"/>
            </w:tcBorders>
            <w:shd w:val="clear" w:color="auto" w:fill="CCFFFF"/>
          </w:tcPr>
          <w:p w:rsidR="00F81E75" w:rsidRPr="00C17E8F" w:rsidRDefault="00F81E75" w:rsidP="003D2ED3">
            <w:pPr>
              <w:jc w:val="center"/>
              <w:rPr>
                <w:rFonts w:ascii="Arial" w:hAnsi="Arial" w:cs="Arial"/>
                <w:sz w:val="16"/>
                <w:szCs w:val="16"/>
              </w:rPr>
            </w:pPr>
          </w:p>
        </w:tc>
        <w:tc>
          <w:tcPr>
            <w:tcW w:w="3153" w:type="dxa"/>
            <w:vMerge/>
            <w:tcBorders>
              <w:top w:val="nil"/>
              <w:left w:val="thinThickSmallGap" w:sz="12" w:space="0" w:color="auto"/>
              <w:bottom w:val="thinThickSmallGap" w:sz="12" w:space="0" w:color="auto"/>
              <w:right w:val="thinThickSmallGap" w:sz="12" w:space="0" w:color="auto"/>
            </w:tcBorders>
          </w:tcPr>
          <w:p w:rsidR="00F81E75" w:rsidRPr="00C17E8F" w:rsidRDefault="00F81E75" w:rsidP="003D2ED3">
            <w:pPr>
              <w:rPr>
                <w:rFonts w:ascii="Arial" w:hAnsi="Arial" w:cs="Arial"/>
                <w:b/>
                <w:sz w:val="16"/>
                <w:szCs w:val="16"/>
              </w:rPr>
            </w:pPr>
          </w:p>
        </w:tc>
        <w:tc>
          <w:tcPr>
            <w:tcW w:w="1616" w:type="dxa"/>
            <w:vMerge/>
            <w:tcBorders>
              <w:top w:val="nil"/>
              <w:left w:val="thinThickSmallGap" w:sz="12" w:space="0" w:color="auto"/>
              <w:bottom w:val="thinThickSmallGap" w:sz="12" w:space="0" w:color="auto"/>
              <w:right w:val="thinThickSmallGap" w:sz="12" w:space="0" w:color="auto"/>
            </w:tcBorders>
            <w:shd w:val="clear" w:color="auto" w:fill="FFFF99"/>
          </w:tcPr>
          <w:p w:rsidR="00F81E75" w:rsidRPr="00C17E8F" w:rsidRDefault="00F81E75" w:rsidP="003D2ED3">
            <w:pPr>
              <w:jc w:val="center"/>
              <w:rPr>
                <w:rFonts w:ascii="Arial" w:hAnsi="Arial" w:cs="Arial"/>
                <w:b/>
                <w:sz w:val="16"/>
                <w:szCs w:val="16"/>
              </w:rPr>
            </w:pPr>
          </w:p>
        </w:tc>
        <w:tc>
          <w:tcPr>
            <w:tcW w:w="1536" w:type="dxa"/>
            <w:vMerge/>
            <w:tcBorders>
              <w:top w:val="nil"/>
              <w:left w:val="thinThickSmallGap" w:sz="12" w:space="0" w:color="auto"/>
              <w:bottom w:val="thinThickSmallGap" w:sz="12" w:space="0" w:color="auto"/>
              <w:right w:val="thinThickSmallGap" w:sz="12" w:space="0" w:color="auto"/>
            </w:tcBorders>
            <w:shd w:val="clear" w:color="auto" w:fill="E6E6E6"/>
          </w:tcPr>
          <w:p w:rsidR="00F81E75" w:rsidRPr="00C17E8F" w:rsidRDefault="00F81E75" w:rsidP="003D2ED3">
            <w:pPr>
              <w:jc w:val="center"/>
              <w:rPr>
                <w:rFonts w:ascii="Arial" w:hAnsi="Arial" w:cs="Arial"/>
                <w:sz w:val="20"/>
                <w:szCs w:val="20"/>
              </w:rPr>
            </w:pPr>
          </w:p>
        </w:tc>
      </w:tr>
      <w:tr w:rsidR="00F81E75" w:rsidRPr="00C17E8F" w:rsidTr="003D2ED3">
        <w:tc>
          <w:tcPr>
            <w:tcW w:w="5962" w:type="dxa"/>
            <w:gridSpan w:val="2"/>
            <w:tcBorders>
              <w:top w:val="single" w:sz="2" w:space="0" w:color="auto"/>
              <w:left w:val="thinThickSmallGap" w:sz="12" w:space="0" w:color="auto"/>
              <w:right w:val="thinThickSmallGap" w:sz="12" w:space="0" w:color="auto"/>
            </w:tcBorders>
          </w:tcPr>
          <w:p w:rsidR="00F81E75" w:rsidRPr="00C17E8F" w:rsidRDefault="00F81E75" w:rsidP="003D2ED3">
            <w:pPr>
              <w:rPr>
                <w:rFonts w:ascii="Arial" w:hAnsi="Arial" w:cs="Arial"/>
                <w:sz w:val="16"/>
                <w:szCs w:val="16"/>
              </w:rPr>
            </w:pPr>
            <w:r w:rsidRPr="00C17E8F">
              <w:rPr>
                <w:rFonts w:ascii="Arial" w:hAnsi="Arial" w:cs="Arial"/>
                <w:sz w:val="16"/>
                <w:szCs w:val="16"/>
              </w:rPr>
              <w:t>Sociálna psychológia a základy komunikácie</w:t>
            </w:r>
          </w:p>
        </w:tc>
        <w:tc>
          <w:tcPr>
            <w:tcW w:w="2133" w:type="dxa"/>
            <w:vMerge/>
            <w:tcBorders>
              <w:top w:val="nil"/>
              <w:left w:val="thinThickSmallGap" w:sz="12" w:space="0" w:color="auto"/>
              <w:bottom w:val="thinThickSmallGap" w:sz="12" w:space="0" w:color="auto"/>
              <w:right w:val="thinThickSmallGap" w:sz="12" w:space="0" w:color="auto"/>
            </w:tcBorders>
            <w:shd w:val="clear" w:color="auto" w:fill="CCFFFF"/>
          </w:tcPr>
          <w:p w:rsidR="00F81E75" w:rsidRPr="00C17E8F" w:rsidRDefault="00F81E75" w:rsidP="003D2ED3">
            <w:pPr>
              <w:jc w:val="center"/>
              <w:rPr>
                <w:rFonts w:ascii="Arial" w:hAnsi="Arial" w:cs="Arial"/>
                <w:sz w:val="16"/>
                <w:szCs w:val="16"/>
              </w:rPr>
            </w:pPr>
          </w:p>
        </w:tc>
        <w:tc>
          <w:tcPr>
            <w:tcW w:w="3153" w:type="dxa"/>
            <w:vMerge/>
            <w:tcBorders>
              <w:top w:val="nil"/>
              <w:left w:val="thinThickSmallGap" w:sz="12" w:space="0" w:color="auto"/>
              <w:bottom w:val="thinThickSmallGap" w:sz="12" w:space="0" w:color="auto"/>
              <w:right w:val="thinThickSmallGap" w:sz="12" w:space="0" w:color="auto"/>
            </w:tcBorders>
          </w:tcPr>
          <w:p w:rsidR="00F81E75" w:rsidRPr="00C17E8F" w:rsidRDefault="00F81E75" w:rsidP="003D2ED3">
            <w:pPr>
              <w:rPr>
                <w:rFonts w:ascii="Arial" w:hAnsi="Arial" w:cs="Arial"/>
                <w:b/>
                <w:sz w:val="16"/>
                <w:szCs w:val="16"/>
              </w:rPr>
            </w:pPr>
          </w:p>
        </w:tc>
        <w:tc>
          <w:tcPr>
            <w:tcW w:w="1616" w:type="dxa"/>
            <w:vMerge/>
            <w:tcBorders>
              <w:top w:val="nil"/>
              <w:left w:val="thinThickSmallGap" w:sz="12" w:space="0" w:color="auto"/>
              <w:bottom w:val="thinThickSmallGap" w:sz="12" w:space="0" w:color="auto"/>
              <w:right w:val="thinThickSmallGap" w:sz="12" w:space="0" w:color="auto"/>
            </w:tcBorders>
            <w:shd w:val="clear" w:color="auto" w:fill="FFFF99"/>
          </w:tcPr>
          <w:p w:rsidR="00F81E75" w:rsidRPr="00C17E8F" w:rsidRDefault="00F81E75" w:rsidP="003D2ED3">
            <w:pPr>
              <w:jc w:val="center"/>
              <w:rPr>
                <w:rFonts w:ascii="Arial" w:hAnsi="Arial" w:cs="Arial"/>
                <w:b/>
                <w:sz w:val="16"/>
                <w:szCs w:val="16"/>
              </w:rPr>
            </w:pPr>
          </w:p>
        </w:tc>
        <w:tc>
          <w:tcPr>
            <w:tcW w:w="1536" w:type="dxa"/>
            <w:vMerge/>
            <w:tcBorders>
              <w:top w:val="nil"/>
              <w:left w:val="thinThickSmallGap" w:sz="12" w:space="0" w:color="auto"/>
              <w:bottom w:val="thinThickSmallGap" w:sz="12" w:space="0" w:color="auto"/>
              <w:right w:val="thinThickSmallGap" w:sz="12" w:space="0" w:color="auto"/>
            </w:tcBorders>
            <w:shd w:val="clear" w:color="auto" w:fill="E6E6E6"/>
          </w:tcPr>
          <w:p w:rsidR="00F81E75" w:rsidRPr="00C17E8F" w:rsidRDefault="00F81E75" w:rsidP="003D2ED3">
            <w:pPr>
              <w:jc w:val="center"/>
              <w:rPr>
                <w:rFonts w:ascii="Arial" w:hAnsi="Arial" w:cs="Arial"/>
                <w:sz w:val="20"/>
                <w:szCs w:val="20"/>
              </w:rPr>
            </w:pPr>
          </w:p>
        </w:tc>
      </w:tr>
      <w:tr w:rsidR="00F81E75" w:rsidRPr="00C17E8F" w:rsidTr="003D2ED3">
        <w:tc>
          <w:tcPr>
            <w:tcW w:w="5962" w:type="dxa"/>
            <w:gridSpan w:val="2"/>
            <w:tcBorders>
              <w:left w:val="thinThickSmallGap" w:sz="12" w:space="0" w:color="auto"/>
              <w:bottom w:val="thinThickSmallGap" w:sz="12" w:space="0" w:color="auto"/>
              <w:right w:val="thinThickSmallGap" w:sz="12" w:space="0" w:color="auto"/>
            </w:tcBorders>
          </w:tcPr>
          <w:p w:rsidR="00F81E75" w:rsidRPr="00C17E8F" w:rsidRDefault="00F81E75" w:rsidP="003D2ED3">
            <w:pPr>
              <w:rPr>
                <w:rFonts w:ascii="Arial" w:hAnsi="Arial" w:cs="Arial"/>
                <w:sz w:val="16"/>
                <w:szCs w:val="16"/>
              </w:rPr>
            </w:pPr>
            <w:r w:rsidRPr="00C17E8F">
              <w:rPr>
                <w:rFonts w:ascii="Arial" w:hAnsi="Arial" w:cs="Arial"/>
                <w:sz w:val="16"/>
                <w:szCs w:val="16"/>
              </w:rPr>
              <w:t>Demokracia a jej fungovanie</w:t>
            </w:r>
          </w:p>
        </w:tc>
        <w:tc>
          <w:tcPr>
            <w:tcW w:w="2133" w:type="dxa"/>
            <w:vMerge/>
            <w:tcBorders>
              <w:top w:val="nil"/>
              <w:left w:val="thinThickSmallGap" w:sz="12" w:space="0" w:color="auto"/>
              <w:bottom w:val="thinThickSmallGap" w:sz="12" w:space="0" w:color="auto"/>
              <w:right w:val="thinThickSmallGap" w:sz="12" w:space="0" w:color="auto"/>
            </w:tcBorders>
            <w:shd w:val="clear" w:color="auto" w:fill="CCFFFF"/>
          </w:tcPr>
          <w:p w:rsidR="00F81E75" w:rsidRPr="00C17E8F" w:rsidRDefault="00F81E75" w:rsidP="003D2ED3">
            <w:pPr>
              <w:jc w:val="center"/>
              <w:rPr>
                <w:rFonts w:ascii="Arial" w:hAnsi="Arial" w:cs="Arial"/>
                <w:sz w:val="16"/>
                <w:szCs w:val="16"/>
              </w:rPr>
            </w:pPr>
          </w:p>
        </w:tc>
        <w:tc>
          <w:tcPr>
            <w:tcW w:w="3153" w:type="dxa"/>
            <w:vMerge/>
            <w:tcBorders>
              <w:top w:val="nil"/>
              <w:left w:val="thinThickSmallGap" w:sz="12" w:space="0" w:color="auto"/>
              <w:bottom w:val="thinThickSmallGap" w:sz="12" w:space="0" w:color="auto"/>
              <w:right w:val="thinThickSmallGap" w:sz="12" w:space="0" w:color="auto"/>
            </w:tcBorders>
          </w:tcPr>
          <w:p w:rsidR="00F81E75" w:rsidRPr="00C17E8F" w:rsidRDefault="00F81E75" w:rsidP="003D2ED3">
            <w:pPr>
              <w:rPr>
                <w:rFonts w:ascii="Arial" w:hAnsi="Arial" w:cs="Arial"/>
                <w:b/>
                <w:sz w:val="16"/>
                <w:szCs w:val="16"/>
              </w:rPr>
            </w:pPr>
          </w:p>
        </w:tc>
        <w:tc>
          <w:tcPr>
            <w:tcW w:w="1616" w:type="dxa"/>
            <w:vMerge/>
            <w:tcBorders>
              <w:top w:val="nil"/>
              <w:left w:val="thinThickSmallGap" w:sz="12" w:space="0" w:color="auto"/>
              <w:bottom w:val="thinThickSmallGap" w:sz="12" w:space="0" w:color="auto"/>
              <w:right w:val="thinThickSmallGap" w:sz="12" w:space="0" w:color="auto"/>
            </w:tcBorders>
            <w:shd w:val="clear" w:color="auto" w:fill="FFFF99"/>
          </w:tcPr>
          <w:p w:rsidR="00F81E75" w:rsidRPr="00C17E8F" w:rsidRDefault="00F81E75" w:rsidP="003D2ED3">
            <w:pPr>
              <w:jc w:val="center"/>
              <w:rPr>
                <w:rFonts w:ascii="Arial" w:hAnsi="Arial" w:cs="Arial"/>
                <w:b/>
                <w:sz w:val="16"/>
                <w:szCs w:val="16"/>
              </w:rPr>
            </w:pPr>
          </w:p>
        </w:tc>
        <w:tc>
          <w:tcPr>
            <w:tcW w:w="1536" w:type="dxa"/>
            <w:vMerge/>
            <w:tcBorders>
              <w:top w:val="nil"/>
              <w:left w:val="thinThickSmallGap" w:sz="12" w:space="0" w:color="auto"/>
              <w:bottom w:val="thinThickSmallGap" w:sz="12" w:space="0" w:color="auto"/>
              <w:right w:val="thinThickSmallGap" w:sz="12" w:space="0" w:color="auto"/>
            </w:tcBorders>
            <w:shd w:val="clear" w:color="auto" w:fill="E6E6E6"/>
          </w:tcPr>
          <w:p w:rsidR="00F81E75" w:rsidRPr="00C17E8F" w:rsidRDefault="00F81E75" w:rsidP="003D2ED3">
            <w:pPr>
              <w:jc w:val="center"/>
              <w:rPr>
                <w:rFonts w:ascii="Arial" w:hAnsi="Arial" w:cs="Arial"/>
                <w:sz w:val="20"/>
                <w:szCs w:val="20"/>
              </w:rPr>
            </w:pPr>
          </w:p>
        </w:tc>
      </w:tr>
      <w:tr w:rsidR="00F81E75" w:rsidRPr="00C17E8F" w:rsidTr="003D2ED3">
        <w:tc>
          <w:tcPr>
            <w:tcW w:w="5962"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81E75" w:rsidRPr="00C17E8F" w:rsidRDefault="00F81E75" w:rsidP="003D2ED3">
            <w:pPr>
              <w:rPr>
                <w:rFonts w:ascii="Arial" w:hAnsi="Arial" w:cs="Arial"/>
                <w:b/>
                <w:sz w:val="16"/>
                <w:szCs w:val="16"/>
              </w:rPr>
            </w:pPr>
            <w:r w:rsidRPr="00C17E8F">
              <w:rPr>
                <w:rFonts w:ascii="Arial" w:hAnsi="Arial" w:cs="Arial"/>
                <w:b/>
                <w:sz w:val="16"/>
                <w:szCs w:val="16"/>
              </w:rPr>
              <w:t>Človek a</w:t>
            </w:r>
            <w:r w:rsidR="00D0623B">
              <w:rPr>
                <w:rFonts w:ascii="Arial" w:hAnsi="Arial" w:cs="Arial"/>
                <w:b/>
                <w:sz w:val="16"/>
                <w:szCs w:val="16"/>
              </w:rPr>
              <w:t> </w:t>
            </w:r>
            <w:r w:rsidRPr="00C17E8F">
              <w:rPr>
                <w:rFonts w:ascii="Arial" w:hAnsi="Arial" w:cs="Arial"/>
                <w:b/>
                <w:sz w:val="16"/>
                <w:szCs w:val="16"/>
              </w:rPr>
              <w:t>príroda</w:t>
            </w:r>
          </w:p>
        </w:tc>
        <w:tc>
          <w:tcPr>
            <w:tcW w:w="213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81E75" w:rsidRPr="00C17E8F" w:rsidRDefault="00F81E75" w:rsidP="003D2ED3">
            <w:pPr>
              <w:jc w:val="center"/>
              <w:rPr>
                <w:rFonts w:ascii="Arial" w:hAnsi="Arial" w:cs="Arial"/>
                <w:b/>
                <w:sz w:val="16"/>
                <w:szCs w:val="16"/>
              </w:rPr>
            </w:pPr>
          </w:p>
        </w:tc>
        <w:tc>
          <w:tcPr>
            <w:tcW w:w="3153" w:type="dxa"/>
            <w:tcBorders>
              <w:top w:val="thinThickSmallGap" w:sz="12" w:space="0" w:color="auto"/>
              <w:left w:val="thinThickSmallGap" w:sz="12" w:space="0" w:color="auto"/>
              <w:bottom w:val="thinThickSmallGap" w:sz="12" w:space="0" w:color="auto"/>
              <w:right w:val="thinThickSmallGap" w:sz="12" w:space="0" w:color="auto"/>
            </w:tcBorders>
          </w:tcPr>
          <w:p w:rsidR="00F81E75" w:rsidRPr="00C17E8F" w:rsidRDefault="00F81E75" w:rsidP="003D2ED3">
            <w:pPr>
              <w:rPr>
                <w:rFonts w:ascii="Arial" w:hAnsi="Arial" w:cs="Arial"/>
                <w:sz w:val="16"/>
                <w:szCs w:val="16"/>
              </w:rPr>
            </w:pPr>
          </w:p>
        </w:tc>
        <w:tc>
          <w:tcPr>
            <w:tcW w:w="1616" w:type="dxa"/>
            <w:tcBorders>
              <w:top w:val="thinThickSmallGap" w:sz="12" w:space="0" w:color="auto"/>
              <w:left w:val="thinThickSmallGap" w:sz="12" w:space="0" w:color="auto"/>
              <w:bottom w:val="thinThickSmallGap" w:sz="12" w:space="0" w:color="auto"/>
              <w:right w:val="thinThickSmallGap" w:sz="12" w:space="0" w:color="auto"/>
            </w:tcBorders>
          </w:tcPr>
          <w:p w:rsidR="00F81E75" w:rsidRPr="00C17E8F" w:rsidRDefault="00F81E75" w:rsidP="003D2ED3">
            <w:pPr>
              <w:jc w:val="center"/>
              <w:rPr>
                <w:rFonts w:ascii="Arial" w:hAnsi="Arial" w:cs="Arial"/>
                <w:b/>
                <w:bCs/>
                <w:sz w:val="16"/>
                <w:szCs w:val="16"/>
              </w:rPr>
            </w:pPr>
          </w:p>
        </w:tc>
        <w:tc>
          <w:tcPr>
            <w:tcW w:w="1536" w:type="dxa"/>
            <w:tcBorders>
              <w:top w:val="thinThickSmallGap" w:sz="12" w:space="0" w:color="auto"/>
              <w:left w:val="thinThickSmallGap" w:sz="12" w:space="0" w:color="auto"/>
              <w:bottom w:val="thinThickSmallGap" w:sz="12" w:space="0" w:color="auto"/>
              <w:right w:val="thinThickSmallGap" w:sz="12" w:space="0" w:color="auto"/>
            </w:tcBorders>
          </w:tcPr>
          <w:p w:rsidR="00F81E75" w:rsidRPr="00C17E8F" w:rsidRDefault="00F81E75" w:rsidP="003D2ED3">
            <w:pPr>
              <w:jc w:val="center"/>
              <w:rPr>
                <w:rFonts w:ascii="Arial" w:hAnsi="Arial" w:cs="Arial"/>
                <w:sz w:val="20"/>
                <w:szCs w:val="20"/>
              </w:rPr>
            </w:pPr>
          </w:p>
        </w:tc>
      </w:tr>
      <w:tr w:rsidR="00F81E75" w:rsidRPr="00C17E8F" w:rsidTr="003D2ED3">
        <w:trPr>
          <w:trHeight w:val="50"/>
        </w:trPr>
        <w:tc>
          <w:tcPr>
            <w:tcW w:w="5962" w:type="dxa"/>
            <w:gridSpan w:val="2"/>
            <w:tcBorders>
              <w:top w:val="single" w:sz="4" w:space="0" w:color="auto"/>
              <w:left w:val="thinThickSmallGap" w:sz="12" w:space="0" w:color="auto"/>
              <w:right w:val="thinThickSmallGap" w:sz="12" w:space="0" w:color="auto"/>
            </w:tcBorders>
          </w:tcPr>
          <w:p w:rsidR="00F81E75" w:rsidRPr="00C17E8F" w:rsidRDefault="00F81E75" w:rsidP="003D2ED3">
            <w:pPr>
              <w:rPr>
                <w:rFonts w:ascii="Arial" w:hAnsi="Arial" w:cs="Arial"/>
                <w:sz w:val="16"/>
                <w:szCs w:val="16"/>
              </w:rPr>
            </w:pPr>
            <w:r w:rsidRPr="00C17E8F">
              <w:rPr>
                <w:rFonts w:ascii="Arial" w:hAnsi="Arial" w:cs="Arial"/>
                <w:sz w:val="16"/>
                <w:szCs w:val="16"/>
              </w:rPr>
              <w:t>Elektrické a magnetické javy</w:t>
            </w:r>
          </w:p>
        </w:tc>
        <w:tc>
          <w:tcPr>
            <w:tcW w:w="2133" w:type="dxa"/>
            <w:vMerge w:val="restart"/>
            <w:tcBorders>
              <w:top w:val="single" w:sz="4" w:space="0" w:color="auto"/>
              <w:left w:val="thinThickSmallGap" w:sz="12" w:space="0" w:color="auto"/>
              <w:bottom w:val="double" w:sz="4" w:space="0" w:color="auto"/>
              <w:right w:val="thinThickSmallGap" w:sz="12" w:space="0" w:color="auto"/>
            </w:tcBorders>
            <w:shd w:val="clear" w:color="auto" w:fill="CCFFFF"/>
          </w:tcPr>
          <w:p w:rsidR="00F81E75" w:rsidRPr="00C17E8F" w:rsidRDefault="00D63F07" w:rsidP="003D2ED3">
            <w:pPr>
              <w:jc w:val="center"/>
              <w:rPr>
                <w:rFonts w:ascii="Arial" w:hAnsi="Arial" w:cs="Arial"/>
                <w:sz w:val="16"/>
                <w:szCs w:val="16"/>
              </w:rPr>
            </w:pPr>
            <w:r>
              <w:rPr>
                <w:rFonts w:ascii="Arial" w:hAnsi="Arial" w:cs="Arial"/>
                <w:sz w:val="16"/>
                <w:szCs w:val="16"/>
              </w:rPr>
              <w:t>3</w:t>
            </w:r>
          </w:p>
        </w:tc>
        <w:tc>
          <w:tcPr>
            <w:tcW w:w="3153" w:type="dxa"/>
            <w:vMerge w:val="restart"/>
            <w:tcBorders>
              <w:top w:val="single" w:sz="4" w:space="0" w:color="auto"/>
              <w:left w:val="thinThickSmallGap" w:sz="12" w:space="0" w:color="auto"/>
              <w:bottom w:val="double" w:sz="4" w:space="0" w:color="auto"/>
              <w:right w:val="thinThickSmallGap" w:sz="12" w:space="0" w:color="auto"/>
            </w:tcBorders>
          </w:tcPr>
          <w:p w:rsidR="00F81E75" w:rsidRPr="00C17E8F" w:rsidRDefault="00F81E75" w:rsidP="003D2ED3">
            <w:pPr>
              <w:rPr>
                <w:rFonts w:ascii="Arial" w:hAnsi="Arial" w:cs="Arial"/>
                <w:b/>
                <w:sz w:val="16"/>
                <w:szCs w:val="16"/>
              </w:rPr>
            </w:pPr>
            <w:r w:rsidRPr="00C17E8F">
              <w:rPr>
                <w:rFonts w:ascii="Arial" w:hAnsi="Arial" w:cs="Arial"/>
                <w:b/>
                <w:sz w:val="16"/>
                <w:szCs w:val="16"/>
              </w:rPr>
              <w:t xml:space="preserve">fyzika </w:t>
            </w:r>
          </w:p>
        </w:tc>
        <w:tc>
          <w:tcPr>
            <w:tcW w:w="1616" w:type="dxa"/>
            <w:vMerge w:val="restart"/>
            <w:tcBorders>
              <w:top w:val="single" w:sz="4" w:space="0" w:color="auto"/>
              <w:left w:val="thinThickSmallGap" w:sz="12" w:space="0" w:color="auto"/>
              <w:bottom w:val="double" w:sz="4" w:space="0" w:color="auto"/>
              <w:right w:val="thinThickSmallGap" w:sz="12" w:space="0" w:color="auto"/>
            </w:tcBorders>
            <w:shd w:val="clear" w:color="auto" w:fill="FFFF99"/>
          </w:tcPr>
          <w:p w:rsidR="00F81E75" w:rsidRPr="00C17E8F" w:rsidRDefault="00D63F07" w:rsidP="003D2ED3">
            <w:pPr>
              <w:jc w:val="center"/>
              <w:rPr>
                <w:rFonts w:ascii="Arial" w:hAnsi="Arial" w:cs="Arial"/>
                <w:b/>
                <w:sz w:val="16"/>
                <w:szCs w:val="16"/>
              </w:rPr>
            </w:pPr>
            <w:r>
              <w:rPr>
                <w:rFonts w:ascii="Arial" w:hAnsi="Arial" w:cs="Arial"/>
                <w:b/>
                <w:sz w:val="16"/>
                <w:szCs w:val="16"/>
              </w:rPr>
              <w:t>3</w:t>
            </w:r>
          </w:p>
        </w:tc>
        <w:tc>
          <w:tcPr>
            <w:tcW w:w="1536" w:type="dxa"/>
            <w:vMerge w:val="restart"/>
            <w:tcBorders>
              <w:top w:val="single" w:sz="4" w:space="0" w:color="auto"/>
              <w:left w:val="thinThickSmallGap" w:sz="12" w:space="0" w:color="auto"/>
              <w:bottom w:val="double" w:sz="4" w:space="0" w:color="auto"/>
              <w:right w:val="thinThickSmallGap" w:sz="12" w:space="0" w:color="auto"/>
            </w:tcBorders>
            <w:shd w:val="clear" w:color="auto" w:fill="E6E6E6"/>
          </w:tcPr>
          <w:p w:rsidR="00F81E75" w:rsidRPr="00C17E8F" w:rsidRDefault="00F81E75" w:rsidP="003D2ED3">
            <w:pPr>
              <w:jc w:val="center"/>
              <w:rPr>
                <w:rFonts w:ascii="Arial" w:hAnsi="Arial" w:cs="Arial"/>
                <w:sz w:val="20"/>
                <w:szCs w:val="20"/>
              </w:rPr>
            </w:pPr>
          </w:p>
        </w:tc>
      </w:tr>
      <w:tr w:rsidR="00F81E75" w:rsidRPr="00C17E8F" w:rsidTr="003D2ED3">
        <w:trPr>
          <w:trHeight w:val="50"/>
        </w:trPr>
        <w:tc>
          <w:tcPr>
            <w:tcW w:w="5962" w:type="dxa"/>
            <w:gridSpan w:val="2"/>
            <w:tcBorders>
              <w:left w:val="thinThickSmallGap" w:sz="12" w:space="0" w:color="auto"/>
              <w:right w:val="thinThickSmallGap" w:sz="12" w:space="0" w:color="auto"/>
            </w:tcBorders>
          </w:tcPr>
          <w:p w:rsidR="00F81E75" w:rsidRPr="00C17E8F" w:rsidRDefault="00F81E75" w:rsidP="003D2ED3">
            <w:pPr>
              <w:rPr>
                <w:rFonts w:ascii="Arial" w:hAnsi="Arial" w:cs="Arial"/>
                <w:sz w:val="16"/>
                <w:szCs w:val="16"/>
              </w:rPr>
            </w:pPr>
            <w:r w:rsidRPr="00C17E8F">
              <w:rPr>
                <w:rFonts w:ascii="Arial" w:hAnsi="Arial" w:cs="Arial"/>
                <w:sz w:val="16"/>
                <w:szCs w:val="16"/>
              </w:rPr>
              <w:t>Svetlo a</w:t>
            </w:r>
            <w:r w:rsidR="00D0623B">
              <w:rPr>
                <w:rFonts w:ascii="Arial" w:hAnsi="Arial" w:cs="Arial"/>
                <w:sz w:val="16"/>
                <w:szCs w:val="16"/>
              </w:rPr>
              <w:t> </w:t>
            </w:r>
            <w:r w:rsidRPr="00C17E8F">
              <w:rPr>
                <w:rFonts w:ascii="Arial" w:hAnsi="Arial" w:cs="Arial"/>
                <w:sz w:val="16"/>
                <w:szCs w:val="16"/>
              </w:rPr>
              <w:t>žiarenie</w:t>
            </w:r>
          </w:p>
        </w:tc>
        <w:tc>
          <w:tcPr>
            <w:tcW w:w="2133" w:type="dxa"/>
            <w:vMerge/>
            <w:tcBorders>
              <w:top w:val="double" w:sz="4" w:space="0" w:color="auto"/>
              <w:left w:val="thinThickSmallGap" w:sz="12" w:space="0" w:color="auto"/>
              <w:bottom w:val="double" w:sz="4" w:space="0" w:color="auto"/>
              <w:right w:val="thinThickSmallGap" w:sz="12" w:space="0" w:color="auto"/>
            </w:tcBorders>
            <w:shd w:val="clear" w:color="auto" w:fill="CCFFFF"/>
          </w:tcPr>
          <w:p w:rsidR="00F81E75" w:rsidRPr="00C17E8F" w:rsidRDefault="00F81E75" w:rsidP="003D2ED3">
            <w:pPr>
              <w:jc w:val="center"/>
              <w:rPr>
                <w:rFonts w:ascii="Arial" w:hAnsi="Arial" w:cs="Arial"/>
                <w:sz w:val="16"/>
                <w:szCs w:val="16"/>
              </w:rPr>
            </w:pPr>
          </w:p>
        </w:tc>
        <w:tc>
          <w:tcPr>
            <w:tcW w:w="3153" w:type="dxa"/>
            <w:vMerge/>
            <w:tcBorders>
              <w:top w:val="double" w:sz="4" w:space="0" w:color="auto"/>
              <w:left w:val="thinThickSmallGap" w:sz="12" w:space="0" w:color="auto"/>
              <w:bottom w:val="double" w:sz="4" w:space="0" w:color="auto"/>
              <w:right w:val="thinThickSmallGap" w:sz="12" w:space="0" w:color="auto"/>
            </w:tcBorders>
          </w:tcPr>
          <w:p w:rsidR="00F81E75" w:rsidRPr="00C17E8F" w:rsidRDefault="00F81E75" w:rsidP="003D2ED3">
            <w:pPr>
              <w:rPr>
                <w:rFonts w:ascii="Arial" w:hAnsi="Arial" w:cs="Arial"/>
                <w:sz w:val="16"/>
                <w:szCs w:val="16"/>
              </w:rPr>
            </w:pPr>
          </w:p>
        </w:tc>
        <w:tc>
          <w:tcPr>
            <w:tcW w:w="1616" w:type="dxa"/>
            <w:vMerge/>
            <w:tcBorders>
              <w:top w:val="double" w:sz="4" w:space="0" w:color="auto"/>
              <w:left w:val="thinThickSmallGap" w:sz="12" w:space="0" w:color="auto"/>
              <w:bottom w:val="double" w:sz="4" w:space="0" w:color="auto"/>
              <w:right w:val="thinThickSmallGap" w:sz="12" w:space="0" w:color="auto"/>
            </w:tcBorders>
            <w:shd w:val="clear" w:color="auto" w:fill="FFFF99"/>
          </w:tcPr>
          <w:p w:rsidR="00F81E75" w:rsidRPr="00C17E8F" w:rsidRDefault="00F81E75" w:rsidP="003D2ED3">
            <w:pPr>
              <w:jc w:val="center"/>
              <w:rPr>
                <w:rFonts w:ascii="Arial" w:hAnsi="Arial" w:cs="Arial"/>
                <w:sz w:val="16"/>
                <w:szCs w:val="16"/>
              </w:rPr>
            </w:pPr>
          </w:p>
        </w:tc>
        <w:tc>
          <w:tcPr>
            <w:tcW w:w="1536" w:type="dxa"/>
            <w:vMerge/>
            <w:tcBorders>
              <w:top w:val="double" w:sz="4" w:space="0" w:color="auto"/>
              <w:left w:val="thinThickSmallGap" w:sz="12" w:space="0" w:color="auto"/>
              <w:bottom w:val="double" w:sz="4" w:space="0" w:color="auto"/>
              <w:right w:val="thinThickSmallGap" w:sz="12" w:space="0" w:color="auto"/>
            </w:tcBorders>
            <w:shd w:val="clear" w:color="auto" w:fill="E6E6E6"/>
          </w:tcPr>
          <w:p w:rsidR="00F81E75" w:rsidRPr="00C17E8F" w:rsidRDefault="00F81E75" w:rsidP="003D2ED3">
            <w:pPr>
              <w:jc w:val="center"/>
              <w:rPr>
                <w:rFonts w:ascii="Arial" w:hAnsi="Arial" w:cs="Arial"/>
                <w:sz w:val="20"/>
                <w:szCs w:val="20"/>
              </w:rPr>
            </w:pPr>
          </w:p>
        </w:tc>
      </w:tr>
      <w:tr w:rsidR="00F81E75" w:rsidRPr="00C17E8F" w:rsidTr="003D2ED3">
        <w:trPr>
          <w:trHeight w:val="50"/>
        </w:trPr>
        <w:tc>
          <w:tcPr>
            <w:tcW w:w="5962" w:type="dxa"/>
            <w:gridSpan w:val="2"/>
            <w:tcBorders>
              <w:left w:val="thinThickSmallGap" w:sz="12" w:space="0" w:color="auto"/>
              <w:bottom w:val="single" w:sz="4" w:space="0" w:color="auto"/>
              <w:right w:val="thinThickSmallGap" w:sz="12" w:space="0" w:color="auto"/>
            </w:tcBorders>
          </w:tcPr>
          <w:p w:rsidR="00F81E75" w:rsidRPr="00C17E8F" w:rsidRDefault="00F81E75" w:rsidP="003D2ED3">
            <w:pPr>
              <w:rPr>
                <w:rFonts w:ascii="Arial" w:hAnsi="Arial" w:cs="Arial"/>
                <w:sz w:val="16"/>
                <w:szCs w:val="16"/>
              </w:rPr>
            </w:pPr>
            <w:r w:rsidRPr="00C17E8F">
              <w:rPr>
                <w:rFonts w:ascii="Arial" w:hAnsi="Arial" w:cs="Arial"/>
                <w:sz w:val="16"/>
                <w:szCs w:val="16"/>
              </w:rPr>
              <w:t>Formy a príčiny mechanického pohybu</w:t>
            </w:r>
          </w:p>
        </w:tc>
        <w:tc>
          <w:tcPr>
            <w:tcW w:w="2133" w:type="dxa"/>
            <w:vMerge/>
            <w:tcBorders>
              <w:top w:val="double" w:sz="4" w:space="0" w:color="auto"/>
              <w:left w:val="thinThickSmallGap" w:sz="12" w:space="0" w:color="auto"/>
              <w:bottom w:val="single" w:sz="4" w:space="0" w:color="auto"/>
              <w:right w:val="thinThickSmallGap" w:sz="12" w:space="0" w:color="auto"/>
            </w:tcBorders>
            <w:shd w:val="clear" w:color="auto" w:fill="CCFFFF"/>
          </w:tcPr>
          <w:p w:rsidR="00F81E75" w:rsidRPr="00C17E8F" w:rsidRDefault="00F81E75" w:rsidP="003D2ED3">
            <w:pPr>
              <w:jc w:val="center"/>
              <w:rPr>
                <w:rFonts w:ascii="Arial" w:hAnsi="Arial" w:cs="Arial"/>
                <w:sz w:val="16"/>
                <w:szCs w:val="16"/>
              </w:rPr>
            </w:pPr>
          </w:p>
        </w:tc>
        <w:tc>
          <w:tcPr>
            <w:tcW w:w="3153" w:type="dxa"/>
            <w:vMerge/>
            <w:tcBorders>
              <w:top w:val="double" w:sz="4" w:space="0" w:color="auto"/>
              <w:left w:val="thinThickSmallGap" w:sz="12" w:space="0" w:color="auto"/>
              <w:bottom w:val="single" w:sz="4" w:space="0" w:color="auto"/>
              <w:right w:val="thinThickSmallGap" w:sz="12" w:space="0" w:color="auto"/>
            </w:tcBorders>
          </w:tcPr>
          <w:p w:rsidR="00F81E75" w:rsidRPr="00C17E8F" w:rsidRDefault="00F81E75" w:rsidP="003D2ED3">
            <w:pPr>
              <w:rPr>
                <w:rFonts w:ascii="Arial" w:hAnsi="Arial" w:cs="Arial"/>
                <w:sz w:val="16"/>
                <w:szCs w:val="16"/>
              </w:rPr>
            </w:pPr>
          </w:p>
        </w:tc>
        <w:tc>
          <w:tcPr>
            <w:tcW w:w="1616" w:type="dxa"/>
            <w:vMerge/>
            <w:tcBorders>
              <w:top w:val="double" w:sz="4" w:space="0" w:color="auto"/>
              <w:left w:val="thinThickSmallGap" w:sz="12" w:space="0" w:color="auto"/>
              <w:bottom w:val="single" w:sz="4" w:space="0" w:color="auto"/>
              <w:right w:val="thinThickSmallGap" w:sz="12" w:space="0" w:color="auto"/>
            </w:tcBorders>
            <w:shd w:val="clear" w:color="auto" w:fill="FFFF99"/>
          </w:tcPr>
          <w:p w:rsidR="00F81E75" w:rsidRPr="00C17E8F" w:rsidRDefault="00F81E75" w:rsidP="003D2ED3">
            <w:pPr>
              <w:jc w:val="center"/>
              <w:rPr>
                <w:rFonts w:ascii="Arial" w:hAnsi="Arial" w:cs="Arial"/>
                <w:sz w:val="16"/>
                <w:szCs w:val="16"/>
              </w:rPr>
            </w:pPr>
          </w:p>
        </w:tc>
        <w:tc>
          <w:tcPr>
            <w:tcW w:w="1536" w:type="dxa"/>
            <w:vMerge/>
            <w:tcBorders>
              <w:top w:val="double" w:sz="4" w:space="0" w:color="auto"/>
              <w:left w:val="thinThickSmallGap" w:sz="12" w:space="0" w:color="auto"/>
              <w:bottom w:val="single" w:sz="4" w:space="0" w:color="auto"/>
              <w:right w:val="thinThickSmallGap" w:sz="12" w:space="0" w:color="auto"/>
            </w:tcBorders>
            <w:shd w:val="clear" w:color="auto" w:fill="E6E6E6"/>
          </w:tcPr>
          <w:p w:rsidR="00F81E75" w:rsidRPr="00C17E8F" w:rsidRDefault="00F81E75" w:rsidP="003D2ED3">
            <w:pPr>
              <w:jc w:val="center"/>
              <w:rPr>
                <w:rFonts w:ascii="Arial" w:hAnsi="Arial" w:cs="Arial"/>
                <w:sz w:val="20"/>
                <w:szCs w:val="20"/>
              </w:rPr>
            </w:pPr>
          </w:p>
        </w:tc>
      </w:tr>
      <w:tr w:rsidR="00F81E75" w:rsidRPr="00C17E8F" w:rsidTr="003D2ED3">
        <w:tc>
          <w:tcPr>
            <w:tcW w:w="5962"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81E75" w:rsidRPr="00C17E8F" w:rsidRDefault="00F81E75" w:rsidP="003D2ED3">
            <w:pPr>
              <w:rPr>
                <w:rFonts w:ascii="Arial" w:hAnsi="Arial" w:cs="Arial"/>
                <w:b/>
                <w:sz w:val="16"/>
                <w:szCs w:val="16"/>
              </w:rPr>
            </w:pPr>
            <w:r w:rsidRPr="00C17E8F">
              <w:rPr>
                <w:rFonts w:ascii="Arial" w:hAnsi="Arial" w:cs="Arial"/>
                <w:b/>
                <w:sz w:val="16"/>
                <w:szCs w:val="16"/>
              </w:rPr>
              <w:t>Matematika a práca s informáciami</w:t>
            </w:r>
          </w:p>
        </w:tc>
        <w:tc>
          <w:tcPr>
            <w:tcW w:w="213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81E75" w:rsidRPr="00C17E8F" w:rsidRDefault="00F81E75" w:rsidP="003D2ED3">
            <w:pPr>
              <w:jc w:val="center"/>
              <w:rPr>
                <w:rFonts w:ascii="Arial" w:hAnsi="Arial" w:cs="Arial"/>
                <w:b/>
                <w:sz w:val="16"/>
                <w:szCs w:val="16"/>
              </w:rPr>
            </w:pPr>
            <w:r w:rsidRPr="00C17E8F">
              <w:rPr>
                <w:rFonts w:ascii="Arial" w:hAnsi="Arial" w:cs="Arial"/>
                <w:b/>
                <w:sz w:val="16"/>
                <w:szCs w:val="16"/>
              </w:rPr>
              <w:t>8</w:t>
            </w:r>
          </w:p>
        </w:tc>
        <w:tc>
          <w:tcPr>
            <w:tcW w:w="3153" w:type="dxa"/>
            <w:tcBorders>
              <w:top w:val="thinThickSmallGap" w:sz="12" w:space="0" w:color="auto"/>
              <w:left w:val="thinThickSmallGap" w:sz="12" w:space="0" w:color="auto"/>
              <w:bottom w:val="single" w:sz="2" w:space="0" w:color="auto"/>
              <w:right w:val="thinThickSmallGap" w:sz="12" w:space="0" w:color="auto"/>
            </w:tcBorders>
          </w:tcPr>
          <w:p w:rsidR="00F81E75" w:rsidRPr="00C17E8F" w:rsidRDefault="00F81E75" w:rsidP="003D2ED3">
            <w:pPr>
              <w:rPr>
                <w:rFonts w:ascii="Arial" w:hAnsi="Arial" w:cs="Arial"/>
                <w:sz w:val="16"/>
                <w:szCs w:val="16"/>
              </w:rPr>
            </w:pPr>
          </w:p>
        </w:tc>
        <w:tc>
          <w:tcPr>
            <w:tcW w:w="1616" w:type="dxa"/>
            <w:tcBorders>
              <w:top w:val="thinThickSmallGap" w:sz="12" w:space="0" w:color="auto"/>
              <w:left w:val="thinThickSmallGap" w:sz="12" w:space="0" w:color="auto"/>
              <w:bottom w:val="single" w:sz="2" w:space="0" w:color="auto"/>
              <w:right w:val="thinThickSmallGap" w:sz="12" w:space="0" w:color="auto"/>
            </w:tcBorders>
          </w:tcPr>
          <w:p w:rsidR="00F81E75" w:rsidRPr="00C17E8F" w:rsidRDefault="00F81E75" w:rsidP="003D2ED3">
            <w:pPr>
              <w:jc w:val="center"/>
              <w:rPr>
                <w:rFonts w:ascii="Arial" w:hAnsi="Arial" w:cs="Arial"/>
                <w:b/>
                <w:bCs/>
                <w:sz w:val="16"/>
                <w:szCs w:val="16"/>
              </w:rPr>
            </w:pPr>
            <w:r w:rsidRPr="00C17E8F">
              <w:rPr>
                <w:rFonts w:ascii="Arial" w:hAnsi="Arial" w:cs="Arial"/>
                <w:b/>
                <w:bCs/>
                <w:sz w:val="16"/>
                <w:szCs w:val="16"/>
              </w:rPr>
              <w:t>12</w:t>
            </w:r>
          </w:p>
        </w:tc>
        <w:tc>
          <w:tcPr>
            <w:tcW w:w="1536" w:type="dxa"/>
            <w:tcBorders>
              <w:top w:val="thinThickSmallGap" w:sz="12" w:space="0" w:color="auto"/>
              <w:left w:val="thinThickSmallGap" w:sz="12" w:space="0" w:color="auto"/>
              <w:bottom w:val="thinThickSmallGap" w:sz="12" w:space="0" w:color="auto"/>
              <w:right w:val="thinThickSmallGap" w:sz="12" w:space="0" w:color="auto"/>
            </w:tcBorders>
          </w:tcPr>
          <w:p w:rsidR="00F81E75" w:rsidRPr="00C17E8F" w:rsidRDefault="00F81E75" w:rsidP="003D2ED3">
            <w:pPr>
              <w:jc w:val="center"/>
              <w:rPr>
                <w:rFonts w:ascii="Arial" w:hAnsi="Arial" w:cs="Arial"/>
                <w:b/>
                <w:bCs/>
                <w:sz w:val="20"/>
                <w:szCs w:val="20"/>
              </w:rPr>
            </w:pPr>
          </w:p>
        </w:tc>
      </w:tr>
      <w:tr w:rsidR="00F81E75" w:rsidRPr="00C17E8F" w:rsidTr="003D2ED3">
        <w:tc>
          <w:tcPr>
            <w:tcW w:w="5962" w:type="dxa"/>
            <w:gridSpan w:val="2"/>
            <w:tcBorders>
              <w:top w:val="single" w:sz="2" w:space="0" w:color="auto"/>
              <w:left w:val="thinThickSmallGap" w:sz="12" w:space="0" w:color="auto"/>
              <w:right w:val="thinThickSmallGap" w:sz="12" w:space="0" w:color="auto"/>
            </w:tcBorders>
          </w:tcPr>
          <w:p w:rsidR="00F81E75" w:rsidRPr="00C17E8F" w:rsidRDefault="00F81E75" w:rsidP="003D2ED3">
            <w:pPr>
              <w:tabs>
                <w:tab w:val="left" w:pos="5940"/>
              </w:tabs>
              <w:rPr>
                <w:rFonts w:ascii="Arial" w:hAnsi="Arial" w:cs="Arial"/>
                <w:sz w:val="16"/>
                <w:szCs w:val="16"/>
              </w:rPr>
            </w:pPr>
            <w:r w:rsidRPr="00C17E8F">
              <w:rPr>
                <w:rFonts w:ascii="Arial" w:hAnsi="Arial" w:cs="Arial"/>
                <w:sz w:val="16"/>
                <w:szCs w:val="16"/>
              </w:rPr>
              <w:t>Čísla, premenná a počtové výkony s číslami</w:t>
            </w:r>
          </w:p>
        </w:tc>
        <w:tc>
          <w:tcPr>
            <w:tcW w:w="2133" w:type="dxa"/>
            <w:vMerge w:val="restart"/>
            <w:tcBorders>
              <w:top w:val="single" w:sz="2" w:space="0" w:color="auto"/>
              <w:left w:val="thinThickSmallGap" w:sz="12" w:space="0" w:color="auto"/>
              <w:right w:val="thinThickSmallGap" w:sz="12" w:space="0" w:color="auto"/>
            </w:tcBorders>
            <w:shd w:val="clear" w:color="auto" w:fill="CCFFFF"/>
          </w:tcPr>
          <w:p w:rsidR="00F81E75" w:rsidRPr="00C17E8F" w:rsidRDefault="00F81E75" w:rsidP="003D2ED3">
            <w:pPr>
              <w:jc w:val="center"/>
              <w:rPr>
                <w:rFonts w:ascii="Arial" w:hAnsi="Arial" w:cs="Arial"/>
                <w:sz w:val="16"/>
                <w:szCs w:val="16"/>
              </w:rPr>
            </w:pPr>
          </w:p>
          <w:p w:rsidR="00F81E75" w:rsidRPr="00C17E8F" w:rsidRDefault="00F81E75" w:rsidP="003D2ED3">
            <w:pPr>
              <w:jc w:val="center"/>
              <w:rPr>
                <w:rFonts w:ascii="Arial" w:hAnsi="Arial" w:cs="Arial"/>
                <w:sz w:val="16"/>
                <w:szCs w:val="16"/>
              </w:rPr>
            </w:pPr>
          </w:p>
          <w:p w:rsidR="00F81E75" w:rsidRPr="00C17E8F" w:rsidRDefault="00F81E75" w:rsidP="003D2ED3">
            <w:pPr>
              <w:jc w:val="center"/>
              <w:rPr>
                <w:rFonts w:ascii="Arial" w:hAnsi="Arial" w:cs="Arial"/>
                <w:sz w:val="16"/>
                <w:szCs w:val="16"/>
              </w:rPr>
            </w:pPr>
          </w:p>
          <w:p w:rsidR="00F81E75" w:rsidRPr="00C17E8F" w:rsidRDefault="00D63F07" w:rsidP="003D2ED3">
            <w:pPr>
              <w:jc w:val="center"/>
              <w:rPr>
                <w:rFonts w:ascii="Arial" w:hAnsi="Arial" w:cs="Arial"/>
                <w:sz w:val="16"/>
                <w:szCs w:val="16"/>
              </w:rPr>
            </w:pPr>
            <w:r>
              <w:rPr>
                <w:rFonts w:ascii="Arial" w:hAnsi="Arial" w:cs="Arial"/>
                <w:sz w:val="16"/>
                <w:szCs w:val="16"/>
              </w:rPr>
              <w:t>8</w:t>
            </w:r>
          </w:p>
        </w:tc>
        <w:tc>
          <w:tcPr>
            <w:tcW w:w="3153" w:type="dxa"/>
            <w:vMerge w:val="restart"/>
            <w:tcBorders>
              <w:top w:val="thinThickSmallGap" w:sz="12" w:space="0" w:color="auto"/>
              <w:left w:val="thinThickSmallGap" w:sz="12" w:space="0" w:color="auto"/>
              <w:right w:val="thinThickSmallGap" w:sz="12" w:space="0" w:color="auto"/>
            </w:tcBorders>
          </w:tcPr>
          <w:p w:rsidR="00F81E75" w:rsidRPr="00C17E8F" w:rsidRDefault="00F81E75" w:rsidP="003D2ED3">
            <w:pPr>
              <w:rPr>
                <w:rFonts w:ascii="Arial" w:hAnsi="Arial" w:cs="Arial"/>
                <w:b/>
                <w:sz w:val="16"/>
                <w:szCs w:val="16"/>
              </w:rPr>
            </w:pPr>
          </w:p>
          <w:p w:rsidR="00F81E75" w:rsidRPr="00C17E8F" w:rsidRDefault="00F81E75" w:rsidP="003D2ED3">
            <w:pPr>
              <w:rPr>
                <w:rFonts w:ascii="Arial" w:hAnsi="Arial" w:cs="Arial"/>
                <w:b/>
                <w:sz w:val="16"/>
                <w:szCs w:val="16"/>
              </w:rPr>
            </w:pPr>
            <w:r w:rsidRPr="00C17E8F">
              <w:rPr>
                <w:rFonts w:ascii="Arial" w:hAnsi="Arial" w:cs="Arial"/>
                <w:b/>
                <w:sz w:val="16"/>
                <w:szCs w:val="16"/>
              </w:rPr>
              <w:t>matematika</w:t>
            </w:r>
          </w:p>
        </w:tc>
        <w:tc>
          <w:tcPr>
            <w:tcW w:w="1616" w:type="dxa"/>
            <w:vMerge w:val="restart"/>
            <w:tcBorders>
              <w:top w:val="thinThickSmallGap" w:sz="12" w:space="0" w:color="auto"/>
              <w:left w:val="thinThickSmallGap" w:sz="12" w:space="0" w:color="auto"/>
              <w:right w:val="thinThickSmallGap" w:sz="12" w:space="0" w:color="auto"/>
            </w:tcBorders>
            <w:shd w:val="clear" w:color="auto" w:fill="FFFF99"/>
          </w:tcPr>
          <w:p w:rsidR="00F81E75" w:rsidRPr="00C17E8F" w:rsidRDefault="00F81E75" w:rsidP="003D2ED3">
            <w:pPr>
              <w:jc w:val="center"/>
              <w:rPr>
                <w:rFonts w:ascii="Arial" w:hAnsi="Arial" w:cs="Arial"/>
                <w:b/>
                <w:sz w:val="16"/>
                <w:szCs w:val="16"/>
              </w:rPr>
            </w:pPr>
          </w:p>
          <w:p w:rsidR="00F81E75" w:rsidRPr="00C17E8F" w:rsidRDefault="00F81E75" w:rsidP="003D2ED3">
            <w:pPr>
              <w:jc w:val="center"/>
              <w:rPr>
                <w:rFonts w:ascii="Arial" w:hAnsi="Arial" w:cs="Arial"/>
                <w:b/>
                <w:sz w:val="16"/>
                <w:szCs w:val="16"/>
              </w:rPr>
            </w:pPr>
          </w:p>
          <w:p w:rsidR="00F81E75" w:rsidRPr="00C17E8F" w:rsidRDefault="00F81E75" w:rsidP="003D2ED3">
            <w:pPr>
              <w:jc w:val="center"/>
              <w:rPr>
                <w:rFonts w:ascii="Arial" w:hAnsi="Arial" w:cs="Arial"/>
                <w:b/>
                <w:sz w:val="16"/>
                <w:szCs w:val="16"/>
              </w:rPr>
            </w:pPr>
          </w:p>
          <w:p w:rsidR="00F81E75" w:rsidRPr="00C17E8F" w:rsidRDefault="00F81E75" w:rsidP="003D2ED3">
            <w:pPr>
              <w:jc w:val="center"/>
              <w:rPr>
                <w:rFonts w:ascii="Arial" w:hAnsi="Arial" w:cs="Arial"/>
                <w:b/>
                <w:sz w:val="16"/>
                <w:szCs w:val="16"/>
              </w:rPr>
            </w:pPr>
            <w:r w:rsidRPr="00C17E8F">
              <w:rPr>
                <w:rFonts w:ascii="Arial" w:hAnsi="Arial" w:cs="Arial"/>
                <w:b/>
                <w:sz w:val="16"/>
                <w:szCs w:val="16"/>
              </w:rPr>
              <w:t>8</w:t>
            </w:r>
          </w:p>
        </w:tc>
        <w:tc>
          <w:tcPr>
            <w:tcW w:w="1536" w:type="dxa"/>
            <w:vMerge w:val="restart"/>
            <w:tcBorders>
              <w:top w:val="thinThickSmallGap" w:sz="12" w:space="0" w:color="auto"/>
              <w:left w:val="thinThickSmallGap" w:sz="12" w:space="0" w:color="auto"/>
              <w:right w:val="thinThickSmallGap" w:sz="12" w:space="0" w:color="auto"/>
            </w:tcBorders>
            <w:shd w:val="clear" w:color="auto" w:fill="E6E6E6"/>
          </w:tcPr>
          <w:p w:rsidR="00F81E75" w:rsidRPr="00C17E8F" w:rsidRDefault="00F81E75" w:rsidP="003D2ED3">
            <w:pPr>
              <w:jc w:val="center"/>
              <w:rPr>
                <w:rFonts w:ascii="Arial" w:hAnsi="Arial" w:cs="Arial"/>
                <w:sz w:val="20"/>
                <w:szCs w:val="20"/>
              </w:rPr>
            </w:pPr>
          </w:p>
          <w:p w:rsidR="00F81E75" w:rsidRPr="00C17E8F" w:rsidRDefault="00F81E75" w:rsidP="003D2ED3">
            <w:pPr>
              <w:jc w:val="center"/>
              <w:rPr>
                <w:rFonts w:ascii="Arial" w:hAnsi="Arial" w:cs="Arial"/>
                <w:sz w:val="20"/>
                <w:szCs w:val="20"/>
              </w:rPr>
            </w:pPr>
          </w:p>
          <w:p w:rsidR="00F81E75" w:rsidRPr="00C17E8F" w:rsidRDefault="00F81E75" w:rsidP="003D2ED3">
            <w:pPr>
              <w:jc w:val="center"/>
              <w:rPr>
                <w:rFonts w:ascii="Arial" w:hAnsi="Arial" w:cs="Arial"/>
                <w:sz w:val="20"/>
                <w:szCs w:val="20"/>
              </w:rPr>
            </w:pPr>
          </w:p>
          <w:p w:rsidR="00F81E75" w:rsidRPr="00C17E8F" w:rsidRDefault="00F81E75" w:rsidP="003D2ED3">
            <w:pPr>
              <w:jc w:val="center"/>
              <w:rPr>
                <w:rFonts w:ascii="Arial" w:hAnsi="Arial" w:cs="Arial"/>
                <w:sz w:val="20"/>
                <w:szCs w:val="20"/>
              </w:rPr>
            </w:pPr>
            <w:r w:rsidRPr="00C17E8F">
              <w:rPr>
                <w:rFonts w:ascii="Arial" w:hAnsi="Arial" w:cs="Arial"/>
                <w:sz w:val="20"/>
                <w:szCs w:val="20"/>
              </w:rPr>
              <w:t>2</w:t>
            </w:r>
          </w:p>
        </w:tc>
      </w:tr>
      <w:tr w:rsidR="00F81E75" w:rsidRPr="00C17E8F" w:rsidTr="003D2ED3">
        <w:tc>
          <w:tcPr>
            <w:tcW w:w="5962" w:type="dxa"/>
            <w:gridSpan w:val="2"/>
            <w:tcBorders>
              <w:left w:val="thinThickSmallGap" w:sz="12" w:space="0" w:color="auto"/>
              <w:right w:val="thinThickSmallGap" w:sz="12" w:space="0" w:color="auto"/>
            </w:tcBorders>
          </w:tcPr>
          <w:p w:rsidR="00F81E75" w:rsidRPr="00C17E8F" w:rsidRDefault="00F81E75" w:rsidP="003D2ED3">
            <w:pPr>
              <w:tabs>
                <w:tab w:val="left" w:pos="5940"/>
              </w:tabs>
              <w:rPr>
                <w:rFonts w:ascii="Arial" w:hAnsi="Arial" w:cs="Arial"/>
                <w:sz w:val="16"/>
                <w:szCs w:val="16"/>
              </w:rPr>
            </w:pPr>
            <w:r w:rsidRPr="00C17E8F">
              <w:rPr>
                <w:rFonts w:ascii="Arial" w:hAnsi="Arial" w:cs="Arial"/>
                <w:sz w:val="16"/>
                <w:szCs w:val="16"/>
              </w:rPr>
              <w:t xml:space="preserve">Vzťahy, funkcie, tabuľky a diagramy </w:t>
            </w:r>
          </w:p>
        </w:tc>
        <w:tc>
          <w:tcPr>
            <w:tcW w:w="2133" w:type="dxa"/>
            <w:vMerge/>
            <w:tcBorders>
              <w:left w:val="thinThickSmallGap" w:sz="12" w:space="0" w:color="auto"/>
              <w:right w:val="thinThickSmallGap" w:sz="12" w:space="0" w:color="auto"/>
            </w:tcBorders>
            <w:shd w:val="clear" w:color="auto" w:fill="CCFFFF"/>
          </w:tcPr>
          <w:p w:rsidR="00F81E75" w:rsidRPr="00C17E8F" w:rsidRDefault="00F81E75" w:rsidP="003D2ED3">
            <w:pPr>
              <w:jc w:val="center"/>
              <w:rPr>
                <w:rFonts w:ascii="Arial" w:hAnsi="Arial" w:cs="Arial"/>
                <w:sz w:val="16"/>
                <w:szCs w:val="16"/>
              </w:rPr>
            </w:pPr>
          </w:p>
        </w:tc>
        <w:tc>
          <w:tcPr>
            <w:tcW w:w="3153" w:type="dxa"/>
            <w:vMerge/>
            <w:tcBorders>
              <w:left w:val="thinThickSmallGap" w:sz="12" w:space="0" w:color="auto"/>
              <w:right w:val="thinThickSmallGap" w:sz="12" w:space="0" w:color="auto"/>
            </w:tcBorders>
          </w:tcPr>
          <w:p w:rsidR="00F81E75" w:rsidRPr="00C17E8F" w:rsidRDefault="00F81E75" w:rsidP="003D2ED3">
            <w:pPr>
              <w:rPr>
                <w:rFonts w:ascii="Arial" w:hAnsi="Arial" w:cs="Arial"/>
                <w:b/>
                <w:sz w:val="16"/>
                <w:szCs w:val="16"/>
              </w:rPr>
            </w:pPr>
          </w:p>
        </w:tc>
        <w:tc>
          <w:tcPr>
            <w:tcW w:w="1616" w:type="dxa"/>
            <w:vMerge/>
            <w:tcBorders>
              <w:left w:val="thinThickSmallGap" w:sz="12" w:space="0" w:color="auto"/>
              <w:right w:val="thinThickSmallGap" w:sz="12" w:space="0" w:color="auto"/>
            </w:tcBorders>
            <w:shd w:val="clear" w:color="auto" w:fill="FFFF99"/>
          </w:tcPr>
          <w:p w:rsidR="00F81E75" w:rsidRPr="00C17E8F" w:rsidRDefault="00F81E75" w:rsidP="003D2ED3">
            <w:pPr>
              <w:jc w:val="center"/>
              <w:rPr>
                <w:rFonts w:ascii="Arial" w:hAnsi="Arial" w:cs="Arial"/>
                <w:b/>
                <w:sz w:val="16"/>
                <w:szCs w:val="16"/>
              </w:rPr>
            </w:pPr>
          </w:p>
        </w:tc>
        <w:tc>
          <w:tcPr>
            <w:tcW w:w="1536" w:type="dxa"/>
            <w:vMerge/>
            <w:tcBorders>
              <w:left w:val="thinThickSmallGap" w:sz="12" w:space="0" w:color="auto"/>
              <w:right w:val="thinThickSmallGap" w:sz="12" w:space="0" w:color="auto"/>
            </w:tcBorders>
            <w:shd w:val="clear" w:color="auto" w:fill="E6E6E6"/>
          </w:tcPr>
          <w:p w:rsidR="00F81E75" w:rsidRPr="00C17E8F" w:rsidRDefault="00F81E75" w:rsidP="003D2ED3">
            <w:pPr>
              <w:jc w:val="center"/>
              <w:rPr>
                <w:rFonts w:ascii="Arial" w:hAnsi="Arial" w:cs="Arial"/>
                <w:sz w:val="20"/>
                <w:szCs w:val="20"/>
              </w:rPr>
            </w:pPr>
          </w:p>
        </w:tc>
      </w:tr>
      <w:tr w:rsidR="00F81E75" w:rsidRPr="00C17E8F" w:rsidTr="003D2ED3">
        <w:tc>
          <w:tcPr>
            <w:tcW w:w="5962" w:type="dxa"/>
            <w:gridSpan w:val="2"/>
            <w:tcBorders>
              <w:left w:val="thinThickSmallGap" w:sz="12" w:space="0" w:color="auto"/>
              <w:right w:val="thinThickSmallGap" w:sz="12" w:space="0" w:color="auto"/>
            </w:tcBorders>
          </w:tcPr>
          <w:p w:rsidR="00F81E75" w:rsidRPr="00C17E8F" w:rsidRDefault="00F81E75" w:rsidP="003D2ED3">
            <w:pPr>
              <w:tabs>
                <w:tab w:val="left" w:pos="5940"/>
              </w:tabs>
              <w:rPr>
                <w:rFonts w:ascii="Arial" w:hAnsi="Arial" w:cs="Arial"/>
                <w:sz w:val="16"/>
                <w:szCs w:val="16"/>
              </w:rPr>
            </w:pPr>
            <w:r w:rsidRPr="00C17E8F">
              <w:rPr>
                <w:rFonts w:ascii="Arial" w:hAnsi="Arial" w:cs="Arial"/>
                <w:sz w:val="16"/>
                <w:szCs w:val="16"/>
              </w:rPr>
              <w:t>Geometria a</w:t>
            </w:r>
            <w:r w:rsidR="00D0623B">
              <w:rPr>
                <w:rFonts w:ascii="Arial" w:hAnsi="Arial" w:cs="Arial"/>
                <w:sz w:val="16"/>
                <w:szCs w:val="16"/>
              </w:rPr>
              <w:t> </w:t>
            </w:r>
            <w:r w:rsidRPr="00C17E8F">
              <w:rPr>
                <w:rFonts w:ascii="Arial" w:hAnsi="Arial" w:cs="Arial"/>
                <w:sz w:val="16"/>
                <w:szCs w:val="16"/>
              </w:rPr>
              <w:t>meranie</w:t>
            </w:r>
          </w:p>
        </w:tc>
        <w:tc>
          <w:tcPr>
            <w:tcW w:w="2133" w:type="dxa"/>
            <w:vMerge/>
            <w:tcBorders>
              <w:left w:val="thinThickSmallGap" w:sz="12" w:space="0" w:color="auto"/>
              <w:right w:val="thinThickSmallGap" w:sz="12" w:space="0" w:color="auto"/>
            </w:tcBorders>
            <w:shd w:val="clear" w:color="auto" w:fill="CCFFFF"/>
          </w:tcPr>
          <w:p w:rsidR="00F81E75" w:rsidRPr="00C17E8F" w:rsidRDefault="00F81E75" w:rsidP="003D2ED3">
            <w:pPr>
              <w:jc w:val="center"/>
              <w:rPr>
                <w:rFonts w:ascii="Arial" w:hAnsi="Arial" w:cs="Arial"/>
                <w:sz w:val="16"/>
                <w:szCs w:val="16"/>
              </w:rPr>
            </w:pPr>
          </w:p>
        </w:tc>
        <w:tc>
          <w:tcPr>
            <w:tcW w:w="3153" w:type="dxa"/>
            <w:vMerge/>
            <w:tcBorders>
              <w:left w:val="thinThickSmallGap" w:sz="12" w:space="0" w:color="auto"/>
              <w:right w:val="thinThickSmallGap" w:sz="12" w:space="0" w:color="auto"/>
            </w:tcBorders>
          </w:tcPr>
          <w:p w:rsidR="00F81E75" w:rsidRPr="00C17E8F" w:rsidRDefault="00F81E75" w:rsidP="003D2ED3">
            <w:pPr>
              <w:rPr>
                <w:rFonts w:ascii="Arial" w:hAnsi="Arial" w:cs="Arial"/>
                <w:b/>
                <w:sz w:val="16"/>
                <w:szCs w:val="16"/>
              </w:rPr>
            </w:pPr>
          </w:p>
        </w:tc>
        <w:tc>
          <w:tcPr>
            <w:tcW w:w="1616" w:type="dxa"/>
            <w:vMerge/>
            <w:tcBorders>
              <w:left w:val="thinThickSmallGap" w:sz="12" w:space="0" w:color="auto"/>
              <w:right w:val="thinThickSmallGap" w:sz="12" w:space="0" w:color="auto"/>
            </w:tcBorders>
            <w:shd w:val="clear" w:color="auto" w:fill="FFFF99"/>
          </w:tcPr>
          <w:p w:rsidR="00F81E75" w:rsidRPr="00C17E8F" w:rsidRDefault="00F81E75" w:rsidP="003D2ED3">
            <w:pPr>
              <w:jc w:val="center"/>
              <w:rPr>
                <w:rFonts w:ascii="Arial" w:hAnsi="Arial" w:cs="Arial"/>
                <w:b/>
                <w:sz w:val="16"/>
                <w:szCs w:val="16"/>
              </w:rPr>
            </w:pPr>
          </w:p>
        </w:tc>
        <w:tc>
          <w:tcPr>
            <w:tcW w:w="1536" w:type="dxa"/>
            <w:vMerge/>
            <w:tcBorders>
              <w:left w:val="thinThickSmallGap" w:sz="12" w:space="0" w:color="auto"/>
              <w:right w:val="thinThickSmallGap" w:sz="12" w:space="0" w:color="auto"/>
            </w:tcBorders>
            <w:shd w:val="clear" w:color="auto" w:fill="E6E6E6"/>
          </w:tcPr>
          <w:p w:rsidR="00F81E75" w:rsidRPr="00C17E8F" w:rsidRDefault="00F81E75" w:rsidP="003D2ED3">
            <w:pPr>
              <w:jc w:val="center"/>
              <w:rPr>
                <w:rFonts w:ascii="Arial" w:hAnsi="Arial" w:cs="Arial"/>
                <w:sz w:val="20"/>
                <w:szCs w:val="20"/>
              </w:rPr>
            </w:pPr>
          </w:p>
        </w:tc>
      </w:tr>
      <w:tr w:rsidR="00F81E75" w:rsidRPr="00C17E8F" w:rsidTr="003D2ED3">
        <w:tc>
          <w:tcPr>
            <w:tcW w:w="5962" w:type="dxa"/>
            <w:gridSpan w:val="2"/>
            <w:tcBorders>
              <w:left w:val="thinThickSmallGap" w:sz="12" w:space="0" w:color="auto"/>
              <w:bottom w:val="single" w:sz="2" w:space="0" w:color="auto"/>
              <w:right w:val="thinThickSmallGap" w:sz="12" w:space="0" w:color="auto"/>
            </w:tcBorders>
          </w:tcPr>
          <w:p w:rsidR="00F81E75" w:rsidRPr="00C17E8F" w:rsidRDefault="00F81E75" w:rsidP="003D2ED3">
            <w:pPr>
              <w:tabs>
                <w:tab w:val="left" w:pos="5940"/>
              </w:tabs>
              <w:rPr>
                <w:rFonts w:ascii="Arial" w:hAnsi="Arial" w:cs="Arial"/>
                <w:sz w:val="16"/>
                <w:szCs w:val="16"/>
              </w:rPr>
            </w:pPr>
            <w:r w:rsidRPr="00C17E8F">
              <w:rPr>
                <w:rFonts w:ascii="Arial" w:hAnsi="Arial" w:cs="Arial"/>
                <w:sz w:val="16"/>
                <w:szCs w:val="16"/>
              </w:rPr>
              <w:t>Kombinatorika, pravdepodobnosti a štatistika</w:t>
            </w:r>
          </w:p>
        </w:tc>
        <w:tc>
          <w:tcPr>
            <w:tcW w:w="2133" w:type="dxa"/>
            <w:vMerge/>
            <w:tcBorders>
              <w:left w:val="thinThickSmallGap" w:sz="12" w:space="0" w:color="auto"/>
              <w:right w:val="thinThickSmallGap" w:sz="12" w:space="0" w:color="auto"/>
            </w:tcBorders>
            <w:shd w:val="clear" w:color="auto" w:fill="CCFFFF"/>
          </w:tcPr>
          <w:p w:rsidR="00F81E75" w:rsidRPr="00C17E8F" w:rsidRDefault="00F81E75" w:rsidP="003D2ED3">
            <w:pPr>
              <w:jc w:val="center"/>
              <w:rPr>
                <w:rFonts w:ascii="Arial" w:hAnsi="Arial" w:cs="Arial"/>
                <w:sz w:val="16"/>
                <w:szCs w:val="16"/>
              </w:rPr>
            </w:pPr>
          </w:p>
        </w:tc>
        <w:tc>
          <w:tcPr>
            <w:tcW w:w="3153" w:type="dxa"/>
            <w:vMerge/>
            <w:tcBorders>
              <w:left w:val="thinThickSmallGap" w:sz="12" w:space="0" w:color="auto"/>
              <w:right w:val="thinThickSmallGap" w:sz="12" w:space="0" w:color="auto"/>
            </w:tcBorders>
          </w:tcPr>
          <w:p w:rsidR="00F81E75" w:rsidRPr="00C17E8F" w:rsidRDefault="00F81E75" w:rsidP="003D2ED3">
            <w:pPr>
              <w:rPr>
                <w:rFonts w:ascii="Arial" w:hAnsi="Arial" w:cs="Arial"/>
                <w:b/>
                <w:sz w:val="16"/>
                <w:szCs w:val="16"/>
              </w:rPr>
            </w:pPr>
          </w:p>
        </w:tc>
        <w:tc>
          <w:tcPr>
            <w:tcW w:w="1616" w:type="dxa"/>
            <w:vMerge/>
            <w:tcBorders>
              <w:left w:val="thinThickSmallGap" w:sz="12" w:space="0" w:color="auto"/>
              <w:right w:val="thinThickSmallGap" w:sz="12" w:space="0" w:color="auto"/>
            </w:tcBorders>
            <w:shd w:val="clear" w:color="auto" w:fill="FFFF99"/>
          </w:tcPr>
          <w:p w:rsidR="00F81E75" w:rsidRPr="00C17E8F" w:rsidRDefault="00F81E75" w:rsidP="003D2ED3">
            <w:pPr>
              <w:jc w:val="center"/>
              <w:rPr>
                <w:rFonts w:ascii="Arial" w:hAnsi="Arial" w:cs="Arial"/>
                <w:b/>
                <w:sz w:val="16"/>
                <w:szCs w:val="16"/>
              </w:rPr>
            </w:pPr>
          </w:p>
        </w:tc>
        <w:tc>
          <w:tcPr>
            <w:tcW w:w="1536" w:type="dxa"/>
            <w:vMerge/>
            <w:tcBorders>
              <w:left w:val="thinThickSmallGap" w:sz="12" w:space="0" w:color="auto"/>
              <w:right w:val="thinThickSmallGap" w:sz="12" w:space="0" w:color="auto"/>
            </w:tcBorders>
            <w:shd w:val="clear" w:color="auto" w:fill="E6E6E6"/>
          </w:tcPr>
          <w:p w:rsidR="00F81E75" w:rsidRPr="00C17E8F" w:rsidRDefault="00F81E75" w:rsidP="003D2ED3">
            <w:pPr>
              <w:jc w:val="center"/>
              <w:rPr>
                <w:rFonts w:ascii="Arial" w:hAnsi="Arial" w:cs="Arial"/>
                <w:sz w:val="20"/>
                <w:szCs w:val="20"/>
              </w:rPr>
            </w:pPr>
          </w:p>
        </w:tc>
      </w:tr>
      <w:tr w:rsidR="00F81E75" w:rsidRPr="00C17E8F" w:rsidTr="003D2ED3">
        <w:trPr>
          <w:trHeight w:val="150"/>
        </w:trPr>
        <w:tc>
          <w:tcPr>
            <w:tcW w:w="5962" w:type="dxa"/>
            <w:gridSpan w:val="2"/>
            <w:tcBorders>
              <w:top w:val="single" w:sz="2" w:space="0" w:color="auto"/>
              <w:left w:val="thinThickSmallGap" w:sz="12" w:space="0" w:color="auto"/>
              <w:bottom w:val="single" w:sz="2" w:space="0" w:color="auto"/>
              <w:right w:val="thinThickSmallGap" w:sz="12" w:space="0" w:color="auto"/>
            </w:tcBorders>
          </w:tcPr>
          <w:p w:rsidR="00F81E75" w:rsidRPr="00C17E8F" w:rsidRDefault="00F81E75" w:rsidP="003D2ED3">
            <w:pPr>
              <w:tabs>
                <w:tab w:val="left" w:pos="5940"/>
              </w:tabs>
              <w:rPr>
                <w:rFonts w:ascii="Arial" w:hAnsi="Arial" w:cs="Arial"/>
                <w:sz w:val="16"/>
                <w:szCs w:val="16"/>
              </w:rPr>
            </w:pPr>
            <w:r w:rsidRPr="00C17E8F">
              <w:rPr>
                <w:rFonts w:ascii="Arial" w:hAnsi="Arial" w:cs="Arial"/>
                <w:sz w:val="16"/>
                <w:szCs w:val="16"/>
              </w:rPr>
              <w:t>Logika, dôvodenie a</w:t>
            </w:r>
            <w:r w:rsidR="00D0623B">
              <w:rPr>
                <w:rFonts w:ascii="Arial" w:hAnsi="Arial" w:cs="Arial"/>
                <w:sz w:val="16"/>
                <w:szCs w:val="16"/>
              </w:rPr>
              <w:t> </w:t>
            </w:r>
            <w:r w:rsidRPr="00C17E8F">
              <w:rPr>
                <w:rFonts w:ascii="Arial" w:hAnsi="Arial" w:cs="Arial"/>
                <w:sz w:val="16"/>
                <w:szCs w:val="16"/>
              </w:rPr>
              <w:t>dôkazy</w:t>
            </w:r>
          </w:p>
        </w:tc>
        <w:tc>
          <w:tcPr>
            <w:tcW w:w="2133" w:type="dxa"/>
            <w:vMerge/>
            <w:tcBorders>
              <w:left w:val="thinThickSmallGap" w:sz="12" w:space="0" w:color="auto"/>
              <w:right w:val="thinThickSmallGap" w:sz="12" w:space="0" w:color="auto"/>
            </w:tcBorders>
            <w:shd w:val="clear" w:color="auto" w:fill="CCFFFF"/>
          </w:tcPr>
          <w:p w:rsidR="00F81E75" w:rsidRPr="00C17E8F" w:rsidRDefault="00F81E75" w:rsidP="003D2ED3">
            <w:pPr>
              <w:jc w:val="center"/>
              <w:rPr>
                <w:rFonts w:ascii="Arial" w:hAnsi="Arial" w:cs="Arial"/>
                <w:sz w:val="16"/>
                <w:szCs w:val="16"/>
              </w:rPr>
            </w:pPr>
          </w:p>
        </w:tc>
        <w:tc>
          <w:tcPr>
            <w:tcW w:w="3153" w:type="dxa"/>
            <w:vMerge/>
            <w:tcBorders>
              <w:left w:val="thinThickSmallGap" w:sz="12" w:space="0" w:color="auto"/>
              <w:right w:val="thinThickSmallGap" w:sz="12" w:space="0" w:color="auto"/>
            </w:tcBorders>
          </w:tcPr>
          <w:p w:rsidR="00F81E75" w:rsidRPr="00C17E8F" w:rsidRDefault="00F81E75" w:rsidP="003D2ED3">
            <w:pPr>
              <w:rPr>
                <w:rFonts w:ascii="Arial" w:hAnsi="Arial" w:cs="Arial"/>
                <w:b/>
                <w:sz w:val="16"/>
                <w:szCs w:val="16"/>
              </w:rPr>
            </w:pPr>
          </w:p>
        </w:tc>
        <w:tc>
          <w:tcPr>
            <w:tcW w:w="1616" w:type="dxa"/>
            <w:vMerge/>
            <w:tcBorders>
              <w:left w:val="thinThickSmallGap" w:sz="12" w:space="0" w:color="auto"/>
              <w:right w:val="thinThickSmallGap" w:sz="12" w:space="0" w:color="auto"/>
            </w:tcBorders>
            <w:shd w:val="clear" w:color="auto" w:fill="FFFF99"/>
          </w:tcPr>
          <w:p w:rsidR="00F81E75" w:rsidRPr="00C17E8F" w:rsidRDefault="00F81E75" w:rsidP="003D2ED3">
            <w:pPr>
              <w:jc w:val="center"/>
              <w:rPr>
                <w:rFonts w:ascii="Arial" w:hAnsi="Arial" w:cs="Arial"/>
                <w:b/>
                <w:sz w:val="16"/>
                <w:szCs w:val="16"/>
              </w:rPr>
            </w:pPr>
          </w:p>
        </w:tc>
        <w:tc>
          <w:tcPr>
            <w:tcW w:w="1536" w:type="dxa"/>
            <w:vMerge/>
            <w:tcBorders>
              <w:left w:val="thinThickSmallGap" w:sz="12" w:space="0" w:color="auto"/>
              <w:right w:val="thinThickSmallGap" w:sz="12" w:space="0" w:color="auto"/>
            </w:tcBorders>
            <w:shd w:val="clear" w:color="auto" w:fill="E6E6E6"/>
          </w:tcPr>
          <w:p w:rsidR="00F81E75" w:rsidRPr="00C17E8F" w:rsidRDefault="00F81E75" w:rsidP="003D2ED3">
            <w:pPr>
              <w:jc w:val="center"/>
              <w:rPr>
                <w:rFonts w:ascii="Arial" w:hAnsi="Arial" w:cs="Arial"/>
                <w:sz w:val="20"/>
                <w:szCs w:val="20"/>
              </w:rPr>
            </w:pPr>
          </w:p>
        </w:tc>
      </w:tr>
      <w:tr w:rsidR="00F81E75" w:rsidRPr="00C17E8F" w:rsidTr="003D2ED3">
        <w:tc>
          <w:tcPr>
            <w:tcW w:w="5962"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81E75" w:rsidRPr="00C17E8F" w:rsidRDefault="00F81E75" w:rsidP="003D2ED3">
            <w:pPr>
              <w:rPr>
                <w:rFonts w:ascii="Arial" w:hAnsi="Arial" w:cs="Arial"/>
                <w:b/>
                <w:sz w:val="16"/>
                <w:szCs w:val="16"/>
              </w:rPr>
            </w:pPr>
            <w:r w:rsidRPr="00C17E8F">
              <w:rPr>
                <w:rFonts w:ascii="Arial" w:hAnsi="Arial" w:cs="Arial"/>
                <w:b/>
                <w:sz w:val="16"/>
                <w:szCs w:val="16"/>
              </w:rPr>
              <w:t>Zdravie a</w:t>
            </w:r>
            <w:r w:rsidR="00D0623B">
              <w:rPr>
                <w:rFonts w:ascii="Arial" w:hAnsi="Arial" w:cs="Arial"/>
                <w:b/>
                <w:sz w:val="16"/>
                <w:szCs w:val="16"/>
              </w:rPr>
              <w:t> </w:t>
            </w:r>
            <w:r w:rsidRPr="00C17E8F">
              <w:rPr>
                <w:rFonts w:ascii="Arial" w:hAnsi="Arial" w:cs="Arial"/>
                <w:b/>
                <w:sz w:val="16"/>
                <w:szCs w:val="16"/>
              </w:rPr>
              <w:t>pohyb</w:t>
            </w:r>
          </w:p>
        </w:tc>
        <w:tc>
          <w:tcPr>
            <w:tcW w:w="213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81E75" w:rsidRPr="00C17E8F" w:rsidRDefault="00F81E75" w:rsidP="003D2ED3">
            <w:pPr>
              <w:jc w:val="center"/>
              <w:rPr>
                <w:rFonts w:ascii="Arial" w:hAnsi="Arial" w:cs="Arial"/>
                <w:b/>
                <w:sz w:val="16"/>
                <w:szCs w:val="16"/>
              </w:rPr>
            </w:pPr>
            <w:r w:rsidRPr="00C17E8F">
              <w:rPr>
                <w:rFonts w:ascii="Arial" w:hAnsi="Arial" w:cs="Arial"/>
                <w:b/>
                <w:sz w:val="16"/>
                <w:szCs w:val="16"/>
              </w:rPr>
              <w:t>8</w:t>
            </w:r>
          </w:p>
        </w:tc>
        <w:tc>
          <w:tcPr>
            <w:tcW w:w="3153" w:type="dxa"/>
            <w:tcBorders>
              <w:top w:val="thinThickSmallGap" w:sz="12" w:space="0" w:color="auto"/>
              <w:left w:val="thinThickSmallGap" w:sz="12" w:space="0" w:color="auto"/>
              <w:bottom w:val="thinThickSmallGap" w:sz="12" w:space="0" w:color="auto"/>
              <w:right w:val="thinThickSmallGap" w:sz="12" w:space="0" w:color="auto"/>
            </w:tcBorders>
          </w:tcPr>
          <w:p w:rsidR="00F81E75" w:rsidRPr="00C17E8F" w:rsidRDefault="00F81E75" w:rsidP="003D2ED3">
            <w:pPr>
              <w:rPr>
                <w:rFonts w:ascii="Arial" w:hAnsi="Arial" w:cs="Arial"/>
                <w:sz w:val="16"/>
                <w:szCs w:val="16"/>
              </w:rPr>
            </w:pPr>
          </w:p>
        </w:tc>
        <w:tc>
          <w:tcPr>
            <w:tcW w:w="1616" w:type="dxa"/>
            <w:tcBorders>
              <w:top w:val="thinThickSmallGap" w:sz="12" w:space="0" w:color="auto"/>
              <w:left w:val="thinThickSmallGap" w:sz="12" w:space="0" w:color="auto"/>
              <w:bottom w:val="thinThickSmallGap" w:sz="12" w:space="0" w:color="auto"/>
              <w:right w:val="thinThickSmallGap" w:sz="12" w:space="0" w:color="auto"/>
            </w:tcBorders>
          </w:tcPr>
          <w:p w:rsidR="00F81E75" w:rsidRPr="00C17E8F" w:rsidRDefault="00F81E75" w:rsidP="003D2ED3">
            <w:pPr>
              <w:jc w:val="center"/>
              <w:rPr>
                <w:rFonts w:ascii="Arial" w:hAnsi="Arial" w:cs="Arial"/>
                <w:b/>
                <w:bCs/>
                <w:sz w:val="16"/>
                <w:szCs w:val="16"/>
              </w:rPr>
            </w:pPr>
            <w:r w:rsidRPr="00C17E8F">
              <w:rPr>
                <w:rFonts w:ascii="Arial" w:hAnsi="Arial" w:cs="Arial"/>
                <w:b/>
                <w:bCs/>
                <w:sz w:val="16"/>
                <w:szCs w:val="16"/>
              </w:rPr>
              <w:t>8</w:t>
            </w:r>
          </w:p>
        </w:tc>
        <w:tc>
          <w:tcPr>
            <w:tcW w:w="1536" w:type="dxa"/>
            <w:tcBorders>
              <w:top w:val="thinThickSmallGap" w:sz="12" w:space="0" w:color="auto"/>
              <w:left w:val="thinThickSmallGap" w:sz="12" w:space="0" w:color="auto"/>
              <w:bottom w:val="thinThickSmallGap" w:sz="12" w:space="0" w:color="auto"/>
              <w:right w:val="thinThickSmallGap" w:sz="12" w:space="0" w:color="auto"/>
            </w:tcBorders>
          </w:tcPr>
          <w:p w:rsidR="00F81E75" w:rsidRPr="00C17E8F" w:rsidRDefault="00F81E75" w:rsidP="003D2ED3">
            <w:pPr>
              <w:jc w:val="center"/>
              <w:rPr>
                <w:rFonts w:ascii="Arial" w:hAnsi="Arial" w:cs="Arial"/>
                <w:sz w:val="20"/>
                <w:szCs w:val="20"/>
              </w:rPr>
            </w:pPr>
          </w:p>
        </w:tc>
      </w:tr>
      <w:tr w:rsidR="00F81E75" w:rsidRPr="00C17E8F" w:rsidTr="003D2ED3">
        <w:tc>
          <w:tcPr>
            <w:tcW w:w="5962" w:type="dxa"/>
            <w:gridSpan w:val="2"/>
            <w:tcBorders>
              <w:top w:val="thinThickSmallGap" w:sz="12" w:space="0" w:color="auto"/>
              <w:left w:val="thinThickSmallGap" w:sz="12" w:space="0" w:color="auto"/>
              <w:right w:val="thinThickSmallGap" w:sz="12" w:space="0" w:color="auto"/>
            </w:tcBorders>
          </w:tcPr>
          <w:p w:rsidR="00F81E75" w:rsidRPr="00C17E8F" w:rsidRDefault="00F81E75" w:rsidP="003D2ED3">
            <w:pPr>
              <w:autoSpaceDE w:val="0"/>
              <w:autoSpaceDN w:val="0"/>
              <w:adjustRightInd w:val="0"/>
              <w:rPr>
                <w:rFonts w:ascii="Arial" w:hAnsi="Arial" w:cs="Arial"/>
                <w:sz w:val="16"/>
                <w:szCs w:val="16"/>
              </w:rPr>
            </w:pPr>
            <w:r w:rsidRPr="00C17E8F">
              <w:rPr>
                <w:rFonts w:ascii="Arial" w:hAnsi="Arial" w:cs="Arial"/>
                <w:sz w:val="16"/>
                <w:szCs w:val="16"/>
              </w:rPr>
              <w:t>Zdravie a jeho poruchy.</w:t>
            </w:r>
          </w:p>
        </w:tc>
        <w:tc>
          <w:tcPr>
            <w:tcW w:w="2133" w:type="dxa"/>
            <w:vMerge w:val="restart"/>
            <w:tcBorders>
              <w:top w:val="thinThickSmallGap" w:sz="12" w:space="0" w:color="auto"/>
              <w:left w:val="thinThickSmallGap" w:sz="12" w:space="0" w:color="auto"/>
              <w:right w:val="thinThickSmallGap" w:sz="12" w:space="0" w:color="auto"/>
            </w:tcBorders>
            <w:shd w:val="clear" w:color="auto" w:fill="CCFFFF"/>
            <w:vAlign w:val="center"/>
          </w:tcPr>
          <w:p w:rsidR="00F81E75" w:rsidRPr="00C17E8F" w:rsidRDefault="00F81E75" w:rsidP="003D2ED3">
            <w:pPr>
              <w:jc w:val="center"/>
              <w:rPr>
                <w:rFonts w:ascii="Arial" w:hAnsi="Arial" w:cs="Arial"/>
                <w:sz w:val="16"/>
                <w:szCs w:val="16"/>
              </w:rPr>
            </w:pPr>
            <w:r w:rsidRPr="00C17E8F">
              <w:rPr>
                <w:rFonts w:ascii="Arial" w:hAnsi="Arial" w:cs="Arial"/>
                <w:sz w:val="16"/>
                <w:szCs w:val="16"/>
              </w:rPr>
              <w:t>8</w:t>
            </w:r>
          </w:p>
        </w:tc>
        <w:tc>
          <w:tcPr>
            <w:tcW w:w="3153" w:type="dxa"/>
            <w:vMerge w:val="restart"/>
            <w:tcBorders>
              <w:top w:val="thinThickSmallGap" w:sz="12" w:space="0" w:color="auto"/>
              <w:left w:val="thinThickSmallGap" w:sz="12" w:space="0" w:color="auto"/>
              <w:right w:val="thinThickSmallGap" w:sz="12" w:space="0" w:color="auto"/>
            </w:tcBorders>
            <w:vAlign w:val="center"/>
          </w:tcPr>
          <w:p w:rsidR="00F81E75" w:rsidRPr="00C17E8F" w:rsidRDefault="00F81E75" w:rsidP="003D2ED3">
            <w:pPr>
              <w:rPr>
                <w:rFonts w:ascii="Arial" w:hAnsi="Arial" w:cs="Arial"/>
                <w:b/>
                <w:sz w:val="16"/>
                <w:szCs w:val="16"/>
              </w:rPr>
            </w:pPr>
            <w:r w:rsidRPr="00C17E8F">
              <w:rPr>
                <w:rFonts w:ascii="Arial" w:hAnsi="Arial" w:cs="Arial"/>
                <w:b/>
                <w:sz w:val="16"/>
                <w:szCs w:val="16"/>
              </w:rPr>
              <w:t>telesná a športová výchova</w:t>
            </w:r>
          </w:p>
        </w:tc>
        <w:tc>
          <w:tcPr>
            <w:tcW w:w="1616" w:type="dxa"/>
            <w:vMerge w:val="restart"/>
            <w:tcBorders>
              <w:top w:val="thinThickSmallGap" w:sz="12" w:space="0" w:color="auto"/>
              <w:left w:val="thinThickSmallGap" w:sz="12" w:space="0" w:color="auto"/>
              <w:right w:val="thinThickSmallGap" w:sz="12" w:space="0" w:color="auto"/>
            </w:tcBorders>
            <w:shd w:val="clear" w:color="auto" w:fill="FFFF99"/>
            <w:vAlign w:val="center"/>
          </w:tcPr>
          <w:p w:rsidR="00F81E75" w:rsidRPr="00C17E8F" w:rsidRDefault="00F81E75" w:rsidP="003D2ED3">
            <w:pPr>
              <w:jc w:val="center"/>
              <w:rPr>
                <w:rFonts w:ascii="Arial" w:hAnsi="Arial" w:cs="Arial"/>
                <w:b/>
                <w:sz w:val="16"/>
                <w:szCs w:val="16"/>
              </w:rPr>
            </w:pPr>
            <w:r w:rsidRPr="00C17E8F">
              <w:rPr>
                <w:rFonts w:ascii="Arial" w:hAnsi="Arial" w:cs="Arial"/>
                <w:b/>
                <w:sz w:val="16"/>
                <w:szCs w:val="16"/>
              </w:rPr>
              <w:t>8</w:t>
            </w:r>
          </w:p>
        </w:tc>
        <w:tc>
          <w:tcPr>
            <w:tcW w:w="1536" w:type="dxa"/>
            <w:vMerge w:val="restart"/>
            <w:tcBorders>
              <w:top w:val="thinThickSmallGap" w:sz="12" w:space="0" w:color="auto"/>
              <w:left w:val="thinThickSmallGap" w:sz="12" w:space="0" w:color="auto"/>
              <w:right w:val="thinThickSmallGap" w:sz="12" w:space="0" w:color="auto"/>
            </w:tcBorders>
            <w:shd w:val="clear" w:color="auto" w:fill="E6E6E6"/>
            <w:vAlign w:val="center"/>
          </w:tcPr>
          <w:p w:rsidR="00F81E75" w:rsidRPr="00C17E8F" w:rsidRDefault="00F81E75" w:rsidP="003D2ED3">
            <w:pPr>
              <w:jc w:val="center"/>
              <w:rPr>
                <w:rFonts w:ascii="Arial" w:hAnsi="Arial" w:cs="Arial"/>
                <w:sz w:val="20"/>
                <w:szCs w:val="20"/>
              </w:rPr>
            </w:pPr>
          </w:p>
          <w:p w:rsidR="00F81E75" w:rsidRPr="00C17E8F" w:rsidRDefault="00F81E75" w:rsidP="003D2ED3">
            <w:pPr>
              <w:jc w:val="center"/>
              <w:rPr>
                <w:rFonts w:ascii="Arial" w:hAnsi="Arial" w:cs="Arial"/>
                <w:sz w:val="20"/>
                <w:szCs w:val="20"/>
              </w:rPr>
            </w:pPr>
          </w:p>
          <w:p w:rsidR="00F81E75" w:rsidRPr="00C17E8F" w:rsidRDefault="00F81E75" w:rsidP="003D2ED3">
            <w:pPr>
              <w:jc w:val="center"/>
              <w:rPr>
                <w:rFonts w:ascii="Arial" w:hAnsi="Arial" w:cs="Arial"/>
                <w:sz w:val="20"/>
                <w:szCs w:val="20"/>
              </w:rPr>
            </w:pPr>
          </w:p>
        </w:tc>
      </w:tr>
      <w:tr w:rsidR="00F81E75" w:rsidRPr="00C17E8F" w:rsidTr="003D2ED3">
        <w:tc>
          <w:tcPr>
            <w:tcW w:w="5962" w:type="dxa"/>
            <w:gridSpan w:val="2"/>
            <w:tcBorders>
              <w:left w:val="thinThickSmallGap" w:sz="12" w:space="0" w:color="auto"/>
              <w:right w:val="thinThickSmallGap" w:sz="12" w:space="0" w:color="auto"/>
            </w:tcBorders>
          </w:tcPr>
          <w:p w:rsidR="00F81E75" w:rsidRPr="00C17E8F" w:rsidRDefault="00F81E75" w:rsidP="003D2ED3">
            <w:pPr>
              <w:rPr>
                <w:rFonts w:ascii="Arial" w:hAnsi="Arial" w:cs="Arial"/>
                <w:sz w:val="16"/>
                <w:szCs w:val="16"/>
              </w:rPr>
            </w:pPr>
            <w:r w:rsidRPr="00C17E8F">
              <w:rPr>
                <w:rFonts w:ascii="Arial" w:hAnsi="Arial" w:cs="Arial"/>
                <w:sz w:val="16"/>
                <w:szCs w:val="16"/>
              </w:rPr>
              <w:t>Zdravý životný štýl</w:t>
            </w:r>
          </w:p>
        </w:tc>
        <w:tc>
          <w:tcPr>
            <w:tcW w:w="2133" w:type="dxa"/>
            <w:vMerge/>
            <w:tcBorders>
              <w:left w:val="thinThickSmallGap" w:sz="12" w:space="0" w:color="auto"/>
              <w:right w:val="thinThickSmallGap" w:sz="12" w:space="0" w:color="auto"/>
            </w:tcBorders>
            <w:shd w:val="clear" w:color="auto" w:fill="CCFFFF"/>
          </w:tcPr>
          <w:p w:rsidR="00F81E75" w:rsidRPr="00C17E8F" w:rsidRDefault="00F81E75" w:rsidP="003D2ED3">
            <w:pPr>
              <w:jc w:val="center"/>
              <w:rPr>
                <w:rFonts w:ascii="Arial" w:hAnsi="Arial" w:cs="Arial"/>
                <w:sz w:val="16"/>
                <w:szCs w:val="16"/>
              </w:rPr>
            </w:pPr>
          </w:p>
        </w:tc>
        <w:tc>
          <w:tcPr>
            <w:tcW w:w="3153" w:type="dxa"/>
            <w:vMerge/>
            <w:tcBorders>
              <w:left w:val="thinThickSmallGap" w:sz="12" w:space="0" w:color="auto"/>
              <w:right w:val="thinThickSmallGap" w:sz="12" w:space="0" w:color="auto"/>
            </w:tcBorders>
          </w:tcPr>
          <w:p w:rsidR="00F81E75" w:rsidRPr="00C17E8F" w:rsidRDefault="00F81E75" w:rsidP="003D2ED3">
            <w:pPr>
              <w:rPr>
                <w:rFonts w:ascii="Arial" w:hAnsi="Arial" w:cs="Arial"/>
                <w:sz w:val="16"/>
                <w:szCs w:val="16"/>
              </w:rPr>
            </w:pPr>
          </w:p>
        </w:tc>
        <w:tc>
          <w:tcPr>
            <w:tcW w:w="1616" w:type="dxa"/>
            <w:vMerge/>
            <w:tcBorders>
              <w:left w:val="thinThickSmallGap" w:sz="12" w:space="0" w:color="auto"/>
              <w:right w:val="thinThickSmallGap" w:sz="12" w:space="0" w:color="auto"/>
            </w:tcBorders>
            <w:shd w:val="clear" w:color="auto" w:fill="FFFF99"/>
          </w:tcPr>
          <w:p w:rsidR="00F81E75" w:rsidRPr="00C17E8F" w:rsidRDefault="00F81E75" w:rsidP="003D2ED3">
            <w:pPr>
              <w:jc w:val="center"/>
              <w:rPr>
                <w:rFonts w:ascii="Arial" w:hAnsi="Arial" w:cs="Arial"/>
                <w:sz w:val="16"/>
                <w:szCs w:val="16"/>
              </w:rPr>
            </w:pPr>
          </w:p>
        </w:tc>
        <w:tc>
          <w:tcPr>
            <w:tcW w:w="1536" w:type="dxa"/>
            <w:vMerge/>
            <w:tcBorders>
              <w:left w:val="thinThickSmallGap" w:sz="12" w:space="0" w:color="auto"/>
              <w:right w:val="thinThickSmallGap" w:sz="12" w:space="0" w:color="auto"/>
            </w:tcBorders>
            <w:shd w:val="clear" w:color="auto" w:fill="E6E6E6"/>
          </w:tcPr>
          <w:p w:rsidR="00F81E75" w:rsidRPr="00C17E8F" w:rsidRDefault="00F81E75" w:rsidP="003D2ED3">
            <w:pPr>
              <w:jc w:val="center"/>
              <w:rPr>
                <w:rFonts w:ascii="Arial" w:hAnsi="Arial" w:cs="Arial"/>
                <w:sz w:val="20"/>
                <w:szCs w:val="20"/>
              </w:rPr>
            </w:pPr>
          </w:p>
        </w:tc>
      </w:tr>
      <w:tr w:rsidR="00F81E75" w:rsidRPr="00C17E8F" w:rsidTr="003D2ED3">
        <w:tc>
          <w:tcPr>
            <w:tcW w:w="5962" w:type="dxa"/>
            <w:gridSpan w:val="2"/>
            <w:tcBorders>
              <w:left w:val="thinThickSmallGap" w:sz="12" w:space="0" w:color="auto"/>
              <w:right w:val="thinThickSmallGap" w:sz="12" w:space="0" w:color="auto"/>
            </w:tcBorders>
          </w:tcPr>
          <w:p w:rsidR="00F81E75" w:rsidRPr="00C17E8F" w:rsidRDefault="00F81E75" w:rsidP="003D2ED3">
            <w:pPr>
              <w:rPr>
                <w:rFonts w:ascii="Arial" w:hAnsi="Arial" w:cs="Arial"/>
                <w:sz w:val="16"/>
                <w:szCs w:val="16"/>
              </w:rPr>
            </w:pPr>
            <w:r w:rsidRPr="00C17E8F">
              <w:rPr>
                <w:rFonts w:ascii="Arial" w:hAnsi="Arial" w:cs="Arial"/>
                <w:sz w:val="16"/>
                <w:szCs w:val="16"/>
              </w:rPr>
              <w:t>Telesná zdatnosť a pohybová výkonnosť</w:t>
            </w:r>
          </w:p>
        </w:tc>
        <w:tc>
          <w:tcPr>
            <w:tcW w:w="2133" w:type="dxa"/>
            <w:vMerge/>
            <w:tcBorders>
              <w:left w:val="thinThickSmallGap" w:sz="12" w:space="0" w:color="auto"/>
              <w:right w:val="thinThickSmallGap" w:sz="12" w:space="0" w:color="auto"/>
            </w:tcBorders>
            <w:shd w:val="clear" w:color="auto" w:fill="CCFFFF"/>
          </w:tcPr>
          <w:p w:rsidR="00F81E75" w:rsidRPr="00C17E8F" w:rsidRDefault="00F81E75" w:rsidP="003D2ED3">
            <w:pPr>
              <w:jc w:val="center"/>
              <w:rPr>
                <w:rFonts w:ascii="Arial" w:hAnsi="Arial" w:cs="Arial"/>
                <w:sz w:val="16"/>
                <w:szCs w:val="16"/>
              </w:rPr>
            </w:pPr>
          </w:p>
        </w:tc>
        <w:tc>
          <w:tcPr>
            <w:tcW w:w="3153" w:type="dxa"/>
            <w:vMerge/>
            <w:tcBorders>
              <w:left w:val="thinThickSmallGap" w:sz="12" w:space="0" w:color="auto"/>
              <w:right w:val="thinThickSmallGap" w:sz="12" w:space="0" w:color="auto"/>
            </w:tcBorders>
          </w:tcPr>
          <w:p w:rsidR="00F81E75" w:rsidRPr="00C17E8F" w:rsidRDefault="00F81E75" w:rsidP="003D2ED3">
            <w:pPr>
              <w:rPr>
                <w:rFonts w:ascii="Arial" w:hAnsi="Arial" w:cs="Arial"/>
                <w:sz w:val="16"/>
                <w:szCs w:val="16"/>
              </w:rPr>
            </w:pPr>
          </w:p>
        </w:tc>
        <w:tc>
          <w:tcPr>
            <w:tcW w:w="1616" w:type="dxa"/>
            <w:vMerge/>
            <w:tcBorders>
              <w:left w:val="thinThickSmallGap" w:sz="12" w:space="0" w:color="auto"/>
              <w:right w:val="thinThickSmallGap" w:sz="12" w:space="0" w:color="auto"/>
            </w:tcBorders>
            <w:shd w:val="clear" w:color="auto" w:fill="FFFF99"/>
          </w:tcPr>
          <w:p w:rsidR="00F81E75" w:rsidRPr="00C17E8F" w:rsidRDefault="00F81E75" w:rsidP="003D2ED3">
            <w:pPr>
              <w:jc w:val="center"/>
              <w:rPr>
                <w:rFonts w:ascii="Arial" w:hAnsi="Arial" w:cs="Arial"/>
                <w:sz w:val="16"/>
                <w:szCs w:val="16"/>
              </w:rPr>
            </w:pPr>
          </w:p>
        </w:tc>
        <w:tc>
          <w:tcPr>
            <w:tcW w:w="1536" w:type="dxa"/>
            <w:vMerge/>
            <w:tcBorders>
              <w:left w:val="thinThickSmallGap" w:sz="12" w:space="0" w:color="auto"/>
              <w:right w:val="thinThickSmallGap" w:sz="12" w:space="0" w:color="auto"/>
            </w:tcBorders>
            <w:shd w:val="clear" w:color="auto" w:fill="E6E6E6"/>
          </w:tcPr>
          <w:p w:rsidR="00F81E75" w:rsidRPr="00C17E8F" w:rsidRDefault="00F81E75" w:rsidP="003D2ED3">
            <w:pPr>
              <w:jc w:val="center"/>
              <w:rPr>
                <w:rFonts w:ascii="Arial" w:hAnsi="Arial" w:cs="Arial"/>
                <w:sz w:val="20"/>
                <w:szCs w:val="20"/>
              </w:rPr>
            </w:pPr>
          </w:p>
        </w:tc>
      </w:tr>
      <w:tr w:rsidR="00F81E75" w:rsidRPr="00C17E8F" w:rsidTr="003D2ED3">
        <w:trPr>
          <w:trHeight w:val="239"/>
        </w:trPr>
        <w:tc>
          <w:tcPr>
            <w:tcW w:w="5962" w:type="dxa"/>
            <w:gridSpan w:val="2"/>
            <w:tcBorders>
              <w:left w:val="thinThickSmallGap" w:sz="12" w:space="0" w:color="auto"/>
              <w:right w:val="thinThickSmallGap" w:sz="12" w:space="0" w:color="auto"/>
            </w:tcBorders>
          </w:tcPr>
          <w:p w:rsidR="00F81E75" w:rsidRPr="00C17E8F" w:rsidRDefault="00F81E75" w:rsidP="003D2ED3">
            <w:pPr>
              <w:rPr>
                <w:rFonts w:ascii="Arial" w:hAnsi="Arial" w:cs="Arial"/>
                <w:sz w:val="16"/>
                <w:szCs w:val="16"/>
              </w:rPr>
            </w:pPr>
            <w:r w:rsidRPr="00C17E8F">
              <w:rPr>
                <w:rFonts w:ascii="Arial" w:hAnsi="Arial" w:cs="Arial"/>
                <w:sz w:val="16"/>
                <w:szCs w:val="16"/>
              </w:rPr>
              <w:t>Športové činnosti pohybového režimu.</w:t>
            </w:r>
          </w:p>
        </w:tc>
        <w:tc>
          <w:tcPr>
            <w:tcW w:w="2133" w:type="dxa"/>
            <w:vMerge/>
            <w:tcBorders>
              <w:left w:val="thinThickSmallGap" w:sz="12" w:space="0" w:color="auto"/>
              <w:right w:val="thinThickSmallGap" w:sz="12" w:space="0" w:color="auto"/>
            </w:tcBorders>
            <w:shd w:val="clear" w:color="auto" w:fill="CCFFFF"/>
          </w:tcPr>
          <w:p w:rsidR="00F81E75" w:rsidRPr="00C17E8F" w:rsidRDefault="00F81E75" w:rsidP="003D2ED3">
            <w:pPr>
              <w:jc w:val="center"/>
              <w:rPr>
                <w:rFonts w:ascii="Arial" w:hAnsi="Arial" w:cs="Arial"/>
                <w:sz w:val="16"/>
                <w:szCs w:val="16"/>
              </w:rPr>
            </w:pPr>
          </w:p>
        </w:tc>
        <w:tc>
          <w:tcPr>
            <w:tcW w:w="3153" w:type="dxa"/>
            <w:vMerge/>
            <w:tcBorders>
              <w:left w:val="thinThickSmallGap" w:sz="12" w:space="0" w:color="auto"/>
              <w:right w:val="thinThickSmallGap" w:sz="12" w:space="0" w:color="auto"/>
            </w:tcBorders>
          </w:tcPr>
          <w:p w:rsidR="00F81E75" w:rsidRPr="00C17E8F" w:rsidRDefault="00F81E75" w:rsidP="003D2ED3">
            <w:pPr>
              <w:rPr>
                <w:rFonts w:ascii="Arial" w:hAnsi="Arial" w:cs="Arial"/>
                <w:sz w:val="16"/>
                <w:szCs w:val="16"/>
              </w:rPr>
            </w:pPr>
          </w:p>
        </w:tc>
        <w:tc>
          <w:tcPr>
            <w:tcW w:w="1616" w:type="dxa"/>
            <w:vMerge/>
            <w:tcBorders>
              <w:left w:val="thinThickSmallGap" w:sz="12" w:space="0" w:color="auto"/>
              <w:right w:val="thinThickSmallGap" w:sz="12" w:space="0" w:color="auto"/>
            </w:tcBorders>
            <w:shd w:val="clear" w:color="auto" w:fill="FFFF99"/>
          </w:tcPr>
          <w:p w:rsidR="00F81E75" w:rsidRPr="00C17E8F" w:rsidRDefault="00F81E75" w:rsidP="003D2ED3">
            <w:pPr>
              <w:jc w:val="center"/>
              <w:rPr>
                <w:rFonts w:ascii="Arial" w:hAnsi="Arial" w:cs="Arial"/>
                <w:sz w:val="16"/>
                <w:szCs w:val="16"/>
              </w:rPr>
            </w:pPr>
          </w:p>
        </w:tc>
        <w:tc>
          <w:tcPr>
            <w:tcW w:w="1536" w:type="dxa"/>
            <w:vMerge/>
            <w:tcBorders>
              <w:left w:val="thinThickSmallGap" w:sz="12" w:space="0" w:color="auto"/>
              <w:right w:val="thinThickSmallGap" w:sz="12" w:space="0" w:color="auto"/>
            </w:tcBorders>
            <w:shd w:val="clear" w:color="auto" w:fill="E6E6E6"/>
          </w:tcPr>
          <w:p w:rsidR="00F81E75" w:rsidRPr="00C17E8F" w:rsidRDefault="00F81E75" w:rsidP="003D2ED3">
            <w:pPr>
              <w:jc w:val="center"/>
              <w:rPr>
                <w:rFonts w:ascii="Arial" w:hAnsi="Arial" w:cs="Arial"/>
                <w:sz w:val="20"/>
                <w:szCs w:val="20"/>
              </w:rPr>
            </w:pPr>
          </w:p>
        </w:tc>
      </w:tr>
      <w:tr w:rsidR="00F81E75" w:rsidRPr="00C17E8F" w:rsidTr="003D2ED3">
        <w:tc>
          <w:tcPr>
            <w:tcW w:w="5962"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F81E75" w:rsidRPr="00C17E8F" w:rsidRDefault="00F81E75" w:rsidP="003D2ED3">
            <w:pPr>
              <w:rPr>
                <w:rFonts w:ascii="Arial" w:hAnsi="Arial" w:cs="Arial"/>
                <w:b/>
                <w:sz w:val="16"/>
                <w:szCs w:val="16"/>
              </w:rPr>
            </w:pPr>
            <w:r w:rsidRPr="00C17E8F">
              <w:rPr>
                <w:rFonts w:ascii="Arial" w:hAnsi="Arial" w:cs="Arial"/>
                <w:b/>
                <w:sz w:val="16"/>
                <w:szCs w:val="16"/>
              </w:rPr>
              <w:t>Disponibilné hodiny</w:t>
            </w:r>
          </w:p>
        </w:tc>
        <w:tc>
          <w:tcPr>
            <w:tcW w:w="2133"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F81E75" w:rsidRPr="00C17E8F" w:rsidRDefault="00F81E75" w:rsidP="003D2ED3">
            <w:pPr>
              <w:jc w:val="center"/>
              <w:rPr>
                <w:rFonts w:ascii="Arial" w:hAnsi="Arial" w:cs="Arial"/>
                <w:b/>
                <w:sz w:val="16"/>
                <w:szCs w:val="16"/>
              </w:rPr>
            </w:pPr>
            <w:r w:rsidRPr="00C17E8F">
              <w:rPr>
                <w:rFonts w:ascii="Arial" w:hAnsi="Arial" w:cs="Arial"/>
                <w:b/>
                <w:sz w:val="16"/>
                <w:szCs w:val="16"/>
              </w:rPr>
              <w:t>4</w:t>
            </w:r>
          </w:p>
        </w:tc>
        <w:tc>
          <w:tcPr>
            <w:tcW w:w="3153" w:type="dxa"/>
            <w:tcBorders>
              <w:left w:val="thinThickSmallGap" w:sz="12" w:space="0" w:color="auto"/>
              <w:bottom w:val="thinThickSmallGap" w:sz="12" w:space="0" w:color="auto"/>
              <w:right w:val="thinThickSmallGap" w:sz="12" w:space="0" w:color="auto"/>
            </w:tcBorders>
          </w:tcPr>
          <w:p w:rsidR="00F81E75" w:rsidRPr="00C17E8F" w:rsidRDefault="00F81E75" w:rsidP="003D2ED3">
            <w:pPr>
              <w:rPr>
                <w:rFonts w:ascii="Arial" w:hAnsi="Arial" w:cs="Arial"/>
                <w:sz w:val="16"/>
                <w:szCs w:val="16"/>
              </w:rPr>
            </w:pPr>
          </w:p>
        </w:tc>
        <w:tc>
          <w:tcPr>
            <w:tcW w:w="1616" w:type="dxa"/>
            <w:tcBorders>
              <w:left w:val="thinThickSmallGap" w:sz="12" w:space="0" w:color="auto"/>
              <w:bottom w:val="thinThickSmallGap" w:sz="12" w:space="0" w:color="auto"/>
              <w:right w:val="thinThickSmallGap" w:sz="12" w:space="0" w:color="auto"/>
            </w:tcBorders>
            <w:shd w:val="clear" w:color="auto" w:fill="FFFF99"/>
          </w:tcPr>
          <w:p w:rsidR="00F81E75" w:rsidRPr="00C17E8F" w:rsidRDefault="00F81E75" w:rsidP="003D2ED3">
            <w:pPr>
              <w:jc w:val="center"/>
              <w:rPr>
                <w:rFonts w:ascii="Arial" w:hAnsi="Arial" w:cs="Arial"/>
                <w:sz w:val="16"/>
                <w:szCs w:val="16"/>
              </w:rPr>
            </w:pPr>
          </w:p>
        </w:tc>
        <w:tc>
          <w:tcPr>
            <w:tcW w:w="1536" w:type="dxa"/>
            <w:tcBorders>
              <w:left w:val="thinThickSmallGap" w:sz="12" w:space="0" w:color="auto"/>
              <w:bottom w:val="thinThickSmallGap" w:sz="12" w:space="0" w:color="auto"/>
              <w:right w:val="thinThickSmallGap" w:sz="12" w:space="0" w:color="auto"/>
            </w:tcBorders>
            <w:shd w:val="clear" w:color="auto" w:fill="E6E6E6"/>
          </w:tcPr>
          <w:p w:rsidR="00F81E75" w:rsidRPr="00C17E8F" w:rsidRDefault="00F81E75" w:rsidP="003D2ED3">
            <w:pPr>
              <w:jc w:val="center"/>
              <w:rPr>
                <w:rFonts w:ascii="Arial" w:hAnsi="Arial" w:cs="Arial"/>
                <w:b/>
                <w:bCs/>
                <w:sz w:val="20"/>
                <w:szCs w:val="20"/>
              </w:rPr>
            </w:pPr>
            <w:r w:rsidRPr="00C17E8F">
              <w:rPr>
                <w:rFonts w:ascii="Arial" w:hAnsi="Arial" w:cs="Arial"/>
                <w:b/>
                <w:bCs/>
                <w:sz w:val="20"/>
                <w:szCs w:val="20"/>
              </w:rPr>
              <w:t>4</w:t>
            </w:r>
          </w:p>
        </w:tc>
      </w:tr>
      <w:tr w:rsidR="00F81E75" w:rsidRPr="00C17E8F" w:rsidTr="003D2ED3">
        <w:tc>
          <w:tcPr>
            <w:tcW w:w="5962"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81E75" w:rsidRPr="00C17E8F" w:rsidRDefault="00F81E75" w:rsidP="003D2ED3">
            <w:pPr>
              <w:rPr>
                <w:rFonts w:ascii="Arial" w:hAnsi="Arial" w:cs="Arial"/>
                <w:b/>
                <w:sz w:val="16"/>
                <w:szCs w:val="16"/>
              </w:rPr>
            </w:pPr>
            <w:r w:rsidRPr="00C17E8F">
              <w:rPr>
                <w:rFonts w:ascii="Arial" w:hAnsi="Arial" w:cs="Arial"/>
                <w:b/>
                <w:sz w:val="16"/>
                <w:szCs w:val="16"/>
              </w:rPr>
              <w:lastRenderedPageBreak/>
              <w:t>Teoretické vzdelávanie</w:t>
            </w:r>
          </w:p>
        </w:tc>
        <w:tc>
          <w:tcPr>
            <w:tcW w:w="213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81E75" w:rsidRPr="00C17E8F" w:rsidRDefault="00F81E75" w:rsidP="003D2ED3">
            <w:pPr>
              <w:jc w:val="center"/>
              <w:rPr>
                <w:rFonts w:ascii="Arial" w:hAnsi="Arial" w:cs="Arial"/>
                <w:b/>
                <w:sz w:val="16"/>
                <w:szCs w:val="16"/>
              </w:rPr>
            </w:pPr>
            <w:r w:rsidRPr="00C17E8F">
              <w:rPr>
                <w:rFonts w:ascii="Arial" w:hAnsi="Arial" w:cs="Arial"/>
                <w:b/>
                <w:sz w:val="16"/>
                <w:szCs w:val="16"/>
              </w:rPr>
              <w:t>20</w:t>
            </w:r>
          </w:p>
        </w:tc>
        <w:tc>
          <w:tcPr>
            <w:tcW w:w="315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81E75" w:rsidRPr="00C17E8F" w:rsidRDefault="00F81E75" w:rsidP="003D2ED3">
            <w:pPr>
              <w:rPr>
                <w:rFonts w:ascii="Arial" w:hAnsi="Arial" w:cs="Arial"/>
                <w:b/>
                <w:sz w:val="16"/>
                <w:szCs w:val="16"/>
              </w:rPr>
            </w:pPr>
            <w:r w:rsidRPr="00C17E8F">
              <w:rPr>
                <w:rFonts w:ascii="Arial" w:hAnsi="Arial" w:cs="Arial"/>
                <w:b/>
                <w:sz w:val="16"/>
                <w:szCs w:val="16"/>
              </w:rPr>
              <w:t>Odborné vzdelávanie – povinné predmety</w:t>
            </w:r>
          </w:p>
        </w:tc>
        <w:tc>
          <w:tcPr>
            <w:tcW w:w="161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81E75" w:rsidRPr="00C17E8F" w:rsidRDefault="00F81E75" w:rsidP="003D2ED3">
            <w:pPr>
              <w:jc w:val="center"/>
              <w:rPr>
                <w:rFonts w:ascii="Arial" w:hAnsi="Arial" w:cs="Arial"/>
                <w:b/>
                <w:sz w:val="16"/>
                <w:szCs w:val="16"/>
              </w:rPr>
            </w:pPr>
            <w:r w:rsidRPr="00C17E8F">
              <w:rPr>
                <w:rFonts w:ascii="Arial" w:hAnsi="Arial" w:cs="Arial"/>
                <w:b/>
                <w:sz w:val="16"/>
                <w:szCs w:val="16"/>
              </w:rPr>
              <w:t>61</w:t>
            </w:r>
          </w:p>
        </w:tc>
        <w:tc>
          <w:tcPr>
            <w:tcW w:w="1536"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F81E75" w:rsidRPr="00C17E8F" w:rsidRDefault="00F81E75" w:rsidP="003D2ED3">
            <w:pPr>
              <w:jc w:val="center"/>
              <w:rPr>
                <w:rFonts w:ascii="Arial" w:hAnsi="Arial" w:cs="Arial"/>
                <w:sz w:val="20"/>
                <w:szCs w:val="20"/>
              </w:rPr>
            </w:pPr>
            <w:r w:rsidRPr="00C17E8F">
              <w:rPr>
                <w:rFonts w:ascii="Arial" w:hAnsi="Arial" w:cs="Arial"/>
                <w:sz w:val="20"/>
                <w:szCs w:val="20"/>
              </w:rPr>
              <w:t>19</w:t>
            </w:r>
          </w:p>
        </w:tc>
      </w:tr>
      <w:tr w:rsidR="00F81E75" w:rsidRPr="00C17E8F" w:rsidTr="003D2ED3">
        <w:tc>
          <w:tcPr>
            <w:tcW w:w="5962" w:type="dxa"/>
            <w:gridSpan w:val="2"/>
            <w:tcBorders>
              <w:top w:val="thinThickSmallGap" w:sz="12" w:space="0" w:color="auto"/>
              <w:left w:val="thinThickSmallGap" w:sz="12" w:space="0" w:color="auto"/>
              <w:right w:val="thinThickSmallGap" w:sz="12" w:space="0" w:color="auto"/>
            </w:tcBorders>
          </w:tcPr>
          <w:p w:rsidR="00F81E75" w:rsidRPr="00C17E8F" w:rsidRDefault="00F81E75" w:rsidP="003D2ED3">
            <w:pPr>
              <w:rPr>
                <w:rFonts w:ascii="Arial" w:hAnsi="Arial" w:cs="Arial"/>
                <w:sz w:val="16"/>
                <w:szCs w:val="16"/>
              </w:rPr>
            </w:pPr>
            <w:r w:rsidRPr="00C17E8F">
              <w:rPr>
                <w:rFonts w:ascii="Arial" w:hAnsi="Arial" w:cs="Arial"/>
                <w:sz w:val="16"/>
                <w:szCs w:val="16"/>
              </w:rPr>
              <w:t>Aplikovaná chémia</w:t>
            </w:r>
          </w:p>
          <w:p w:rsidR="00F81E75" w:rsidRPr="00C17E8F" w:rsidRDefault="00F81E75" w:rsidP="003D2ED3">
            <w:pPr>
              <w:rPr>
                <w:rFonts w:ascii="Arial" w:hAnsi="Arial" w:cs="Arial"/>
                <w:sz w:val="16"/>
                <w:szCs w:val="16"/>
              </w:rPr>
            </w:pPr>
            <w:r w:rsidRPr="00C17E8F">
              <w:rPr>
                <w:rFonts w:ascii="Arial" w:hAnsi="Arial" w:cs="Arial"/>
                <w:sz w:val="16"/>
                <w:szCs w:val="16"/>
              </w:rPr>
              <w:t>Chemické procesy</w:t>
            </w:r>
          </w:p>
        </w:tc>
        <w:tc>
          <w:tcPr>
            <w:tcW w:w="2133" w:type="dxa"/>
            <w:tcBorders>
              <w:top w:val="thinThickSmallGap" w:sz="12" w:space="0" w:color="auto"/>
              <w:left w:val="thinThickSmallGap" w:sz="12" w:space="0" w:color="auto"/>
              <w:right w:val="thinThickSmallGap" w:sz="12" w:space="0" w:color="auto"/>
            </w:tcBorders>
            <w:shd w:val="clear" w:color="auto" w:fill="CCFFFF"/>
          </w:tcPr>
          <w:p w:rsidR="00F81E75" w:rsidRPr="00C17E8F" w:rsidRDefault="00F81E75" w:rsidP="003D2ED3">
            <w:pPr>
              <w:jc w:val="center"/>
              <w:rPr>
                <w:rFonts w:ascii="Arial" w:hAnsi="Arial" w:cs="Arial"/>
                <w:sz w:val="16"/>
                <w:szCs w:val="16"/>
              </w:rPr>
            </w:pPr>
          </w:p>
        </w:tc>
        <w:tc>
          <w:tcPr>
            <w:tcW w:w="3153" w:type="dxa"/>
            <w:tcBorders>
              <w:top w:val="thinThickSmallGap" w:sz="12" w:space="0" w:color="auto"/>
              <w:left w:val="thinThickSmallGap" w:sz="12" w:space="0" w:color="auto"/>
              <w:right w:val="thinThickSmallGap" w:sz="12" w:space="0" w:color="auto"/>
            </w:tcBorders>
          </w:tcPr>
          <w:p w:rsidR="00F81E75" w:rsidRPr="00C17E8F" w:rsidRDefault="00F81E75" w:rsidP="003D2ED3">
            <w:pPr>
              <w:rPr>
                <w:rFonts w:ascii="Arial" w:hAnsi="Arial" w:cs="Arial"/>
                <w:b/>
                <w:sz w:val="16"/>
                <w:szCs w:val="16"/>
              </w:rPr>
            </w:pPr>
          </w:p>
          <w:p w:rsidR="00F81E75" w:rsidRPr="00C17E8F" w:rsidRDefault="00F81E75" w:rsidP="003D2ED3">
            <w:pPr>
              <w:rPr>
                <w:rFonts w:ascii="Arial" w:hAnsi="Arial" w:cs="Arial"/>
                <w:b/>
                <w:sz w:val="16"/>
                <w:szCs w:val="16"/>
              </w:rPr>
            </w:pPr>
            <w:r w:rsidRPr="00C17E8F">
              <w:rPr>
                <w:rFonts w:ascii="Arial" w:hAnsi="Arial" w:cs="Arial"/>
                <w:b/>
                <w:sz w:val="16"/>
                <w:szCs w:val="16"/>
              </w:rPr>
              <w:t>chémia</w:t>
            </w:r>
          </w:p>
        </w:tc>
        <w:tc>
          <w:tcPr>
            <w:tcW w:w="1616" w:type="dxa"/>
            <w:tcBorders>
              <w:top w:val="thinThickSmallGap" w:sz="12" w:space="0" w:color="auto"/>
              <w:left w:val="thinThickSmallGap" w:sz="12" w:space="0" w:color="auto"/>
              <w:right w:val="thinThickSmallGap" w:sz="12" w:space="0" w:color="auto"/>
            </w:tcBorders>
            <w:shd w:val="clear" w:color="auto" w:fill="FFFF99"/>
          </w:tcPr>
          <w:p w:rsidR="00F81E75" w:rsidRPr="00C17E8F" w:rsidRDefault="00F81E75" w:rsidP="003D2ED3">
            <w:pPr>
              <w:jc w:val="center"/>
              <w:rPr>
                <w:rFonts w:ascii="Arial" w:hAnsi="Arial" w:cs="Arial"/>
                <w:b/>
                <w:sz w:val="16"/>
                <w:szCs w:val="16"/>
              </w:rPr>
            </w:pPr>
          </w:p>
          <w:p w:rsidR="00F81E75" w:rsidRPr="00C17E8F" w:rsidRDefault="00F81E75" w:rsidP="003D2ED3">
            <w:pPr>
              <w:jc w:val="center"/>
              <w:rPr>
                <w:rFonts w:ascii="Arial" w:hAnsi="Arial" w:cs="Arial"/>
                <w:b/>
                <w:sz w:val="16"/>
                <w:szCs w:val="16"/>
              </w:rPr>
            </w:pPr>
            <w:r w:rsidRPr="00C17E8F">
              <w:rPr>
                <w:rFonts w:ascii="Arial" w:hAnsi="Arial" w:cs="Arial"/>
                <w:b/>
                <w:sz w:val="16"/>
                <w:szCs w:val="16"/>
              </w:rPr>
              <w:t>13</w:t>
            </w:r>
          </w:p>
        </w:tc>
        <w:tc>
          <w:tcPr>
            <w:tcW w:w="1536" w:type="dxa"/>
            <w:tcBorders>
              <w:top w:val="thinThickSmallGap" w:sz="12" w:space="0" w:color="auto"/>
              <w:left w:val="thinThickSmallGap" w:sz="12" w:space="0" w:color="auto"/>
              <w:right w:val="thinThickSmallGap" w:sz="12" w:space="0" w:color="auto"/>
            </w:tcBorders>
            <w:shd w:val="clear" w:color="auto" w:fill="E6E6E6"/>
            <w:vAlign w:val="center"/>
          </w:tcPr>
          <w:p w:rsidR="00F81E75" w:rsidRPr="00C17E8F" w:rsidRDefault="00F81E75" w:rsidP="003D2ED3">
            <w:pPr>
              <w:jc w:val="center"/>
              <w:rPr>
                <w:rFonts w:ascii="Arial" w:hAnsi="Arial" w:cs="Arial"/>
                <w:sz w:val="20"/>
                <w:szCs w:val="20"/>
              </w:rPr>
            </w:pPr>
            <w:r w:rsidRPr="00C17E8F">
              <w:rPr>
                <w:rFonts w:ascii="Arial" w:hAnsi="Arial" w:cs="Arial"/>
                <w:sz w:val="20"/>
                <w:szCs w:val="20"/>
              </w:rPr>
              <w:t>3</w:t>
            </w:r>
          </w:p>
        </w:tc>
      </w:tr>
      <w:tr w:rsidR="00F81E75" w:rsidRPr="00C17E8F" w:rsidTr="003D2ED3">
        <w:tc>
          <w:tcPr>
            <w:tcW w:w="5962" w:type="dxa"/>
            <w:gridSpan w:val="2"/>
            <w:tcBorders>
              <w:left w:val="thinThickSmallGap" w:sz="12" w:space="0" w:color="auto"/>
              <w:right w:val="thinThickSmallGap" w:sz="12" w:space="0" w:color="auto"/>
            </w:tcBorders>
          </w:tcPr>
          <w:p w:rsidR="00F81E75" w:rsidRPr="00C17E8F" w:rsidRDefault="00F81E75" w:rsidP="003D2ED3">
            <w:pPr>
              <w:rPr>
                <w:rFonts w:ascii="Arial" w:hAnsi="Arial" w:cs="Arial"/>
                <w:sz w:val="16"/>
                <w:szCs w:val="16"/>
              </w:rPr>
            </w:pPr>
            <w:r w:rsidRPr="00C17E8F">
              <w:rPr>
                <w:rFonts w:ascii="Arial" w:hAnsi="Arial" w:cs="Arial"/>
                <w:sz w:val="16"/>
                <w:szCs w:val="16"/>
              </w:rPr>
              <w:t>Aplikovaná chémia</w:t>
            </w:r>
          </w:p>
          <w:p w:rsidR="00F81E75" w:rsidRPr="00C17E8F" w:rsidRDefault="00F81E75" w:rsidP="003D2ED3">
            <w:pPr>
              <w:rPr>
                <w:rFonts w:ascii="Arial" w:hAnsi="Arial" w:cs="Arial"/>
                <w:sz w:val="16"/>
                <w:szCs w:val="16"/>
              </w:rPr>
            </w:pPr>
            <w:r w:rsidRPr="00C17E8F">
              <w:rPr>
                <w:rFonts w:ascii="Arial" w:hAnsi="Arial" w:cs="Arial"/>
                <w:sz w:val="16"/>
                <w:szCs w:val="16"/>
              </w:rPr>
              <w:t>Chemické procesy</w:t>
            </w:r>
          </w:p>
        </w:tc>
        <w:tc>
          <w:tcPr>
            <w:tcW w:w="2133" w:type="dxa"/>
            <w:tcBorders>
              <w:left w:val="thinThickSmallGap" w:sz="12" w:space="0" w:color="auto"/>
              <w:right w:val="thinThickSmallGap" w:sz="12" w:space="0" w:color="auto"/>
            </w:tcBorders>
            <w:shd w:val="clear" w:color="auto" w:fill="CCFFFF"/>
          </w:tcPr>
          <w:p w:rsidR="00F81E75" w:rsidRPr="00C17E8F" w:rsidRDefault="00F81E75" w:rsidP="003D2ED3">
            <w:pPr>
              <w:jc w:val="center"/>
              <w:rPr>
                <w:rFonts w:ascii="Arial" w:hAnsi="Arial" w:cs="Arial"/>
                <w:sz w:val="16"/>
                <w:szCs w:val="16"/>
              </w:rPr>
            </w:pPr>
          </w:p>
        </w:tc>
        <w:tc>
          <w:tcPr>
            <w:tcW w:w="3153" w:type="dxa"/>
            <w:tcBorders>
              <w:left w:val="thinThickSmallGap" w:sz="12" w:space="0" w:color="auto"/>
              <w:right w:val="thinThickSmallGap" w:sz="12" w:space="0" w:color="auto"/>
            </w:tcBorders>
          </w:tcPr>
          <w:p w:rsidR="00F81E75" w:rsidRPr="00C17E8F" w:rsidRDefault="00F81E75" w:rsidP="003D2ED3">
            <w:pPr>
              <w:rPr>
                <w:rFonts w:ascii="Arial" w:hAnsi="Arial" w:cs="Arial"/>
                <w:b/>
                <w:sz w:val="16"/>
                <w:szCs w:val="16"/>
              </w:rPr>
            </w:pPr>
            <w:r w:rsidRPr="00C17E8F">
              <w:rPr>
                <w:rFonts w:ascii="Arial" w:hAnsi="Arial" w:cs="Arial"/>
                <w:b/>
                <w:sz w:val="16"/>
                <w:szCs w:val="16"/>
              </w:rPr>
              <w:t>analytická chémia</w:t>
            </w:r>
          </w:p>
        </w:tc>
        <w:tc>
          <w:tcPr>
            <w:tcW w:w="1616" w:type="dxa"/>
            <w:tcBorders>
              <w:left w:val="thinThickSmallGap" w:sz="12" w:space="0" w:color="auto"/>
              <w:right w:val="thinThickSmallGap" w:sz="12" w:space="0" w:color="auto"/>
            </w:tcBorders>
            <w:shd w:val="clear" w:color="auto" w:fill="FFFF99"/>
          </w:tcPr>
          <w:p w:rsidR="00F81E75" w:rsidRPr="00C17E8F" w:rsidRDefault="00F81E75" w:rsidP="003D2ED3">
            <w:pPr>
              <w:jc w:val="center"/>
              <w:rPr>
                <w:rFonts w:ascii="Arial" w:hAnsi="Arial" w:cs="Arial"/>
                <w:b/>
                <w:sz w:val="16"/>
                <w:szCs w:val="16"/>
              </w:rPr>
            </w:pPr>
            <w:r w:rsidRPr="00C17E8F">
              <w:rPr>
                <w:rFonts w:ascii="Arial" w:hAnsi="Arial" w:cs="Arial"/>
                <w:b/>
                <w:sz w:val="16"/>
                <w:szCs w:val="16"/>
              </w:rPr>
              <w:t>4</w:t>
            </w:r>
          </w:p>
        </w:tc>
        <w:tc>
          <w:tcPr>
            <w:tcW w:w="1536" w:type="dxa"/>
            <w:tcBorders>
              <w:left w:val="thinThickSmallGap" w:sz="12" w:space="0" w:color="auto"/>
              <w:right w:val="thinThickSmallGap" w:sz="12" w:space="0" w:color="auto"/>
            </w:tcBorders>
            <w:shd w:val="clear" w:color="auto" w:fill="E6E6E6"/>
            <w:vAlign w:val="center"/>
          </w:tcPr>
          <w:p w:rsidR="00F81E75" w:rsidRPr="00C17E8F" w:rsidRDefault="00F81E75" w:rsidP="003D2ED3">
            <w:pPr>
              <w:jc w:val="center"/>
              <w:rPr>
                <w:rFonts w:ascii="Arial" w:hAnsi="Arial" w:cs="Arial"/>
                <w:sz w:val="20"/>
                <w:szCs w:val="20"/>
              </w:rPr>
            </w:pPr>
          </w:p>
        </w:tc>
      </w:tr>
      <w:tr w:rsidR="00F81E75" w:rsidRPr="00C17E8F" w:rsidTr="003D2ED3">
        <w:tc>
          <w:tcPr>
            <w:tcW w:w="5962" w:type="dxa"/>
            <w:gridSpan w:val="2"/>
            <w:tcBorders>
              <w:left w:val="thinThickSmallGap" w:sz="12" w:space="0" w:color="auto"/>
              <w:right w:val="thinThickSmallGap" w:sz="12" w:space="0" w:color="auto"/>
            </w:tcBorders>
          </w:tcPr>
          <w:p w:rsidR="00F81E75" w:rsidRPr="00C17E8F" w:rsidRDefault="00F81E75" w:rsidP="003D2ED3">
            <w:pPr>
              <w:rPr>
                <w:rFonts w:ascii="Arial" w:hAnsi="Arial" w:cs="Arial"/>
                <w:sz w:val="16"/>
                <w:szCs w:val="16"/>
              </w:rPr>
            </w:pPr>
            <w:r w:rsidRPr="00C17E8F">
              <w:rPr>
                <w:rFonts w:ascii="Arial" w:hAnsi="Arial" w:cs="Arial"/>
                <w:sz w:val="16"/>
                <w:szCs w:val="16"/>
              </w:rPr>
              <w:t>Aplikovaná chémia</w:t>
            </w:r>
          </w:p>
          <w:p w:rsidR="00F81E75" w:rsidRPr="00C17E8F" w:rsidRDefault="00F81E75" w:rsidP="003D2ED3">
            <w:pPr>
              <w:rPr>
                <w:rFonts w:ascii="Arial" w:hAnsi="Arial" w:cs="Arial"/>
                <w:sz w:val="16"/>
                <w:szCs w:val="16"/>
              </w:rPr>
            </w:pPr>
            <w:r w:rsidRPr="00C17E8F">
              <w:rPr>
                <w:rFonts w:ascii="Arial" w:hAnsi="Arial" w:cs="Arial"/>
                <w:sz w:val="16"/>
                <w:szCs w:val="16"/>
              </w:rPr>
              <w:t>Chemické procesy</w:t>
            </w:r>
          </w:p>
          <w:p w:rsidR="00F81E75" w:rsidRPr="00C17E8F" w:rsidRDefault="00F81E75" w:rsidP="003D2ED3">
            <w:pPr>
              <w:rPr>
                <w:rFonts w:ascii="Arial" w:hAnsi="Arial" w:cs="Arial"/>
                <w:sz w:val="16"/>
                <w:szCs w:val="16"/>
              </w:rPr>
            </w:pPr>
            <w:r w:rsidRPr="00C17E8F">
              <w:rPr>
                <w:rFonts w:ascii="Arial" w:hAnsi="Arial" w:cs="Arial"/>
                <w:sz w:val="16"/>
                <w:szCs w:val="16"/>
              </w:rPr>
              <w:t>Technologické postupy</w:t>
            </w:r>
          </w:p>
        </w:tc>
        <w:tc>
          <w:tcPr>
            <w:tcW w:w="2133" w:type="dxa"/>
            <w:tcBorders>
              <w:left w:val="thinThickSmallGap" w:sz="12" w:space="0" w:color="auto"/>
              <w:right w:val="thinThickSmallGap" w:sz="12" w:space="0" w:color="auto"/>
            </w:tcBorders>
            <w:shd w:val="clear" w:color="auto" w:fill="CCFFFF"/>
          </w:tcPr>
          <w:p w:rsidR="00F81E75" w:rsidRPr="00C17E8F" w:rsidRDefault="00F81E75" w:rsidP="003D2ED3">
            <w:pPr>
              <w:jc w:val="center"/>
              <w:rPr>
                <w:rFonts w:ascii="Arial" w:hAnsi="Arial" w:cs="Arial"/>
                <w:sz w:val="16"/>
                <w:szCs w:val="16"/>
              </w:rPr>
            </w:pPr>
          </w:p>
        </w:tc>
        <w:tc>
          <w:tcPr>
            <w:tcW w:w="3153" w:type="dxa"/>
            <w:tcBorders>
              <w:left w:val="thinThickSmallGap" w:sz="12" w:space="0" w:color="auto"/>
              <w:right w:val="thinThickSmallGap" w:sz="12" w:space="0" w:color="auto"/>
            </w:tcBorders>
          </w:tcPr>
          <w:p w:rsidR="00F81E75" w:rsidRPr="00C17E8F" w:rsidRDefault="00F81E75" w:rsidP="003D2ED3">
            <w:pPr>
              <w:rPr>
                <w:rFonts w:ascii="Arial" w:hAnsi="Arial" w:cs="Arial"/>
                <w:b/>
                <w:sz w:val="16"/>
                <w:szCs w:val="16"/>
              </w:rPr>
            </w:pPr>
            <w:r w:rsidRPr="00C17E8F">
              <w:rPr>
                <w:rFonts w:ascii="Arial" w:hAnsi="Arial" w:cs="Arial"/>
                <w:b/>
                <w:sz w:val="16"/>
                <w:szCs w:val="16"/>
              </w:rPr>
              <w:t>farmaceutická chémia</w:t>
            </w:r>
          </w:p>
        </w:tc>
        <w:tc>
          <w:tcPr>
            <w:tcW w:w="1616" w:type="dxa"/>
            <w:tcBorders>
              <w:left w:val="thinThickSmallGap" w:sz="12" w:space="0" w:color="auto"/>
              <w:right w:val="thinThickSmallGap" w:sz="12" w:space="0" w:color="auto"/>
            </w:tcBorders>
            <w:shd w:val="clear" w:color="auto" w:fill="FFFF99"/>
          </w:tcPr>
          <w:p w:rsidR="00F81E75" w:rsidRPr="00C17E8F" w:rsidRDefault="00F81E75" w:rsidP="003D2ED3">
            <w:pPr>
              <w:jc w:val="center"/>
              <w:rPr>
                <w:rFonts w:ascii="Arial" w:hAnsi="Arial" w:cs="Arial"/>
                <w:b/>
                <w:sz w:val="16"/>
                <w:szCs w:val="16"/>
              </w:rPr>
            </w:pPr>
            <w:r w:rsidRPr="00C17E8F">
              <w:rPr>
                <w:rFonts w:ascii="Arial" w:hAnsi="Arial" w:cs="Arial"/>
                <w:b/>
                <w:sz w:val="16"/>
                <w:szCs w:val="16"/>
              </w:rPr>
              <w:t>1</w:t>
            </w:r>
          </w:p>
        </w:tc>
        <w:tc>
          <w:tcPr>
            <w:tcW w:w="1536" w:type="dxa"/>
            <w:tcBorders>
              <w:left w:val="thinThickSmallGap" w:sz="12" w:space="0" w:color="auto"/>
              <w:right w:val="thinThickSmallGap" w:sz="12" w:space="0" w:color="auto"/>
            </w:tcBorders>
            <w:shd w:val="clear" w:color="auto" w:fill="E6E6E6"/>
            <w:vAlign w:val="center"/>
          </w:tcPr>
          <w:p w:rsidR="00F81E75" w:rsidRPr="00C17E8F" w:rsidRDefault="00F81E75" w:rsidP="003D2ED3">
            <w:pPr>
              <w:jc w:val="center"/>
              <w:rPr>
                <w:rFonts w:ascii="Arial" w:hAnsi="Arial" w:cs="Arial"/>
                <w:sz w:val="20"/>
                <w:szCs w:val="20"/>
              </w:rPr>
            </w:pPr>
          </w:p>
        </w:tc>
      </w:tr>
      <w:tr w:rsidR="00F81E75" w:rsidRPr="00C17E8F" w:rsidTr="003D2ED3">
        <w:tc>
          <w:tcPr>
            <w:tcW w:w="5962" w:type="dxa"/>
            <w:gridSpan w:val="2"/>
            <w:tcBorders>
              <w:left w:val="thinThickSmallGap" w:sz="12" w:space="0" w:color="auto"/>
              <w:right w:val="thinThickSmallGap" w:sz="12" w:space="0" w:color="auto"/>
            </w:tcBorders>
          </w:tcPr>
          <w:p w:rsidR="00F81E75" w:rsidRPr="00C17E8F" w:rsidRDefault="00F81E75" w:rsidP="003D2ED3">
            <w:pPr>
              <w:rPr>
                <w:rFonts w:ascii="Arial" w:hAnsi="Arial" w:cs="Arial"/>
                <w:sz w:val="16"/>
                <w:szCs w:val="16"/>
              </w:rPr>
            </w:pPr>
            <w:r w:rsidRPr="00C17E8F">
              <w:rPr>
                <w:rFonts w:ascii="Arial" w:hAnsi="Arial" w:cs="Arial"/>
                <w:sz w:val="16"/>
                <w:szCs w:val="16"/>
              </w:rPr>
              <w:t>Aplikovaná chémia</w:t>
            </w:r>
          </w:p>
          <w:p w:rsidR="00F81E75" w:rsidRPr="00C17E8F" w:rsidRDefault="00F81E75" w:rsidP="003D2ED3">
            <w:pPr>
              <w:rPr>
                <w:rFonts w:ascii="Arial" w:hAnsi="Arial" w:cs="Arial"/>
                <w:sz w:val="16"/>
                <w:szCs w:val="16"/>
              </w:rPr>
            </w:pPr>
            <w:r w:rsidRPr="00C17E8F">
              <w:rPr>
                <w:rFonts w:ascii="Arial" w:hAnsi="Arial" w:cs="Arial"/>
                <w:sz w:val="16"/>
                <w:szCs w:val="16"/>
              </w:rPr>
              <w:t>Chemické procesy</w:t>
            </w:r>
          </w:p>
        </w:tc>
        <w:tc>
          <w:tcPr>
            <w:tcW w:w="2133" w:type="dxa"/>
            <w:tcBorders>
              <w:left w:val="thinThickSmallGap" w:sz="12" w:space="0" w:color="auto"/>
              <w:right w:val="thinThickSmallGap" w:sz="12" w:space="0" w:color="auto"/>
            </w:tcBorders>
            <w:shd w:val="clear" w:color="auto" w:fill="CCFFFF"/>
          </w:tcPr>
          <w:p w:rsidR="00F81E75" w:rsidRPr="00C17E8F" w:rsidRDefault="00F81E75" w:rsidP="003D2ED3">
            <w:pPr>
              <w:jc w:val="center"/>
              <w:rPr>
                <w:rFonts w:ascii="Arial" w:hAnsi="Arial" w:cs="Arial"/>
                <w:sz w:val="16"/>
                <w:szCs w:val="16"/>
              </w:rPr>
            </w:pPr>
          </w:p>
        </w:tc>
        <w:tc>
          <w:tcPr>
            <w:tcW w:w="3153" w:type="dxa"/>
            <w:tcBorders>
              <w:left w:val="thinThickSmallGap" w:sz="12" w:space="0" w:color="auto"/>
              <w:right w:val="thinThickSmallGap" w:sz="12" w:space="0" w:color="auto"/>
            </w:tcBorders>
          </w:tcPr>
          <w:p w:rsidR="00F81E75" w:rsidRPr="00C17E8F" w:rsidRDefault="00F81E75" w:rsidP="003D2ED3">
            <w:pPr>
              <w:rPr>
                <w:rFonts w:ascii="Arial" w:hAnsi="Arial" w:cs="Arial"/>
                <w:b/>
                <w:sz w:val="16"/>
                <w:szCs w:val="16"/>
              </w:rPr>
            </w:pPr>
            <w:r w:rsidRPr="00C17E8F">
              <w:rPr>
                <w:rFonts w:ascii="Arial" w:hAnsi="Arial" w:cs="Arial"/>
                <w:b/>
                <w:sz w:val="16"/>
                <w:szCs w:val="16"/>
              </w:rPr>
              <w:t>chemické výpočty</w:t>
            </w:r>
          </w:p>
        </w:tc>
        <w:tc>
          <w:tcPr>
            <w:tcW w:w="1616" w:type="dxa"/>
            <w:tcBorders>
              <w:left w:val="thinThickSmallGap" w:sz="12" w:space="0" w:color="auto"/>
              <w:right w:val="thinThickSmallGap" w:sz="12" w:space="0" w:color="auto"/>
            </w:tcBorders>
            <w:shd w:val="clear" w:color="auto" w:fill="FFFF99"/>
          </w:tcPr>
          <w:p w:rsidR="00F81E75" w:rsidRPr="00C17E8F" w:rsidRDefault="00F81E75" w:rsidP="003D2ED3">
            <w:pPr>
              <w:jc w:val="center"/>
              <w:rPr>
                <w:rFonts w:ascii="Arial" w:hAnsi="Arial" w:cs="Arial"/>
                <w:b/>
                <w:sz w:val="16"/>
                <w:szCs w:val="16"/>
              </w:rPr>
            </w:pPr>
            <w:r w:rsidRPr="00C17E8F">
              <w:rPr>
                <w:rFonts w:ascii="Arial" w:hAnsi="Arial" w:cs="Arial"/>
                <w:b/>
                <w:sz w:val="16"/>
                <w:szCs w:val="16"/>
              </w:rPr>
              <w:t>4</w:t>
            </w:r>
          </w:p>
        </w:tc>
        <w:tc>
          <w:tcPr>
            <w:tcW w:w="1536" w:type="dxa"/>
            <w:tcBorders>
              <w:left w:val="thinThickSmallGap" w:sz="12" w:space="0" w:color="auto"/>
              <w:right w:val="thinThickSmallGap" w:sz="12" w:space="0" w:color="auto"/>
            </w:tcBorders>
            <w:shd w:val="clear" w:color="auto" w:fill="E6E6E6"/>
            <w:vAlign w:val="center"/>
          </w:tcPr>
          <w:p w:rsidR="00F81E75" w:rsidRPr="00C17E8F" w:rsidRDefault="00F81E75" w:rsidP="003D2ED3">
            <w:pPr>
              <w:jc w:val="center"/>
              <w:rPr>
                <w:rFonts w:ascii="Arial" w:hAnsi="Arial" w:cs="Arial"/>
                <w:sz w:val="20"/>
                <w:szCs w:val="20"/>
              </w:rPr>
            </w:pPr>
            <w:r w:rsidRPr="00C17E8F">
              <w:rPr>
                <w:rFonts w:ascii="Arial" w:hAnsi="Arial" w:cs="Arial"/>
                <w:sz w:val="20"/>
                <w:szCs w:val="20"/>
              </w:rPr>
              <w:t>2</w:t>
            </w:r>
          </w:p>
        </w:tc>
      </w:tr>
      <w:tr w:rsidR="00F81E75" w:rsidRPr="00C17E8F" w:rsidTr="003D2ED3">
        <w:tc>
          <w:tcPr>
            <w:tcW w:w="5962" w:type="dxa"/>
            <w:gridSpan w:val="2"/>
            <w:tcBorders>
              <w:left w:val="thinThickSmallGap" w:sz="12" w:space="0" w:color="auto"/>
              <w:right w:val="thinThickSmallGap" w:sz="12" w:space="0" w:color="auto"/>
            </w:tcBorders>
          </w:tcPr>
          <w:p w:rsidR="00F81E75" w:rsidRPr="00C17E8F" w:rsidRDefault="00F81E75" w:rsidP="003D2ED3">
            <w:pPr>
              <w:rPr>
                <w:rFonts w:ascii="Arial" w:hAnsi="Arial" w:cs="Arial"/>
                <w:sz w:val="16"/>
                <w:szCs w:val="16"/>
              </w:rPr>
            </w:pPr>
            <w:r w:rsidRPr="00C17E8F">
              <w:rPr>
                <w:rFonts w:ascii="Arial" w:hAnsi="Arial" w:cs="Arial"/>
                <w:sz w:val="16"/>
                <w:szCs w:val="16"/>
              </w:rPr>
              <w:t>Aplikovaná chémia</w:t>
            </w:r>
          </w:p>
          <w:p w:rsidR="00F81E75" w:rsidRPr="00C17E8F" w:rsidRDefault="00F81E75" w:rsidP="003D2ED3">
            <w:pPr>
              <w:rPr>
                <w:rFonts w:ascii="Arial" w:hAnsi="Arial" w:cs="Arial"/>
                <w:sz w:val="16"/>
                <w:szCs w:val="16"/>
              </w:rPr>
            </w:pPr>
            <w:r w:rsidRPr="00C17E8F">
              <w:rPr>
                <w:rFonts w:ascii="Arial" w:hAnsi="Arial" w:cs="Arial"/>
                <w:sz w:val="16"/>
                <w:szCs w:val="16"/>
              </w:rPr>
              <w:t>Aplikovaná biológia</w:t>
            </w:r>
          </w:p>
          <w:p w:rsidR="00F81E75" w:rsidRPr="00C17E8F" w:rsidRDefault="00F81E75" w:rsidP="003D2ED3">
            <w:pPr>
              <w:rPr>
                <w:rFonts w:ascii="Arial" w:hAnsi="Arial" w:cs="Arial"/>
                <w:sz w:val="16"/>
                <w:szCs w:val="16"/>
              </w:rPr>
            </w:pPr>
            <w:r w:rsidRPr="00C17E8F">
              <w:rPr>
                <w:rFonts w:ascii="Arial" w:hAnsi="Arial" w:cs="Arial"/>
                <w:sz w:val="16"/>
                <w:szCs w:val="16"/>
              </w:rPr>
              <w:t>Chemické procesy</w:t>
            </w:r>
          </w:p>
        </w:tc>
        <w:tc>
          <w:tcPr>
            <w:tcW w:w="2133" w:type="dxa"/>
            <w:tcBorders>
              <w:left w:val="thinThickSmallGap" w:sz="12" w:space="0" w:color="auto"/>
              <w:right w:val="thinThickSmallGap" w:sz="12" w:space="0" w:color="auto"/>
            </w:tcBorders>
            <w:shd w:val="clear" w:color="auto" w:fill="CCFFFF"/>
          </w:tcPr>
          <w:p w:rsidR="00F81E75" w:rsidRPr="00C17E8F" w:rsidRDefault="00F81E75" w:rsidP="003D2ED3">
            <w:pPr>
              <w:jc w:val="center"/>
              <w:rPr>
                <w:rFonts w:ascii="Arial" w:hAnsi="Arial" w:cs="Arial"/>
                <w:sz w:val="16"/>
                <w:szCs w:val="16"/>
              </w:rPr>
            </w:pPr>
          </w:p>
        </w:tc>
        <w:tc>
          <w:tcPr>
            <w:tcW w:w="3153" w:type="dxa"/>
            <w:tcBorders>
              <w:left w:val="thinThickSmallGap" w:sz="12" w:space="0" w:color="auto"/>
              <w:right w:val="thinThickSmallGap" w:sz="12" w:space="0" w:color="auto"/>
            </w:tcBorders>
          </w:tcPr>
          <w:p w:rsidR="00F81E75" w:rsidRPr="00C17E8F" w:rsidRDefault="00F81E75" w:rsidP="003D2ED3">
            <w:pPr>
              <w:rPr>
                <w:rFonts w:ascii="Arial" w:hAnsi="Arial" w:cs="Arial"/>
                <w:b/>
                <w:sz w:val="16"/>
                <w:szCs w:val="16"/>
              </w:rPr>
            </w:pPr>
            <w:r w:rsidRPr="00C17E8F">
              <w:rPr>
                <w:rFonts w:ascii="Arial" w:hAnsi="Arial" w:cs="Arial"/>
                <w:b/>
                <w:sz w:val="16"/>
                <w:szCs w:val="16"/>
              </w:rPr>
              <w:t>biochémia</w:t>
            </w:r>
          </w:p>
        </w:tc>
        <w:tc>
          <w:tcPr>
            <w:tcW w:w="1616" w:type="dxa"/>
            <w:tcBorders>
              <w:left w:val="thinThickSmallGap" w:sz="12" w:space="0" w:color="auto"/>
              <w:right w:val="thinThickSmallGap" w:sz="12" w:space="0" w:color="auto"/>
            </w:tcBorders>
            <w:shd w:val="clear" w:color="auto" w:fill="FFFF99"/>
          </w:tcPr>
          <w:p w:rsidR="00F81E75" w:rsidRPr="00C17E8F" w:rsidRDefault="00F81E75" w:rsidP="003D2ED3">
            <w:pPr>
              <w:jc w:val="center"/>
              <w:rPr>
                <w:rFonts w:ascii="Arial" w:hAnsi="Arial" w:cs="Arial"/>
                <w:b/>
                <w:sz w:val="16"/>
                <w:szCs w:val="16"/>
              </w:rPr>
            </w:pPr>
            <w:r w:rsidRPr="00C17E8F">
              <w:rPr>
                <w:rFonts w:ascii="Arial" w:hAnsi="Arial" w:cs="Arial"/>
                <w:b/>
                <w:sz w:val="16"/>
                <w:szCs w:val="16"/>
              </w:rPr>
              <w:t>2</w:t>
            </w:r>
          </w:p>
        </w:tc>
        <w:tc>
          <w:tcPr>
            <w:tcW w:w="1536" w:type="dxa"/>
            <w:tcBorders>
              <w:left w:val="thinThickSmallGap" w:sz="12" w:space="0" w:color="auto"/>
              <w:right w:val="thinThickSmallGap" w:sz="12" w:space="0" w:color="auto"/>
            </w:tcBorders>
            <w:shd w:val="clear" w:color="auto" w:fill="E6E6E6"/>
            <w:vAlign w:val="center"/>
          </w:tcPr>
          <w:p w:rsidR="00F81E75" w:rsidRPr="00C17E8F" w:rsidRDefault="00F81E75" w:rsidP="003D2ED3">
            <w:pPr>
              <w:jc w:val="center"/>
              <w:rPr>
                <w:rFonts w:ascii="Arial" w:hAnsi="Arial" w:cs="Arial"/>
                <w:sz w:val="20"/>
                <w:szCs w:val="20"/>
              </w:rPr>
            </w:pPr>
            <w:r w:rsidRPr="00C17E8F">
              <w:rPr>
                <w:rFonts w:ascii="Arial" w:hAnsi="Arial" w:cs="Arial"/>
                <w:sz w:val="20"/>
                <w:szCs w:val="20"/>
              </w:rPr>
              <w:t>2</w:t>
            </w:r>
          </w:p>
        </w:tc>
      </w:tr>
      <w:tr w:rsidR="00F81E75" w:rsidRPr="00C17E8F" w:rsidTr="003D2ED3">
        <w:tc>
          <w:tcPr>
            <w:tcW w:w="5962" w:type="dxa"/>
            <w:gridSpan w:val="2"/>
            <w:tcBorders>
              <w:left w:val="thinThickSmallGap" w:sz="12" w:space="0" w:color="auto"/>
              <w:right w:val="thinThickSmallGap" w:sz="12" w:space="0" w:color="auto"/>
            </w:tcBorders>
          </w:tcPr>
          <w:p w:rsidR="00F81E75" w:rsidRPr="00C17E8F" w:rsidRDefault="00F81E75" w:rsidP="003D2ED3">
            <w:pPr>
              <w:rPr>
                <w:rFonts w:ascii="Arial" w:hAnsi="Arial" w:cs="Arial"/>
                <w:sz w:val="16"/>
                <w:szCs w:val="16"/>
              </w:rPr>
            </w:pPr>
            <w:r w:rsidRPr="00C17E8F">
              <w:rPr>
                <w:rFonts w:ascii="Arial" w:hAnsi="Arial" w:cs="Arial"/>
                <w:sz w:val="16"/>
                <w:szCs w:val="16"/>
              </w:rPr>
              <w:t>Aplikovaná biológia</w:t>
            </w:r>
          </w:p>
        </w:tc>
        <w:tc>
          <w:tcPr>
            <w:tcW w:w="2133" w:type="dxa"/>
            <w:tcBorders>
              <w:left w:val="thinThickSmallGap" w:sz="12" w:space="0" w:color="auto"/>
              <w:right w:val="thinThickSmallGap" w:sz="12" w:space="0" w:color="auto"/>
            </w:tcBorders>
            <w:shd w:val="clear" w:color="auto" w:fill="CCFFFF"/>
          </w:tcPr>
          <w:p w:rsidR="00F81E75" w:rsidRPr="00C17E8F" w:rsidRDefault="00F81E75" w:rsidP="003D2ED3">
            <w:pPr>
              <w:jc w:val="center"/>
              <w:rPr>
                <w:rFonts w:ascii="Arial" w:hAnsi="Arial" w:cs="Arial"/>
                <w:sz w:val="16"/>
                <w:szCs w:val="16"/>
              </w:rPr>
            </w:pPr>
          </w:p>
        </w:tc>
        <w:tc>
          <w:tcPr>
            <w:tcW w:w="3153" w:type="dxa"/>
            <w:tcBorders>
              <w:left w:val="thinThickSmallGap" w:sz="12" w:space="0" w:color="auto"/>
              <w:right w:val="thinThickSmallGap" w:sz="12" w:space="0" w:color="auto"/>
            </w:tcBorders>
          </w:tcPr>
          <w:p w:rsidR="00F81E75" w:rsidRPr="00C17E8F" w:rsidRDefault="00F81E75" w:rsidP="003D2ED3">
            <w:pPr>
              <w:rPr>
                <w:rFonts w:ascii="Arial" w:hAnsi="Arial" w:cs="Arial"/>
                <w:b/>
                <w:sz w:val="16"/>
                <w:szCs w:val="16"/>
              </w:rPr>
            </w:pPr>
            <w:r w:rsidRPr="00C17E8F">
              <w:rPr>
                <w:rFonts w:ascii="Arial" w:hAnsi="Arial" w:cs="Arial"/>
                <w:b/>
                <w:sz w:val="16"/>
                <w:szCs w:val="16"/>
              </w:rPr>
              <w:t>biológia</w:t>
            </w:r>
          </w:p>
        </w:tc>
        <w:tc>
          <w:tcPr>
            <w:tcW w:w="1616" w:type="dxa"/>
            <w:tcBorders>
              <w:left w:val="thinThickSmallGap" w:sz="12" w:space="0" w:color="auto"/>
              <w:right w:val="thinThickSmallGap" w:sz="12" w:space="0" w:color="auto"/>
            </w:tcBorders>
            <w:shd w:val="clear" w:color="auto" w:fill="FFFF99"/>
          </w:tcPr>
          <w:p w:rsidR="00F81E75" w:rsidRPr="00C17E8F" w:rsidRDefault="00F81E75" w:rsidP="003D2ED3">
            <w:pPr>
              <w:jc w:val="center"/>
              <w:rPr>
                <w:rFonts w:ascii="Arial" w:hAnsi="Arial" w:cs="Arial"/>
                <w:b/>
                <w:sz w:val="16"/>
                <w:szCs w:val="16"/>
              </w:rPr>
            </w:pPr>
            <w:r w:rsidRPr="00C17E8F">
              <w:rPr>
                <w:rFonts w:ascii="Arial" w:hAnsi="Arial" w:cs="Arial"/>
                <w:b/>
                <w:sz w:val="16"/>
                <w:szCs w:val="16"/>
              </w:rPr>
              <w:t>6</w:t>
            </w:r>
          </w:p>
        </w:tc>
        <w:tc>
          <w:tcPr>
            <w:tcW w:w="1536" w:type="dxa"/>
            <w:tcBorders>
              <w:left w:val="thinThickSmallGap" w:sz="12" w:space="0" w:color="auto"/>
              <w:right w:val="thinThickSmallGap" w:sz="12" w:space="0" w:color="auto"/>
            </w:tcBorders>
            <w:shd w:val="clear" w:color="auto" w:fill="E6E6E6"/>
            <w:vAlign w:val="center"/>
          </w:tcPr>
          <w:p w:rsidR="00F81E75" w:rsidRPr="00C17E8F" w:rsidRDefault="00F81E75" w:rsidP="003D2ED3">
            <w:pPr>
              <w:jc w:val="center"/>
              <w:rPr>
                <w:rFonts w:ascii="Arial" w:hAnsi="Arial" w:cs="Arial"/>
                <w:sz w:val="20"/>
                <w:szCs w:val="20"/>
              </w:rPr>
            </w:pPr>
            <w:r w:rsidRPr="00C17E8F">
              <w:rPr>
                <w:rFonts w:ascii="Arial" w:hAnsi="Arial" w:cs="Arial"/>
                <w:sz w:val="20"/>
                <w:szCs w:val="20"/>
              </w:rPr>
              <w:t>2</w:t>
            </w:r>
          </w:p>
        </w:tc>
      </w:tr>
      <w:tr w:rsidR="00F81E75" w:rsidRPr="00C17E8F" w:rsidTr="003D2ED3">
        <w:tc>
          <w:tcPr>
            <w:tcW w:w="5962" w:type="dxa"/>
            <w:gridSpan w:val="2"/>
            <w:tcBorders>
              <w:left w:val="thinThickSmallGap" w:sz="12" w:space="0" w:color="auto"/>
              <w:right w:val="thinThickSmallGap" w:sz="12" w:space="0" w:color="auto"/>
            </w:tcBorders>
          </w:tcPr>
          <w:p w:rsidR="00F81E75" w:rsidRPr="00C17E8F" w:rsidRDefault="00F81E75" w:rsidP="003D2ED3">
            <w:pPr>
              <w:rPr>
                <w:rFonts w:ascii="Arial" w:hAnsi="Arial" w:cs="Arial"/>
                <w:sz w:val="16"/>
                <w:szCs w:val="16"/>
              </w:rPr>
            </w:pPr>
            <w:r w:rsidRPr="00C17E8F">
              <w:rPr>
                <w:rFonts w:ascii="Arial" w:hAnsi="Arial" w:cs="Arial"/>
                <w:sz w:val="16"/>
                <w:szCs w:val="16"/>
              </w:rPr>
              <w:t>Technologické postupy</w:t>
            </w:r>
          </w:p>
        </w:tc>
        <w:tc>
          <w:tcPr>
            <w:tcW w:w="2133" w:type="dxa"/>
            <w:tcBorders>
              <w:left w:val="thinThickSmallGap" w:sz="12" w:space="0" w:color="auto"/>
              <w:right w:val="thinThickSmallGap" w:sz="12" w:space="0" w:color="auto"/>
            </w:tcBorders>
            <w:shd w:val="clear" w:color="auto" w:fill="CCFFFF"/>
          </w:tcPr>
          <w:p w:rsidR="00F81E75" w:rsidRPr="00C17E8F" w:rsidRDefault="00F81E75" w:rsidP="003D2ED3">
            <w:pPr>
              <w:jc w:val="center"/>
              <w:rPr>
                <w:rFonts w:ascii="Arial" w:hAnsi="Arial" w:cs="Arial"/>
                <w:sz w:val="16"/>
                <w:szCs w:val="16"/>
              </w:rPr>
            </w:pPr>
          </w:p>
        </w:tc>
        <w:tc>
          <w:tcPr>
            <w:tcW w:w="3153" w:type="dxa"/>
            <w:tcBorders>
              <w:left w:val="thinThickSmallGap" w:sz="12" w:space="0" w:color="auto"/>
              <w:right w:val="thinThickSmallGap" w:sz="12" w:space="0" w:color="auto"/>
            </w:tcBorders>
          </w:tcPr>
          <w:p w:rsidR="00F81E75" w:rsidRPr="00C17E8F" w:rsidRDefault="00F81E75" w:rsidP="003D2ED3">
            <w:pPr>
              <w:rPr>
                <w:rFonts w:ascii="Arial" w:hAnsi="Arial" w:cs="Arial"/>
                <w:b/>
                <w:sz w:val="16"/>
                <w:szCs w:val="16"/>
              </w:rPr>
            </w:pPr>
            <w:r w:rsidRPr="00C17E8F">
              <w:rPr>
                <w:rFonts w:ascii="Arial" w:hAnsi="Arial" w:cs="Arial"/>
                <w:b/>
                <w:sz w:val="16"/>
                <w:szCs w:val="16"/>
              </w:rPr>
              <w:t>základy technológie</w:t>
            </w:r>
          </w:p>
        </w:tc>
        <w:tc>
          <w:tcPr>
            <w:tcW w:w="1616" w:type="dxa"/>
            <w:tcBorders>
              <w:left w:val="thinThickSmallGap" w:sz="12" w:space="0" w:color="auto"/>
              <w:right w:val="thinThickSmallGap" w:sz="12" w:space="0" w:color="auto"/>
            </w:tcBorders>
            <w:shd w:val="clear" w:color="auto" w:fill="FFFF99"/>
          </w:tcPr>
          <w:p w:rsidR="00F81E75" w:rsidRPr="00C17E8F" w:rsidRDefault="00F81E75" w:rsidP="003D2ED3">
            <w:pPr>
              <w:jc w:val="center"/>
              <w:rPr>
                <w:rFonts w:ascii="Arial" w:hAnsi="Arial" w:cs="Arial"/>
                <w:b/>
                <w:sz w:val="16"/>
                <w:szCs w:val="16"/>
              </w:rPr>
            </w:pPr>
            <w:r w:rsidRPr="00C17E8F">
              <w:rPr>
                <w:rFonts w:ascii="Arial" w:hAnsi="Arial" w:cs="Arial"/>
                <w:b/>
                <w:sz w:val="16"/>
                <w:szCs w:val="16"/>
              </w:rPr>
              <w:t>1</w:t>
            </w:r>
          </w:p>
        </w:tc>
        <w:tc>
          <w:tcPr>
            <w:tcW w:w="1536" w:type="dxa"/>
            <w:tcBorders>
              <w:left w:val="thinThickSmallGap" w:sz="12" w:space="0" w:color="auto"/>
              <w:right w:val="thinThickSmallGap" w:sz="12" w:space="0" w:color="auto"/>
            </w:tcBorders>
            <w:shd w:val="clear" w:color="auto" w:fill="E6E6E6"/>
            <w:vAlign w:val="center"/>
          </w:tcPr>
          <w:p w:rsidR="00F81E75" w:rsidRPr="00C17E8F" w:rsidRDefault="00F81E75" w:rsidP="003D2ED3">
            <w:pPr>
              <w:jc w:val="center"/>
              <w:rPr>
                <w:rFonts w:ascii="Arial" w:hAnsi="Arial" w:cs="Arial"/>
                <w:sz w:val="20"/>
                <w:szCs w:val="20"/>
              </w:rPr>
            </w:pPr>
          </w:p>
        </w:tc>
      </w:tr>
      <w:tr w:rsidR="00F81E75" w:rsidRPr="00C17E8F" w:rsidTr="003D2ED3">
        <w:tc>
          <w:tcPr>
            <w:tcW w:w="5962" w:type="dxa"/>
            <w:gridSpan w:val="2"/>
            <w:tcBorders>
              <w:left w:val="thinThickSmallGap" w:sz="12" w:space="0" w:color="auto"/>
              <w:right w:val="thinThickSmallGap" w:sz="12" w:space="0" w:color="auto"/>
            </w:tcBorders>
          </w:tcPr>
          <w:p w:rsidR="00F81E75" w:rsidRPr="00C17E8F" w:rsidRDefault="00F81E75" w:rsidP="003D2ED3">
            <w:pPr>
              <w:rPr>
                <w:rFonts w:ascii="Arial" w:hAnsi="Arial" w:cs="Arial"/>
                <w:sz w:val="16"/>
                <w:szCs w:val="16"/>
              </w:rPr>
            </w:pPr>
            <w:r w:rsidRPr="00C17E8F">
              <w:rPr>
                <w:rFonts w:ascii="Arial" w:hAnsi="Arial" w:cs="Arial"/>
                <w:sz w:val="16"/>
                <w:szCs w:val="16"/>
              </w:rPr>
              <w:t>Technologické postupy</w:t>
            </w:r>
          </w:p>
        </w:tc>
        <w:tc>
          <w:tcPr>
            <w:tcW w:w="2133" w:type="dxa"/>
            <w:tcBorders>
              <w:left w:val="thinThickSmallGap" w:sz="12" w:space="0" w:color="auto"/>
              <w:right w:val="thinThickSmallGap" w:sz="12" w:space="0" w:color="auto"/>
            </w:tcBorders>
            <w:shd w:val="clear" w:color="auto" w:fill="CCFFFF"/>
          </w:tcPr>
          <w:p w:rsidR="00F81E75" w:rsidRPr="00C17E8F" w:rsidRDefault="00F81E75" w:rsidP="003D2ED3">
            <w:pPr>
              <w:jc w:val="center"/>
              <w:rPr>
                <w:rFonts w:ascii="Arial" w:hAnsi="Arial" w:cs="Arial"/>
                <w:sz w:val="16"/>
                <w:szCs w:val="16"/>
              </w:rPr>
            </w:pPr>
          </w:p>
        </w:tc>
        <w:tc>
          <w:tcPr>
            <w:tcW w:w="3153" w:type="dxa"/>
            <w:tcBorders>
              <w:left w:val="thinThickSmallGap" w:sz="12" w:space="0" w:color="auto"/>
              <w:right w:val="thinThickSmallGap" w:sz="12" w:space="0" w:color="auto"/>
            </w:tcBorders>
          </w:tcPr>
          <w:p w:rsidR="00F81E75" w:rsidRPr="00C17E8F" w:rsidRDefault="00F81E75" w:rsidP="003D2ED3">
            <w:pPr>
              <w:rPr>
                <w:rFonts w:ascii="Arial" w:hAnsi="Arial" w:cs="Arial"/>
                <w:b/>
                <w:sz w:val="16"/>
                <w:szCs w:val="16"/>
              </w:rPr>
            </w:pPr>
            <w:r w:rsidRPr="00C17E8F">
              <w:rPr>
                <w:rFonts w:ascii="Arial" w:hAnsi="Arial" w:cs="Arial"/>
                <w:b/>
                <w:sz w:val="16"/>
                <w:szCs w:val="16"/>
              </w:rPr>
              <w:t>farmakológia</w:t>
            </w:r>
          </w:p>
        </w:tc>
        <w:tc>
          <w:tcPr>
            <w:tcW w:w="1616" w:type="dxa"/>
            <w:tcBorders>
              <w:left w:val="thinThickSmallGap" w:sz="12" w:space="0" w:color="auto"/>
              <w:right w:val="thinThickSmallGap" w:sz="12" w:space="0" w:color="auto"/>
            </w:tcBorders>
            <w:shd w:val="clear" w:color="auto" w:fill="FFFF99"/>
          </w:tcPr>
          <w:p w:rsidR="00F81E75" w:rsidRPr="00C17E8F" w:rsidRDefault="00F81E75" w:rsidP="003D2ED3">
            <w:pPr>
              <w:jc w:val="center"/>
              <w:rPr>
                <w:rFonts w:ascii="Arial" w:hAnsi="Arial" w:cs="Arial"/>
                <w:b/>
                <w:sz w:val="16"/>
                <w:szCs w:val="16"/>
              </w:rPr>
            </w:pPr>
            <w:r w:rsidRPr="00C17E8F">
              <w:rPr>
                <w:rFonts w:ascii="Arial" w:hAnsi="Arial" w:cs="Arial"/>
                <w:b/>
                <w:sz w:val="16"/>
                <w:szCs w:val="16"/>
              </w:rPr>
              <w:t>5</w:t>
            </w:r>
          </w:p>
        </w:tc>
        <w:tc>
          <w:tcPr>
            <w:tcW w:w="1536" w:type="dxa"/>
            <w:tcBorders>
              <w:left w:val="thinThickSmallGap" w:sz="12" w:space="0" w:color="auto"/>
              <w:right w:val="thinThickSmallGap" w:sz="12" w:space="0" w:color="auto"/>
            </w:tcBorders>
            <w:shd w:val="clear" w:color="auto" w:fill="E6E6E6"/>
            <w:vAlign w:val="center"/>
          </w:tcPr>
          <w:p w:rsidR="00F81E75" w:rsidRPr="00C17E8F" w:rsidRDefault="00F81E75" w:rsidP="003D2ED3">
            <w:pPr>
              <w:jc w:val="center"/>
              <w:rPr>
                <w:rFonts w:ascii="Arial" w:hAnsi="Arial" w:cs="Arial"/>
                <w:sz w:val="20"/>
                <w:szCs w:val="20"/>
              </w:rPr>
            </w:pPr>
            <w:r w:rsidRPr="00C17E8F">
              <w:rPr>
                <w:rFonts w:ascii="Arial" w:hAnsi="Arial" w:cs="Arial"/>
                <w:sz w:val="20"/>
                <w:szCs w:val="20"/>
              </w:rPr>
              <w:t>3</w:t>
            </w:r>
          </w:p>
        </w:tc>
      </w:tr>
      <w:tr w:rsidR="00F81E75" w:rsidRPr="00C17E8F" w:rsidTr="003D2ED3">
        <w:tc>
          <w:tcPr>
            <w:tcW w:w="5962" w:type="dxa"/>
            <w:gridSpan w:val="2"/>
            <w:tcBorders>
              <w:left w:val="thinThickSmallGap" w:sz="12" w:space="0" w:color="auto"/>
              <w:right w:val="thinThickSmallGap" w:sz="12" w:space="0" w:color="auto"/>
            </w:tcBorders>
          </w:tcPr>
          <w:p w:rsidR="00F81E75" w:rsidRPr="00C17E8F" w:rsidRDefault="00F81E75" w:rsidP="003D2ED3">
            <w:pPr>
              <w:rPr>
                <w:rFonts w:ascii="Arial" w:hAnsi="Arial" w:cs="Arial"/>
                <w:sz w:val="16"/>
                <w:szCs w:val="16"/>
              </w:rPr>
            </w:pPr>
            <w:r w:rsidRPr="00C17E8F">
              <w:rPr>
                <w:rFonts w:ascii="Arial" w:hAnsi="Arial" w:cs="Arial"/>
                <w:sz w:val="16"/>
                <w:szCs w:val="16"/>
              </w:rPr>
              <w:t>Ekonomika a svet práce</w:t>
            </w:r>
          </w:p>
        </w:tc>
        <w:tc>
          <w:tcPr>
            <w:tcW w:w="2133" w:type="dxa"/>
            <w:tcBorders>
              <w:left w:val="thinThickSmallGap" w:sz="12" w:space="0" w:color="auto"/>
              <w:right w:val="thinThickSmallGap" w:sz="12" w:space="0" w:color="auto"/>
            </w:tcBorders>
            <w:shd w:val="clear" w:color="auto" w:fill="CCFFFF"/>
          </w:tcPr>
          <w:p w:rsidR="00F81E75" w:rsidRPr="00C17E8F" w:rsidRDefault="00F81E75" w:rsidP="003D2ED3">
            <w:pPr>
              <w:jc w:val="center"/>
              <w:rPr>
                <w:rFonts w:ascii="Arial" w:hAnsi="Arial" w:cs="Arial"/>
                <w:sz w:val="16"/>
                <w:szCs w:val="16"/>
              </w:rPr>
            </w:pPr>
          </w:p>
        </w:tc>
        <w:tc>
          <w:tcPr>
            <w:tcW w:w="3153" w:type="dxa"/>
            <w:tcBorders>
              <w:left w:val="thinThickSmallGap" w:sz="12" w:space="0" w:color="auto"/>
              <w:right w:val="thinThickSmallGap" w:sz="12" w:space="0" w:color="auto"/>
            </w:tcBorders>
          </w:tcPr>
          <w:p w:rsidR="00F81E75" w:rsidRPr="00C17E8F" w:rsidRDefault="00F81E75" w:rsidP="003D2ED3">
            <w:pPr>
              <w:rPr>
                <w:rFonts w:ascii="Arial" w:hAnsi="Arial" w:cs="Arial"/>
                <w:b/>
                <w:sz w:val="16"/>
                <w:szCs w:val="16"/>
              </w:rPr>
            </w:pPr>
            <w:r w:rsidRPr="00C17E8F">
              <w:rPr>
                <w:rFonts w:ascii="Arial" w:hAnsi="Arial" w:cs="Arial"/>
                <w:b/>
                <w:sz w:val="16"/>
                <w:szCs w:val="16"/>
              </w:rPr>
              <w:t>ekonomika</w:t>
            </w:r>
          </w:p>
        </w:tc>
        <w:tc>
          <w:tcPr>
            <w:tcW w:w="1616" w:type="dxa"/>
            <w:tcBorders>
              <w:left w:val="thinThickSmallGap" w:sz="12" w:space="0" w:color="auto"/>
              <w:right w:val="thinThickSmallGap" w:sz="12" w:space="0" w:color="auto"/>
            </w:tcBorders>
            <w:shd w:val="clear" w:color="auto" w:fill="FFFF99"/>
          </w:tcPr>
          <w:p w:rsidR="00F81E75" w:rsidRPr="00C17E8F" w:rsidRDefault="00F81E75" w:rsidP="003D2ED3">
            <w:pPr>
              <w:jc w:val="center"/>
              <w:rPr>
                <w:rFonts w:ascii="Arial" w:hAnsi="Arial" w:cs="Arial"/>
                <w:b/>
                <w:sz w:val="16"/>
                <w:szCs w:val="16"/>
              </w:rPr>
            </w:pPr>
            <w:r w:rsidRPr="00C17E8F">
              <w:rPr>
                <w:rFonts w:ascii="Arial" w:hAnsi="Arial" w:cs="Arial"/>
                <w:b/>
                <w:sz w:val="16"/>
                <w:szCs w:val="16"/>
              </w:rPr>
              <w:t>3</w:t>
            </w:r>
          </w:p>
        </w:tc>
        <w:tc>
          <w:tcPr>
            <w:tcW w:w="1536" w:type="dxa"/>
            <w:tcBorders>
              <w:left w:val="thinThickSmallGap" w:sz="12" w:space="0" w:color="auto"/>
              <w:right w:val="thinThickSmallGap" w:sz="12" w:space="0" w:color="auto"/>
            </w:tcBorders>
            <w:shd w:val="clear" w:color="auto" w:fill="E6E6E6"/>
            <w:vAlign w:val="center"/>
          </w:tcPr>
          <w:p w:rsidR="00F81E75" w:rsidRPr="00C17E8F" w:rsidRDefault="00F81E75" w:rsidP="003D2ED3">
            <w:pPr>
              <w:jc w:val="center"/>
              <w:rPr>
                <w:rFonts w:ascii="Arial" w:hAnsi="Arial" w:cs="Arial"/>
                <w:sz w:val="20"/>
                <w:szCs w:val="20"/>
              </w:rPr>
            </w:pPr>
            <w:r w:rsidRPr="00C17E8F">
              <w:rPr>
                <w:rFonts w:ascii="Arial" w:hAnsi="Arial" w:cs="Arial"/>
                <w:sz w:val="20"/>
                <w:szCs w:val="20"/>
              </w:rPr>
              <w:t>3</w:t>
            </w:r>
          </w:p>
        </w:tc>
      </w:tr>
      <w:tr w:rsidR="00F81E75" w:rsidRPr="00C17E8F" w:rsidTr="003D2ED3">
        <w:tc>
          <w:tcPr>
            <w:tcW w:w="5962" w:type="dxa"/>
            <w:gridSpan w:val="2"/>
            <w:tcBorders>
              <w:left w:val="thinThickSmallGap" w:sz="12" w:space="0" w:color="auto"/>
              <w:right w:val="thinThickSmallGap" w:sz="12" w:space="0" w:color="auto"/>
            </w:tcBorders>
          </w:tcPr>
          <w:p w:rsidR="00F81E75" w:rsidRPr="00C17E8F" w:rsidRDefault="00F81E75" w:rsidP="003D2ED3">
            <w:pPr>
              <w:rPr>
                <w:rFonts w:ascii="Arial" w:hAnsi="Arial" w:cs="Arial"/>
                <w:sz w:val="16"/>
                <w:szCs w:val="16"/>
              </w:rPr>
            </w:pPr>
            <w:r w:rsidRPr="00C17E8F">
              <w:rPr>
                <w:rFonts w:ascii="Arial" w:hAnsi="Arial" w:cs="Arial"/>
                <w:sz w:val="16"/>
                <w:szCs w:val="16"/>
              </w:rPr>
              <w:t>Aplikovaná informatika a chemické informácie</w:t>
            </w:r>
          </w:p>
        </w:tc>
        <w:tc>
          <w:tcPr>
            <w:tcW w:w="2133" w:type="dxa"/>
            <w:tcBorders>
              <w:left w:val="thinThickSmallGap" w:sz="12" w:space="0" w:color="auto"/>
              <w:right w:val="thinThickSmallGap" w:sz="12" w:space="0" w:color="auto"/>
            </w:tcBorders>
            <w:shd w:val="clear" w:color="auto" w:fill="CCFFFF"/>
          </w:tcPr>
          <w:p w:rsidR="00F81E75" w:rsidRPr="00C17E8F" w:rsidRDefault="00F81E75" w:rsidP="003D2ED3">
            <w:pPr>
              <w:jc w:val="center"/>
              <w:rPr>
                <w:rFonts w:ascii="Arial" w:hAnsi="Arial" w:cs="Arial"/>
                <w:sz w:val="16"/>
                <w:szCs w:val="16"/>
              </w:rPr>
            </w:pPr>
          </w:p>
        </w:tc>
        <w:tc>
          <w:tcPr>
            <w:tcW w:w="3153" w:type="dxa"/>
            <w:tcBorders>
              <w:left w:val="thinThickSmallGap" w:sz="12" w:space="0" w:color="auto"/>
              <w:right w:val="thinThickSmallGap" w:sz="12" w:space="0" w:color="auto"/>
            </w:tcBorders>
          </w:tcPr>
          <w:p w:rsidR="00F81E75" w:rsidRPr="00C17E8F" w:rsidRDefault="00F81E75" w:rsidP="003D2ED3">
            <w:pPr>
              <w:rPr>
                <w:rFonts w:ascii="Arial" w:hAnsi="Arial" w:cs="Arial"/>
                <w:b/>
                <w:sz w:val="16"/>
                <w:szCs w:val="16"/>
              </w:rPr>
            </w:pPr>
            <w:r w:rsidRPr="00C17E8F">
              <w:rPr>
                <w:rFonts w:ascii="Arial" w:hAnsi="Arial" w:cs="Arial"/>
                <w:b/>
                <w:sz w:val="16"/>
                <w:szCs w:val="16"/>
              </w:rPr>
              <w:t>aplikovaná informatika</w:t>
            </w:r>
          </w:p>
        </w:tc>
        <w:tc>
          <w:tcPr>
            <w:tcW w:w="1616" w:type="dxa"/>
            <w:tcBorders>
              <w:left w:val="thinThickSmallGap" w:sz="12" w:space="0" w:color="auto"/>
              <w:right w:val="thinThickSmallGap" w:sz="12" w:space="0" w:color="auto"/>
            </w:tcBorders>
            <w:shd w:val="clear" w:color="auto" w:fill="FFFF99"/>
          </w:tcPr>
          <w:p w:rsidR="00F81E75" w:rsidRPr="00C17E8F" w:rsidRDefault="00F81E75" w:rsidP="003D2ED3">
            <w:pPr>
              <w:jc w:val="center"/>
              <w:rPr>
                <w:rFonts w:ascii="Arial" w:hAnsi="Arial" w:cs="Arial"/>
                <w:b/>
                <w:sz w:val="16"/>
                <w:szCs w:val="16"/>
              </w:rPr>
            </w:pPr>
            <w:r w:rsidRPr="00C17E8F">
              <w:rPr>
                <w:rFonts w:ascii="Arial" w:hAnsi="Arial" w:cs="Arial"/>
                <w:b/>
                <w:sz w:val="16"/>
                <w:szCs w:val="16"/>
              </w:rPr>
              <w:t>4</w:t>
            </w:r>
          </w:p>
        </w:tc>
        <w:tc>
          <w:tcPr>
            <w:tcW w:w="1536" w:type="dxa"/>
            <w:tcBorders>
              <w:left w:val="thinThickSmallGap" w:sz="12" w:space="0" w:color="auto"/>
              <w:right w:val="thinThickSmallGap" w:sz="12" w:space="0" w:color="auto"/>
            </w:tcBorders>
            <w:shd w:val="clear" w:color="auto" w:fill="E6E6E6"/>
            <w:vAlign w:val="center"/>
          </w:tcPr>
          <w:p w:rsidR="00F81E75" w:rsidRPr="00C17E8F" w:rsidRDefault="00F81E75" w:rsidP="003D2ED3">
            <w:pPr>
              <w:jc w:val="center"/>
              <w:rPr>
                <w:rFonts w:ascii="Arial" w:hAnsi="Arial" w:cs="Arial"/>
                <w:sz w:val="20"/>
                <w:szCs w:val="20"/>
              </w:rPr>
            </w:pPr>
            <w:r w:rsidRPr="00C17E8F">
              <w:rPr>
                <w:rFonts w:ascii="Arial" w:hAnsi="Arial" w:cs="Arial"/>
                <w:sz w:val="20"/>
                <w:szCs w:val="20"/>
              </w:rPr>
              <w:t>4</w:t>
            </w:r>
          </w:p>
        </w:tc>
      </w:tr>
      <w:tr w:rsidR="00F81E75" w:rsidRPr="00C17E8F" w:rsidTr="003D2ED3">
        <w:tc>
          <w:tcPr>
            <w:tcW w:w="5962" w:type="dxa"/>
            <w:gridSpan w:val="2"/>
            <w:tcBorders>
              <w:top w:val="thinThickSmallGap" w:sz="12" w:space="0" w:color="auto"/>
              <w:left w:val="thinThickSmallGap" w:sz="12" w:space="0" w:color="auto"/>
              <w:bottom w:val="single" w:sz="4" w:space="0" w:color="auto"/>
              <w:right w:val="thinThickSmallGap" w:sz="12" w:space="0" w:color="auto"/>
            </w:tcBorders>
            <w:shd w:val="clear" w:color="auto" w:fill="CCFFFF"/>
          </w:tcPr>
          <w:p w:rsidR="00F81E75" w:rsidRPr="00C17E8F" w:rsidRDefault="00F81E75" w:rsidP="003D2ED3">
            <w:pPr>
              <w:rPr>
                <w:rFonts w:ascii="Arial" w:hAnsi="Arial" w:cs="Arial"/>
                <w:b/>
                <w:sz w:val="16"/>
                <w:szCs w:val="16"/>
              </w:rPr>
            </w:pPr>
            <w:r w:rsidRPr="00C17E8F">
              <w:rPr>
                <w:rFonts w:ascii="Arial" w:hAnsi="Arial" w:cs="Arial"/>
                <w:b/>
                <w:sz w:val="16"/>
                <w:szCs w:val="16"/>
              </w:rPr>
              <w:t>Praktická príprava</w:t>
            </w:r>
          </w:p>
        </w:tc>
        <w:tc>
          <w:tcPr>
            <w:tcW w:w="2133" w:type="dxa"/>
            <w:tcBorders>
              <w:top w:val="thinThickSmallGap" w:sz="12" w:space="0" w:color="auto"/>
              <w:left w:val="thinThickSmallGap" w:sz="12" w:space="0" w:color="auto"/>
              <w:bottom w:val="single" w:sz="4" w:space="0" w:color="auto"/>
              <w:right w:val="thinThickSmallGap" w:sz="12" w:space="0" w:color="auto"/>
            </w:tcBorders>
            <w:shd w:val="clear" w:color="auto" w:fill="CCFFFF"/>
          </w:tcPr>
          <w:p w:rsidR="00F81E75" w:rsidRPr="00C17E8F" w:rsidRDefault="00F81E75" w:rsidP="003D2ED3">
            <w:pPr>
              <w:jc w:val="center"/>
              <w:rPr>
                <w:rFonts w:ascii="Arial" w:hAnsi="Arial" w:cs="Arial"/>
                <w:b/>
                <w:sz w:val="16"/>
                <w:szCs w:val="16"/>
              </w:rPr>
            </w:pPr>
            <w:r w:rsidRPr="00C17E8F">
              <w:rPr>
                <w:rFonts w:ascii="Arial" w:hAnsi="Arial" w:cs="Arial"/>
                <w:b/>
                <w:sz w:val="16"/>
                <w:szCs w:val="16"/>
              </w:rPr>
              <w:t>18</w:t>
            </w:r>
          </w:p>
        </w:tc>
        <w:tc>
          <w:tcPr>
            <w:tcW w:w="3153" w:type="dxa"/>
            <w:tcBorders>
              <w:top w:val="thinThickSmallGap" w:sz="12" w:space="0" w:color="auto"/>
              <w:left w:val="thinThickSmallGap" w:sz="12" w:space="0" w:color="auto"/>
              <w:bottom w:val="single" w:sz="4" w:space="0" w:color="auto"/>
              <w:right w:val="thinThickSmallGap" w:sz="12" w:space="0" w:color="auto"/>
            </w:tcBorders>
          </w:tcPr>
          <w:p w:rsidR="00F81E75" w:rsidRPr="00C17E8F" w:rsidRDefault="00F81E75" w:rsidP="003D2ED3">
            <w:pPr>
              <w:rPr>
                <w:rFonts w:ascii="Arial" w:hAnsi="Arial" w:cs="Arial"/>
                <w:sz w:val="16"/>
                <w:szCs w:val="16"/>
              </w:rPr>
            </w:pPr>
          </w:p>
        </w:tc>
        <w:tc>
          <w:tcPr>
            <w:tcW w:w="1616" w:type="dxa"/>
            <w:tcBorders>
              <w:top w:val="thinThickSmallGap" w:sz="12" w:space="0" w:color="auto"/>
              <w:left w:val="thinThickSmallGap" w:sz="12" w:space="0" w:color="auto"/>
              <w:bottom w:val="thinThickSmallGap" w:sz="12" w:space="0" w:color="auto"/>
              <w:right w:val="thinThickSmallGap" w:sz="12" w:space="0" w:color="auto"/>
            </w:tcBorders>
          </w:tcPr>
          <w:p w:rsidR="00F81E75" w:rsidRPr="00C17E8F" w:rsidRDefault="00F81E75" w:rsidP="003D2ED3">
            <w:pPr>
              <w:jc w:val="center"/>
              <w:rPr>
                <w:rFonts w:ascii="Arial" w:hAnsi="Arial" w:cs="Arial"/>
                <w:b/>
                <w:bCs/>
                <w:sz w:val="16"/>
                <w:szCs w:val="16"/>
              </w:rPr>
            </w:pPr>
            <w:r w:rsidRPr="00C17E8F">
              <w:rPr>
                <w:rFonts w:ascii="Arial" w:hAnsi="Arial" w:cs="Arial"/>
                <w:b/>
                <w:bCs/>
                <w:sz w:val="16"/>
                <w:szCs w:val="16"/>
              </w:rPr>
              <w:t>18</w:t>
            </w:r>
          </w:p>
        </w:tc>
        <w:tc>
          <w:tcPr>
            <w:tcW w:w="1536" w:type="dxa"/>
            <w:tcBorders>
              <w:top w:val="thinThickSmallGap" w:sz="12" w:space="0" w:color="auto"/>
              <w:left w:val="thinThickSmallGap" w:sz="12" w:space="0" w:color="auto"/>
              <w:bottom w:val="thinThickSmallGap" w:sz="12" w:space="0" w:color="auto"/>
              <w:right w:val="thinThickSmallGap" w:sz="12" w:space="0" w:color="auto"/>
            </w:tcBorders>
          </w:tcPr>
          <w:p w:rsidR="00F81E75" w:rsidRPr="00C17E8F" w:rsidRDefault="00F81E75" w:rsidP="003D2ED3">
            <w:pPr>
              <w:jc w:val="center"/>
              <w:rPr>
                <w:rFonts w:ascii="Arial" w:hAnsi="Arial" w:cs="Arial"/>
                <w:sz w:val="20"/>
                <w:szCs w:val="20"/>
              </w:rPr>
            </w:pPr>
          </w:p>
        </w:tc>
      </w:tr>
      <w:tr w:rsidR="00F81E75" w:rsidRPr="00C17E8F" w:rsidTr="003D2ED3">
        <w:tc>
          <w:tcPr>
            <w:tcW w:w="5962" w:type="dxa"/>
            <w:gridSpan w:val="2"/>
            <w:tcBorders>
              <w:top w:val="thinThickSmallGap" w:sz="12" w:space="0" w:color="auto"/>
              <w:left w:val="thinThickSmallGap" w:sz="12" w:space="0" w:color="auto"/>
              <w:right w:val="thinThickSmallGap" w:sz="12" w:space="0" w:color="auto"/>
            </w:tcBorders>
          </w:tcPr>
          <w:p w:rsidR="00F81E75" w:rsidRPr="00C17E8F" w:rsidRDefault="00F81E75" w:rsidP="003D2ED3">
            <w:pPr>
              <w:rPr>
                <w:rFonts w:ascii="Arial" w:hAnsi="Arial" w:cs="Arial"/>
                <w:sz w:val="16"/>
                <w:szCs w:val="16"/>
              </w:rPr>
            </w:pPr>
            <w:r w:rsidRPr="00C17E8F">
              <w:rPr>
                <w:rFonts w:ascii="Arial" w:hAnsi="Arial" w:cs="Arial"/>
                <w:sz w:val="16"/>
                <w:szCs w:val="16"/>
              </w:rPr>
              <w:t>Bezpečnosť, hygiena a ochrana zdravia pri práci</w:t>
            </w:r>
          </w:p>
        </w:tc>
        <w:tc>
          <w:tcPr>
            <w:tcW w:w="2133" w:type="dxa"/>
            <w:vMerge w:val="restart"/>
            <w:tcBorders>
              <w:top w:val="thinThickSmallGap" w:sz="12" w:space="0" w:color="auto"/>
              <w:left w:val="thinThickSmallGap" w:sz="12" w:space="0" w:color="auto"/>
              <w:right w:val="thinThickSmallGap" w:sz="12" w:space="0" w:color="auto"/>
            </w:tcBorders>
            <w:shd w:val="clear" w:color="auto" w:fill="CCFFFF"/>
          </w:tcPr>
          <w:p w:rsidR="00F81E75" w:rsidRPr="00C17E8F" w:rsidRDefault="00F81E75" w:rsidP="003D2ED3">
            <w:pPr>
              <w:rPr>
                <w:rFonts w:ascii="Arial" w:hAnsi="Arial" w:cs="Arial"/>
                <w:sz w:val="16"/>
                <w:szCs w:val="16"/>
              </w:rPr>
            </w:pPr>
          </w:p>
        </w:tc>
        <w:tc>
          <w:tcPr>
            <w:tcW w:w="3153" w:type="dxa"/>
            <w:vMerge w:val="restart"/>
            <w:tcBorders>
              <w:top w:val="thinThickSmallGap" w:sz="12" w:space="0" w:color="auto"/>
              <w:left w:val="thinThickSmallGap" w:sz="12" w:space="0" w:color="auto"/>
              <w:right w:val="thinThickSmallGap" w:sz="12" w:space="0" w:color="auto"/>
            </w:tcBorders>
          </w:tcPr>
          <w:p w:rsidR="00F81E75" w:rsidRPr="00C17E8F" w:rsidRDefault="00F81E75" w:rsidP="003D2ED3">
            <w:pPr>
              <w:rPr>
                <w:rFonts w:ascii="Arial" w:hAnsi="Arial" w:cs="Arial"/>
                <w:b/>
                <w:bCs/>
                <w:sz w:val="16"/>
                <w:szCs w:val="16"/>
              </w:rPr>
            </w:pPr>
            <w:r w:rsidRPr="00C17E8F">
              <w:rPr>
                <w:rFonts w:ascii="Arial" w:hAnsi="Arial" w:cs="Arial"/>
                <w:b/>
                <w:bCs/>
                <w:sz w:val="16"/>
                <w:szCs w:val="16"/>
              </w:rPr>
              <w:t>chemické laboratórne cvičenia</w:t>
            </w:r>
          </w:p>
          <w:p w:rsidR="00F81E75" w:rsidRPr="00C17E8F" w:rsidRDefault="00F81E75" w:rsidP="003D2ED3">
            <w:pPr>
              <w:rPr>
                <w:rFonts w:ascii="Arial" w:hAnsi="Arial" w:cs="Arial"/>
                <w:sz w:val="16"/>
                <w:szCs w:val="16"/>
              </w:rPr>
            </w:pPr>
          </w:p>
          <w:p w:rsidR="00F81E75" w:rsidRPr="00C17E8F" w:rsidRDefault="00F81E75" w:rsidP="003D2ED3">
            <w:pPr>
              <w:rPr>
                <w:rFonts w:ascii="Arial" w:hAnsi="Arial" w:cs="Arial"/>
                <w:sz w:val="16"/>
                <w:szCs w:val="16"/>
              </w:rPr>
            </w:pPr>
          </w:p>
          <w:p w:rsidR="00F81E75" w:rsidRPr="00C17E8F" w:rsidRDefault="00F81E75" w:rsidP="003D2ED3">
            <w:pPr>
              <w:rPr>
                <w:rFonts w:ascii="Arial" w:hAnsi="Arial" w:cs="Arial"/>
                <w:sz w:val="16"/>
                <w:szCs w:val="16"/>
              </w:rPr>
            </w:pPr>
          </w:p>
          <w:p w:rsidR="00F81E75" w:rsidRPr="00C17E8F" w:rsidRDefault="00F81E75" w:rsidP="003D2ED3">
            <w:pPr>
              <w:rPr>
                <w:rFonts w:ascii="Arial" w:hAnsi="Arial" w:cs="Arial"/>
                <w:b/>
                <w:bCs/>
                <w:sz w:val="16"/>
                <w:szCs w:val="16"/>
              </w:rPr>
            </w:pPr>
          </w:p>
        </w:tc>
        <w:tc>
          <w:tcPr>
            <w:tcW w:w="1616" w:type="dxa"/>
            <w:vMerge w:val="restart"/>
            <w:tcBorders>
              <w:top w:val="single" w:sz="4" w:space="0" w:color="auto"/>
              <w:left w:val="thinThickSmallGap" w:sz="12" w:space="0" w:color="auto"/>
              <w:right w:val="thinThickSmallGap" w:sz="12" w:space="0" w:color="auto"/>
            </w:tcBorders>
            <w:shd w:val="clear" w:color="auto" w:fill="FFFF99"/>
          </w:tcPr>
          <w:p w:rsidR="00F81E75" w:rsidRPr="00C17E8F" w:rsidRDefault="00F81E75" w:rsidP="003D2ED3">
            <w:pPr>
              <w:jc w:val="center"/>
              <w:rPr>
                <w:rFonts w:ascii="Arial" w:hAnsi="Arial" w:cs="Arial"/>
                <w:b/>
                <w:sz w:val="16"/>
                <w:szCs w:val="16"/>
              </w:rPr>
            </w:pPr>
            <w:r w:rsidRPr="00C17E8F">
              <w:rPr>
                <w:rFonts w:ascii="Arial" w:hAnsi="Arial" w:cs="Arial"/>
                <w:b/>
                <w:sz w:val="16"/>
                <w:szCs w:val="16"/>
              </w:rPr>
              <w:t>10</w:t>
            </w:r>
          </w:p>
          <w:p w:rsidR="00F81E75" w:rsidRPr="00C17E8F" w:rsidRDefault="00F81E75" w:rsidP="003D2ED3">
            <w:pPr>
              <w:jc w:val="center"/>
              <w:rPr>
                <w:rFonts w:ascii="Arial" w:hAnsi="Arial" w:cs="Arial"/>
                <w:b/>
                <w:sz w:val="16"/>
                <w:szCs w:val="16"/>
              </w:rPr>
            </w:pPr>
          </w:p>
          <w:p w:rsidR="00F81E75" w:rsidRPr="00C17E8F" w:rsidRDefault="00F81E75" w:rsidP="003D2ED3">
            <w:pPr>
              <w:jc w:val="center"/>
              <w:rPr>
                <w:rFonts w:ascii="Arial" w:hAnsi="Arial" w:cs="Arial"/>
                <w:b/>
                <w:sz w:val="16"/>
                <w:szCs w:val="16"/>
              </w:rPr>
            </w:pPr>
          </w:p>
          <w:p w:rsidR="00F81E75" w:rsidRPr="00C17E8F" w:rsidRDefault="00F81E75" w:rsidP="003D2ED3">
            <w:pPr>
              <w:jc w:val="center"/>
              <w:rPr>
                <w:rFonts w:ascii="Arial" w:hAnsi="Arial" w:cs="Arial"/>
                <w:b/>
                <w:sz w:val="16"/>
                <w:szCs w:val="16"/>
              </w:rPr>
            </w:pPr>
          </w:p>
          <w:p w:rsidR="00F81E75" w:rsidRPr="00C17E8F" w:rsidRDefault="00F81E75" w:rsidP="003D2ED3">
            <w:pPr>
              <w:jc w:val="center"/>
              <w:rPr>
                <w:rFonts w:ascii="Arial" w:hAnsi="Arial" w:cs="Arial"/>
                <w:b/>
                <w:sz w:val="16"/>
                <w:szCs w:val="16"/>
              </w:rPr>
            </w:pPr>
          </w:p>
        </w:tc>
        <w:tc>
          <w:tcPr>
            <w:tcW w:w="1536" w:type="dxa"/>
            <w:vMerge w:val="restart"/>
            <w:tcBorders>
              <w:top w:val="single" w:sz="4" w:space="0" w:color="auto"/>
              <w:left w:val="thinThickSmallGap" w:sz="12" w:space="0" w:color="auto"/>
              <w:right w:val="thinThickSmallGap" w:sz="12" w:space="0" w:color="auto"/>
            </w:tcBorders>
            <w:shd w:val="clear" w:color="auto" w:fill="E6E6E6"/>
          </w:tcPr>
          <w:p w:rsidR="00F81E75" w:rsidRPr="00C17E8F" w:rsidRDefault="00F81E75" w:rsidP="003D2ED3">
            <w:pPr>
              <w:rPr>
                <w:rFonts w:ascii="Arial" w:hAnsi="Arial" w:cs="Arial"/>
                <w:sz w:val="20"/>
                <w:szCs w:val="20"/>
              </w:rPr>
            </w:pPr>
          </w:p>
        </w:tc>
      </w:tr>
      <w:tr w:rsidR="00F81E75" w:rsidRPr="00C17E8F" w:rsidTr="003D2ED3">
        <w:tc>
          <w:tcPr>
            <w:tcW w:w="5962" w:type="dxa"/>
            <w:gridSpan w:val="2"/>
            <w:tcBorders>
              <w:left w:val="thinThickSmallGap" w:sz="12" w:space="0" w:color="auto"/>
              <w:right w:val="thinThickSmallGap" w:sz="12" w:space="0" w:color="auto"/>
            </w:tcBorders>
          </w:tcPr>
          <w:p w:rsidR="00F81E75" w:rsidRPr="00C17E8F" w:rsidRDefault="00F81E75" w:rsidP="003D2ED3">
            <w:pPr>
              <w:rPr>
                <w:rFonts w:ascii="Arial" w:hAnsi="Arial" w:cs="Arial"/>
                <w:sz w:val="16"/>
                <w:szCs w:val="16"/>
              </w:rPr>
            </w:pPr>
            <w:r w:rsidRPr="00C17E8F">
              <w:rPr>
                <w:rFonts w:ascii="Arial" w:hAnsi="Arial" w:cs="Arial"/>
                <w:sz w:val="16"/>
                <w:szCs w:val="16"/>
              </w:rPr>
              <w:t>Organizácia práce na pracovisku</w:t>
            </w:r>
          </w:p>
        </w:tc>
        <w:tc>
          <w:tcPr>
            <w:tcW w:w="2133" w:type="dxa"/>
            <w:vMerge/>
            <w:tcBorders>
              <w:left w:val="thinThickSmallGap" w:sz="12" w:space="0" w:color="auto"/>
              <w:right w:val="thinThickSmallGap" w:sz="12" w:space="0" w:color="auto"/>
            </w:tcBorders>
            <w:shd w:val="clear" w:color="auto" w:fill="CCFFFF"/>
          </w:tcPr>
          <w:p w:rsidR="00F81E75" w:rsidRPr="00C17E8F" w:rsidRDefault="00F81E75" w:rsidP="003D2ED3">
            <w:pPr>
              <w:jc w:val="center"/>
              <w:rPr>
                <w:rFonts w:ascii="Arial" w:hAnsi="Arial" w:cs="Arial"/>
                <w:sz w:val="16"/>
                <w:szCs w:val="16"/>
              </w:rPr>
            </w:pPr>
          </w:p>
        </w:tc>
        <w:tc>
          <w:tcPr>
            <w:tcW w:w="3153" w:type="dxa"/>
            <w:vMerge/>
            <w:tcBorders>
              <w:left w:val="thinThickSmallGap" w:sz="12" w:space="0" w:color="auto"/>
              <w:right w:val="thinThickSmallGap" w:sz="12" w:space="0" w:color="auto"/>
            </w:tcBorders>
          </w:tcPr>
          <w:p w:rsidR="00F81E75" w:rsidRPr="00C17E8F" w:rsidRDefault="00F81E75" w:rsidP="003D2ED3">
            <w:pPr>
              <w:rPr>
                <w:rFonts w:ascii="Arial" w:hAnsi="Arial" w:cs="Arial"/>
                <w:sz w:val="16"/>
                <w:szCs w:val="16"/>
              </w:rPr>
            </w:pPr>
          </w:p>
        </w:tc>
        <w:tc>
          <w:tcPr>
            <w:tcW w:w="1616" w:type="dxa"/>
            <w:vMerge/>
            <w:tcBorders>
              <w:left w:val="thinThickSmallGap" w:sz="12" w:space="0" w:color="auto"/>
              <w:right w:val="thinThickSmallGap" w:sz="12" w:space="0" w:color="auto"/>
            </w:tcBorders>
            <w:shd w:val="clear" w:color="auto" w:fill="FFFF99"/>
          </w:tcPr>
          <w:p w:rsidR="00F81E75" w:rsidRPr="00C17E8F" w:rsidRDefault="00F81E75" w:rsidP="003D2ED3">
            <w:pPr>
              <w:jc w:val="center"/>
              <w:rPr>
                <w:rFonts w:ascii="Arial" w:hAnsi="Arial" w:cs="Arial"/>
                <w:sz w:val="16"/>
                <w:szCs w:val="16"/>
              </w:rPr>
            </w:pPr>
          </w:p>
        </w:tc>
        <w:tc>
          <w:tcPr>
            <w:tcW w:w="1536" w:type="dxa"/>
            <w:vMerge/>
            <w:tcBorders>
              <w:left w:val="thinThickSmallGap" w:sz="12" w:space="0" w:color="auto"/>
              <w:right w:val="thinThickSmallGap" w:sz="12" w:space="0" w:color="auto"/>
            </w:tcBorders>
            <w:shd w:val="clear" w:color="auto" w:fill="E6E6E6"/>
          </w:tcPr>
          <w:p w:rsidR="00F81E75" w:rsidRPr="00C17E8F" w:rsidRDefault="00F81E75" w:rsidP="003D2ED3">
            <w:pPr>
              <w:jc w:val="center"/>
              <w:rPr>
                <w:rFonts w:ascii="Arial" w:hAnsi="Arial" w:cs="Arial"/>
                <w:sz w:val="20"/>
                <w:szCs w:val="20"/>
              </w:rPr>
            </w:pPr>
          </w:p>
        </w:tc>
      </w:tr>
      <w:tr w:rsidR="00F81E75" w:rsidRPr="00C17E8F" w:rsidTr="003D2ED3">
        <w:tc>
          <w:tcPr>
            <w:tcW w:w="5962" w:type="dxa"/>
            <w:gridSpan w:val="2"/>
            <w:tcBorders>
              <w:left w:val="thinThickSmallGap" w:sz="12" w:space="0" w:color="auto"/>
              <w:right w:val="thinThickSmallGap" w:sz="12" w:space="0" w:color="auto"/>
            </w:tcBorders>
          </w:tcPr>
          <w:p w:rsidR="00F81E75" w:rsidRPr="00C17E8F" w:rsidRDefault="00F81E75" w:rsidP="003D2ED3">
            <w:pPr>
              <w:rPr>
                <w:rFonts w:ascii="Arial" w:hAnsi="Arial" w:cs="Arial"/>
                <w:sz w:val="16"/>
                <w:szCs w:val="16"/>
              </w:rPr>
            </w:pPr>
            <w:r w:rsidRPr="00C17E8F">
              <w:rPr>
                <w:rFonts w:ascii="Arial" w:hAnsi="Arial" w:cs="Arial"/>
                <w:sz w:val="16"/>
                <w:szCs w:val="16"/>
              </w:rPr>
              <w:t>Princípy technologických postupov podľa odboru</w:t>
            </w:r>
          </w:p>
        </w:tc>
        <w:tc>
          <w:tcPr>
            <w:tcW w:w="2133" w:type="dxa"/>
            <w:vMerge/>
            <w:tcBorders>
              <w:left w:val="thinThickSmallGap" w:sz="12" w:space="0" w:color="auto"/>
              <w:right w:val="thinThickSmallGap" w:sz="12" w:space="0" w:color="auto"/>
            </w:tcBorders>
            <w:shd w:val="clear" w:color="auto" w:fill="CCFFFF"/>
          </w:tcPr>
          <w:p w:rsidR="00F81E75" w:rsidRPr="00C17E8F" w:rsidRDefault="00F81E75" w:rsidP="003D2ED3">
            <w:pPr>
              <w:jc w:val="center"/>
              <w:rPr>
                <w:rFonts w:ascii="Arial" w:hAnsi="Arial" w:cs="Arial"/>
                <w:sz w:val="16"/>
                <w:szCs w:val="16"/>
              </w:rPr>
            </w:pPr>
          </w:p>
        </w:tc>
        <w:tc>
          <w:tcPr>
            <w:tcW w:w="3153" w:type="dxa"/>
            <w:vMerge/>
            <w:tcBorders>
              <w:left w:val="thinThickSmallGap" w:sz="12" w:space="0" w:color="auto"/>
              <w:right w:val="thinThickSmallGap" w:sz="12" w:space="0" w:color="auto"/>
            </w:tcBorders>
          </w:tcPr>
          <w:p w:rsidR="00F81E75" w:rsidRPr="00C17E8F" w:rsidRDefault="00F81E75" w:rsidP="003D2ED3">
            <w:pPr>
              <w:rPr>
                <w:rFonts w:ascii="Arial" w:hAnsi="Arial" w:cs="Arial"/>
                <w:sz w:val="16"/>
                <w:szCs w:val="16"/>
              </w:rPr>
            </w:pPr>
          </w:p>
        </w:tc>
        <w:tc>
          <w:tcPr>
            <w:tcW w:w="1616" w:type="dxa"/>
            <w:vMerge/>
            <w:tcBorders>
              <w:left w:val="thinThickSmallGap" w:sz="12" w:space="0" w:color="auto"/>
              <w:right w:val="thinThickSmallGap" w:sz="12" w:space="0" w:color="auto"/>
            </w:tcBorders>
            <w:shd w:val="clear" w:color="auto" w:fill="FFFF99"/>
          </w:tcPr>
          <w:p w:rsidR="00F81E75" w:rsidRPr="00C17E8F" w:rsidRDefault="00F81E75" w:rsidP="003D2ED3">
            <w:pPr>
              <w:jc w:val="center"/>
              <w:rPr>
                <w:rFonts w:ascii="Arial" w:hAnsi="Arial" w:cs="Arial"/>
                <w:sz w:val="16"/>
                <w:szCs w:val="16"/>
              </w:rPr>
            </w:pPr>
          </w:p>
        </w:tc>
        <w:tc>
          <w:tcPr>
            <w:tcW w:w="1536" w:type="dxa"/>
            <w:vMerge/>
            <w:tcBorders>
              <w:left w:val="thinThickSmallGap" w:sz="12" w:space="0" w:color="auto"/>
              <w:right w:val="thinThickSmallGap" w:sz="12" w:space="0" w:color="auto"/>
            </w:tcBorders>
            <w:shd w:val="clear" w:color="auto" w:fill="E6E6E6"/>
          </w:tcPr>
          <w:p w:rsidR="00F81E75" w:rsidRPr="00C17E8F" w:rsidRDefault="00F81E75" w:rsidP="003D2ED3">
            <w:pPr>
              <w:jc w:val="center"/>
              <w:rPr>
                <w:rFonts w:ascii="Arial" w:hAnsi="Arial" w:cs="Arial"/>
                <w:sz w:val="20"/>
                <w:szCs w:val="20"/>
              </w:rPr>
            </w:pPr>
          </w:p>
        </w:tc>
      </w:tr>
      <w:tr w:rsidR="00F81E75" w:rsidRPr="00C17E8F" w:rsidTr="003D2ED3">
        <w:tc>
          <w:tcPr>
            <w:tcW w:w="5962" w:type="dxa"/>
            <w:gridSpan w:val="2"/>
            <w:tcBorders>
              <w:left w:val="thinThickSmallGap" w:sz="12" w:space="0" w:color="auto"/>
              <w:right w:val="thinThickSmallGap" w:sz="12" w:space="0" w:color="auto"/>
            </w:tcBorders>
          </w:tcPr>
          <w:p w:rsidR="00F81E75" w:rsidRPr="00C17E8F" w:rsidRDefault="00F81E75" w:rsidP="003D2ED3">
            <w:pPr>
              <w:rPr>
                <w:rFonts w:ascii="Arial" w:hAnsi="Arial" w:cs="Arial"/>
                <w:sz w:val="16"/>
                <w:szCs w:val="16"/>
              </w:rPr>
            </w:pPr>
            <w:r w:rsidRPr="00C17E8F">
              <w:rPr>
                <w:rFonts w:ascii="Arial" w:hAnsi="Arial" w:cs="Arial"/>
                <w:sz w:val="16"/>
                <w:szCs w:val="16"/>
              </w:rPr>
              <w:t>Laboratórne cvičenia</w:t>
            </w:r>
          </w:p>
        </w:tc>
        <w:tc>
          <w:tcPr>
            <w:tcW w:w="2133" w:type="dxa"/>
            <w:vMerge/>
            <w:tcBorders>
              <w:left w:val="thinThickSmallGap" w:sz="12" w:space="0" w:color="auto"/>
              <w:right w:val="thinThickSmallGap" w:sz="12" w:space="0" w:color="auto"/>
            </w:tcBorders>
            <w:shd w:val="clear" w:color="auto" w:fill="CCFFFF"/>
          </w:tcPr>
          <w:p w:rsidR="00F81E75" w:rsidRPr="00C17E8F" w:rsidRDefault="00F81E75" w:rsidP="003D2ED3">
            <w:pPr>
              <w:jc w:val="center"/>
              <w:rPr>
                <w:rFonts w:ascii="Arial" w:hAnsi="Arial" w:cs="Arial"/>
                <w:sz w:val="16"/>
                <w:szCs w:val="16"/>
              </w:rPr>
            </w:pPr>
          </w:p>
        </w:tc>
        <w:tc>
          <w:tcPr>
            <w:tcW w:w="3153" w:type="dxa"/>
            <w:vMerge/>
            <w:tcBorders>
              <w:left w:val="thinThickSmallGap" w:sz="12" w:space="0" w:color="auto"/>
              <w:right w:val="thinThickSmallGap" w:sz="12" w:space="0" w:color="auto"/>
            </w:tcBorders>
          </w:tcPr>
          <w:p w:rsidR="00F81E75" w:rsidRPr="00C17E8F" w:rsidRDefault="00F81E75" w:rsidP="003D2ED3">
            <w:pPr>
              <w:rPr>
                <w:rFonts w:ascii="Arial" w:hAnsi="Arial" w:cs="Arial"/>
                <w:sz w:val="16"/>
                <w:szCs w:val="16"/>
              </w:rPr>
            </w:pPr>
          </w:p>
        </w:tc>
        <w:tc>
          <w:tcPr>
            <w:tcW w:w="1616" w:type="dxa"/>
            <w:vMerge/>
            <w:tcBorders>
              <w:left w:val="thinThickSmallGap" w:sz="12" w:space="0" w:color="auto"/>
              <w:right w:val="thinThickSmallGap" w:sz="12" w:space="0" w:color="auto"/>
            </w:tcBorders>
            <w:shd w:val="clear" w:color="auto" w:fill="FFFF99"/>
          </w:tcPr>
          <w:p w:rsidR="00F81E75" w:rsidRPr="00C17E8F" w:rsidRDefault="00F81E75" w:rsidP="003D2ED3">
            <w:pPr>
              <w:jc w:val="center"/>
              <w:rPr>
                <w:rFonts w:ascii="Arial" w:hAnsi="Arial" w:cs="Arial"/>
                <w:sz w:val="16"/>
                <w:szCs w:val="16"/>
              </w:rPr>
            </w:pPr>
          </w:p>
        </w:tc>
        <w:tc>
          <w:tcPr>
            <w:tcW w:w="1536" w:type="dxa"/>
            <w:vMerge/>
            <w:tcBorders>
              <w:left w:val="thinThickSmallGap" w:sz="12" w:space="0" w:color="auto"/>
              <w:right w:val="thinThickSmallGap" w:sz="12" w:space="0" w:color="auto"/>
            </w:tcBorders>
            <w:shd w:val="clear" w:color="auto" w:fill="E6E6E6"/>
          </w:tcPr>
          <w:p w:rsidR="00F81E75" w:rsidRPr="00C17E8F" w:rsidRDefault="00F81E75" w:rsidP="003D2ED3">
            <w:pPr>
              <w:jc w:val="center"/>
              <w:rPr>
                <w:rFonts w:ascii="Arial" w:hAnsi="Arial" w:cs="Arial"/>
                <w:sz w:val="20"/>
                <w:szCs w:val="20"/>
              </w:rPr>
            </w:pPr>
          </w:p>
        </w:tc>
      </w:tr>
      <w:tr w:rsidR="00F81E75" w:rsidRPr="00C17E8F" w:rsidTr="003D2ED3">
        <w:trPr>
          <w:trHeight w:val="336"/>
        </w:trPr>
        <w:tc>
          <w:tcPr>
            <w:tcW w:w="5962" w:type="dxa"/>
            <w:gridSpan w:val="2"/>
            <w:tcBorders>
              <w:left w:val="thinThickSmallGap" w:sz="12" w:space="0" w:color="auto"/>
              <w:bottom w:val="single" w:sz="4" w:space="0" w:color="auto"/>
              <w:right w:val="thinThickSmallGap" w:sz="12" w:space="0" w:color="auto"/>
            </w:tcBorders>
          </w:tcPr>
          <w:p w:rsidR="00F81E75" w:rsidRPr="00C17E8F" w:rsidRDefault="00F81E75" w:rsidP="003D2ED3">
            <w:pPr>
              <w:rPr>
                <w:rFonts w:ascii="Arial" w:hAnsi="Arial" w:cs="Arial"/>
                <w:sz w:val="16"/>
                <w:szCs w:val="16"/>
              </w:rPr>
            </w:pPr>
            <w:r w:rsidRPr="00C17E8F">
              <w:rPr>
                <w:rFonts w:ascii="Arial" w:hAnsi="Arial" w:cs="Arial"/>
                <w:sz w:val="16"/>
                <w:szCs w:val="16"/>
              </w:rPr>
              <w:t>Chemické a biochemické analýzy</w:t>
            </w:r>
          </w:p>
        </w:tc>
        <w:tc>
          <w:tcPr>
            <w:tcW w:w="2133" w:type="dxa"/>
            <w:vMerge/>
            <w:tcBorders>
              <w:left w:val="thinThickSmallGap" w:sz="12" w:space="0" w:color="auto"/>
              <w:bottom w:val="single" w:sz="4" w:space="0" w:color="auto"/>
              <w:right w:val="thinThickSmallGap" w:sz="12" w:space="0" w:color="auto"/>
            </w:tcBorders>
            <w:shd w:val="clear" w:color="auto" w:fill="CCFFFF"/>
          </w:tcPr>
          <w:p w:rsidR="00F81E75" w:rsidRPr="00C17E8F" w:rsidRDefault="00F81E75" w:rsidP="003D2ED3">
            <w:pPr>
              <w:jc w:val="center"/>
              <w:rPr>
                <w:rFonts w:ascii="Arial" w:hAnsi="Arial" w:cs="Arial"/>
                <w:sz w:val="16"/>
                <w:szCs w:val="16"/>
              </w:rPr>
            </w:pPr>
          </w:p>
        </w:tc>
        <w:tc>
          <w:tcPr>
            <w:tcW w:w="3153" w:type="dxa"/>
            <w:vMerge/>
            <w:tcBorders>
              <w:left w:val="thinThickSmallGap" w:sz="12" w:space="0" w:color="auto"/>
              <w:bottom w:val="single" w:sz="4" w:space="0" w:color="auto"/>
              <w:right w:val="thinThickSmallGap" w:sz="12" w:space="0" w:color="auto"/>
            </w:tcBorders>
          </w:tcPr>
          <w:p w:rsidR="00F81E75" w:rsidRPr="00C17E8F" w:rsidRDefault="00F81E75" w:rsidP="003D2ED3">
            <w:pPr>
              <w:rPr>
                <w:rFonts w:ascii="Arial" w:hAnsi="Arial" w:cs="Arial"/>
                <w:sz w:val="16"/>
                <w:szCs w:val="16"/>
              </w:rPr>
            </w:pPr>
          </w:p>
        </w:tc>
        <w:tc>
          <w:tcPr>
            <w:tcW w:w="1616" w:type="dxa"/>
            <w:vMerge/>
            <w:tcBorders>
              <w:left w:val="thinThickSmallGap" w:sz="12" w:space="0" w:color="auto"/>
              <w:bottom w:val="single" w:sz="4" w:space="0" w:color="auto"/>
              <w:right w:val="thinThickSmallGap" w:sz="12" w:space="0" w:color="auto"/>
            </w:tcBorders>
            <w:shd w:val="clear" w:color="auto" w:fill="FFFF99"/>
          </w:tcPr>
          <w:p w:rsidR="00F81E75" w:rsidRPr="00C17E8F" w:rsidRDefault="00F81E75" w:rsidP="003D2ED3">
            <w:pPr>
              <w:jc w:val="center"/>
              <w:rPr>
                <w:rFonts w:ascii="Arial" w:hAnsi="Arial" w:cs="Arial"/>
                <w:sz w:val="16"/>
                <w:szCs w:val="16"/>
              </w:rPr>
            </w:pPr>
          </w:p>
        </w:tc>
        <w:tc>
          <w:tcPr>
            <w:tcW w:w="1536" w:type="dxa"/>
            <w:vMerge/>
            <w:tcBorders>
              <w:left w:val="thinThickSmallGap" w:sz="12" w:space="0" w:color="auto"/>
              <w:bottom w:val="single" w:sz="4" w:space="0" w:color="auto"/>
              <w:right w:val="thinThickSmallGap" w:sz="12" w:space="0" w:color="auto"/>
            </w:tcBorders>
            <w:shd w:val="clear" w:color="auto" w:fill="E6E6E6"/>
          </w:tcPr>
          <w:p w:rsidR="00F81E75" w:rsidRPr="00C17E8F" w:rsidRDefault="00F81E75" w:rsidP="003D2ED3">
            <w:pPr>
              <w:jc w:val="center"/>
              <w:rPr>
                <w:rFonts w:ascii="Arial" w:hAnsi="Arial" w:cs="Arial"/>
                <w:sz w:val="20"/>
                <w:szCs w:val="20"/>
              </w:rPr>
            </w:pPr>
          </w:p>
        </w:tc>
      </w:tr>
      <w:tr w:rsidR="00F81E75" w:rsidRPr="00C17E8F" w:rsidTr="003D2ED3">
        <w:tc>
          <w:tcPr>
            <w:tcW w:w="5962" w:type="dxa"/>
            <w:gridSpan w:val="2"/>
            <w:tcBorders>
              <w:top w:val="single" w:sz="4" w:space="0" w:color="auto"/>
              <w:left w:val="thinThickSmallGap" w:sz="12" w:space="0" w:color="auto"/>
              <w:right w:val="thinThickSmallGap" w:sz="12" w:space="0" w:color="auto"/>
            </w:tcBorders>
          </w:tcPr>
          <w:p w:rsidR="00F81E75" w:rsidRPr="00C17E8F" w:rsidRDefault="00F81E75" w:rsidP="003D2ED3">
            <w:pPr>
              <w:rPr>
                <w:rFonts w:ascii="Arial" w:hAnsi="Arial" w:cs="Arial"/>
                <w:sz w:val="16"/>
                <w:szCs w:val="16"/>
              </w:rPr>
            </w:pPr>
            <w:r w:rsidRPr="00C17E8F">
              <w:rPr>
                <w:rFonts w:ascii="Arial" w:hAnsi="Arial" w:cs="Arial"/>
                <w:sz w:val="16"/>
                <w:szCs w:val="16"/>
              </w:rPr>
              <w:t>Bezpečnosť, hygiena a ochrana zdravia pri práci</w:t>
            </w:r>
          </w:p>
        </w:tc>
        <w:tc>
          <w:tcPr>
            <w:tcW w:w="2133" w:type="dxa"/>
            <w:vMerge/>
            <w:tcBorders>
              <w:left w:val="thinThickSmallGap" w:sz="12" w:space="0" w:color="auto"/>
              <w:right w:val="thinThickSmallGap" w:sz="12" w:space="0" w:color="auto"/>
            </w:tcBorders>
            <w:shd w:val="clear" w:color="auto" w:fill="CCFFFF"/>
          </w:tcPr>
          <w:p w:rsidR="00F81E75" w:rsidRPr="00C17E8F" w:rsidRDefault="00F81E75" w:rsidP="003D2ED3">
            <w:pPr>
              <w:jc w:val="center"/>
              <w:rPr>
                <w:rFonts w:ascii="Arial" w:hAnsi="Arial" w:cs="Arial"/>
                <w:sz w:val="16"/>
                <w:szCs w:val="16"/>
              </w:rPr>
            </w:pPr>
          </w:p>
        </w:tc>
        <w:tc>
          <w:tcPr>
            <w:tcW w:w="3153" w:type="dxa"/>
            <w:vMerge w:val="restart"/>
            <w:tcBorders>
              <w:left w:val="thinThickSmallGap" w:sz="12" w:space="0" w:color="auto"/>
              <w:right w:val="thinThickSmallGap" w:sz="12" w:space="0" w:color="auto"/>
            </w:tcBorders>
          </w:tcPr>
          <w:p w:rsidR="00F81E75" w:rsidRPr="00C17E8F" w:rsidRDefault="00F81E75" w:rsidP="003D2ED3">
            <w:pPr>
              <w:rPr>
                <w:rFonts w:ascii="Arial" w:hAnsi="Arial" w:cs="Arial"/>
                <w:b/>
                <w:bCs/>
                <w:sz w:val="16"/>
                <w:szCs w:val="16"/>
              </w:rPr>
            </w:pPr>
          </w:p>
          <w:p w:rsidR="00F81E75" w:rsidRPr="00C17E8F" w:rsidRDefault="001F4522" w:rsidP="003D2ED3">
            <w:pPr>
              <w:rPr>
                <w:rFonts w:ascii="Arial" w:hAnsi="Arial" w:cs="Arial"/>
                <w:sz w:val="16"/>
                <w:szCs w:val="16"/>
              </w:rPr>
            </w:pPr>
            <w:r w:rsidRPr="00C17E8F">
              <w:rPr>
                <w:rFonts w:ascii="Arial" w:hAnsi="Arial" w:cs="Arial"/>
                <w:b/>
                <w:bCs/>
                <w:sz w:val="16"/>
                <w:szCs w:val="16"/>
              </w:rPr>
              <w:t xml:space="preserve">odborná </w:t>
            </w:r>
            <w:r w:rsidR="00F81E75" w:rsidRPr="00C17E8F">
              <w:rPr>
                <w:rFonts w:ascii="Arial" w:hAnsi="Arial" w:cs="Arial"/>
                <w:b/>
                <w:bCs/>
                <w:sz w:val="16"/>
                <w:szCs w:val="16"/>
              </w:rPr>
              <w:t>prax</w:t>
            </w:r>
          </w:p>
        </w:tc>
        <w:tc>
          <w:tcPr>
            <w:tcW w:w="1616" w:type="dxa"/>
            <w:vMerge w:val="restart"/>
            <w:tcBorders>
              <w:left w:val="thinThickSmallGap" w:sz="12" w:space="0" w:color="auto"/>
              <w:right w:val="thinThickSmallGap" w:sz="12" w:space="0" w:color="auto"/>
            </w:tcBorders>
            <w:shd w:val="clear" w:color="auto" w:fill="FFFF99"/>
          </w:tcPr>
          <w:p w:rsidR="00F81E75" w:rsidRPr="00C17E8F" w:rsidRDefault="00F81E75" w:rsidP="003D2ED3">
            <w:pPr>
              <w:jc w:val="center"/>
              <w:rPr>
                <w:rFonts w:ascii="Arial" w:hAnsi="Arial" w:cs="Arial"/>
                <w:b/>
                <w:sz w:val="16"/>
                <w:szCs w:val="16"/>
              </w:rPr>
            </w:pPr>
          </w:p>
          <w:p w:rsidR="00F81E75" w:rsidRPr="00C17E8F" w:rsidRDefault="00F81E75" w:rsidP="003D2ED3">
            <w:pPr>
              <w:jc w:val="center"/>
              <w:rPr>
                <w:rFonts w:ascii="Arial" w:hAnsi="Arial" w:cs="Arial"/>
                <w:sz w:val="16"/>
                <w:szCs w:val="16"/>
              </w:rPr>
            </w:pPr>
            <w:r w:rsidRPr="00C17E8F">
              <w:rPr>
                <w:rFonts w:ascii="Arial" w:hAnsi="Arial" w:cs="Arial"/>
                <w:b/>
                <w:sz w:val="16"/>
                <w:szCs w:val="16"/>
              </w:rPr>
              <w:t>8</w:t>
            </w:r>
          </w:p>
        </w:tc>
        <w:tc>
          <w:tcPr>
            <w:tcW w:w="1536" w:type="dxa"/>
            <w:vMerge/>
            <w:tcBorders>
              <w:left w:val="thinThickSmallGap" w:sz="12" w:space="0" w:color="auto"/>
              <w:right w:val="thinThickSmallGap" w:sz="12" w:space="0" w:color="auto"/>
            </w:tcBorders>
            <w:shd w:val="clear" w:color="auto" w:fill="E6E6E6"/>
          </w:tcPr>
          <w:p w:rsidR="00F81E75" w:rsidRPr="00C17E8F" w:rsidRDefault="00F81E75" w:rsidP="003D2ED3">
            <w:pPr>
              <w:jc w:val="center"/>
              <w:rPr>
                <w:rFonts w:ascii="Arial" w:hAnsi="Arial" w:cs="Arial"/>
                <w:sz w:val="20"/>
                <w:szCs w:val="20"/>
              </w:rPr>
            </w:pPr>
          </w:p>
        </w:tc>
      </w:tr>
      <w:tr w:rsidR="00F81E75" w:rsidRPr="00C17E8F" w:rsidTr="003D2ED3">
        <w:tc>
          <w:tcPr>
            <w:tcW w:w="5962" w:type="dxa"/>
            <w:gridSpan w:val="2"/>
            <w:tcBorders>
              <w:left w:val="thinThickSmallGap" w:sz="12" w:space="0" w:color="auto"/>
              <w:right w:val="thinThickSmallGap" w:sz="12" w:space="0" w:color="auto"/>
            </w:tcBorders>
          </w:tcPr>
          <w:p w:rsidR="00F81E75" w:rsidRPr="00C17E8F" w:rsidRDefault="00F81E75" w:rsidP="003D2ED3">
            <w:pPr>
              <w:rPr>
                <w:rFonts w:ascii="Arial" w:hAnsi="Arial" w:cs="Arial"/>
                <w:sz w:val="16"/>
                <w:szCs w:val="16"/>
              </w:rPr>
            </w:pPr>
            <w:r w:rsidRPr="00C17E8F">
              <w:rPr>
                <w:rFonts w:ascii="Arial" w:hAnsi="Arial" w:cs="Arial"/>
                <w:sz w:val="16"/>
                <w:szCs w:val="16"/>
              </w:rPr>
              <w:t>Organizácia práce na pracovisku</w:t>
            </w:r>
          </w:p>
        </w:tc>
        <w:tc>
          <w:tcPr>
            <w:tcW w:w="2133" w:type="dxa"/>
            <w:vMerge/>
            <w:tcBorders>
              <w:left w:val="thinThickSmallGap" w:sz="12" w:space="0" w:color="auto"/>
              <w:right w:val="thinThickSmallGap" w:sz="12" w:space="0" w:color="auto"/>
            </w:tcBorders>
            <w:shd w:val="clear" w:color="auto" w:fill="CCFFFF"/>
          </w:tcPr>
          <w:p w:rsidR="00F81E75" w:rsidRPr="00C17E8F" w:rsidRDefault="00F81E75" w:rsidP="003D2ED3">
            <w:pPr>
              <w:jc w:val="center"/>
              <w:rPr>
                <w:rFonts w:ascii="Arial" w:hAnsi="Arial" w:cs="Arial"/>
                <w:sz w:val="16"/>
                <w:szCs w:val="16"/>
              </w:rPr>
            </w:pPr>
          </w:p>
        </w:tc>
        <w:tc>
          <w:tcPr>
            <w:tcW w:w="3153" w:type="dxa"/>
            <w:vMerge/>
            <w:tcBorders>
              <w:left w:val="thinThickSmallGap" w:sz="12" w:space="0" w:color="auto"/>
              <w:right w:val="thinThickSmallGap" w:sz="12" w:space="0" w:color="auto"/>
            </w:tcBorders>
          </w:tcPr>
          <w:p w:rsidR="00F81E75" w:rsidRPr="00C17E8F" w:rsidRDefault="00F81E75" w:rsidP="003D2ED3">
            <w:pPr>
              <w:rPr>
                <w:rFonts w:ascii="Arial" w:hAnsi="Arial" w:cs="Arial"/>
                <w:sz w:val="16"/>
                <w:szCs w:val="16"/>
              </w:rPr>
            </w:pPr>
          </w:p>
        </w:tc>
        <w:tc>
          <w:tcPr>
            <w:tcW w:w="1616" w:type="dxa"/>
            <w:vMerge/>
            <w:tcBorders>
              <w:left w:val="thinThickSmallGap" w:sz="12" w:space="0" w:color="auto"/>
              <w:right w:val="thinThickSmallGap" w:sz="12" w:space="0" w:color="auto"/>
            </w:tcBorders>
            <w:shd w:val="clear" w:color="auto" w:fill="FFFF99"/>
          </w:tcPr>
          <w:p w:rsidR="00F81E75" w:rsidRPr="00C17E8F" w:rsidRDefault="00F81E75" w:rsidP="003D2ED3">
            <w:pPr>
              <w:jc w:val="center"/>
              <w:rPr>
                <w:rFonts w:ascii="Arial" w:hAnsi="Arial" w:cs="Arial"/>
                <w:sz w:val="16"/>
                <w:szCs w:val="16"/>
              </w:rPr>
            </w:pPr>
          </w:p>
        </w:tc>
        <w:tc>
          <w:tcPr>
            <w:tcW w:w="1536" w:type="dxa"/>
            <w:vMerge/>
            <w:tcBorders>
              <w:left w:val="thinThickSmallGap" w:sz="12" w:space="0" w:color="auto"/>
              <w:right w:val="thinThickSmallGap" w:sz="12" w:space="0" w:color="auto"/>
            </w:tcBorders>
            <w:shd w:val="clear" w:color="auto" w:fill="E6E6E6"/>
          </w:tcPr>
          <w:p w:rsidR="00F81E75" w:rsidRPr="00C17E8F" w:rsidRDefault="00F81E75" w:rsidP="003D2ED3">
            <w:pPr>
              <w:jc w:val="center"/>
              <w:rPr>
                <w:rFonts w:ascii="Arial" w:hAnsi="Arial" w:cs="Arial"/>
                <w:sz w:val="20"/>
                <w:szCs w:val="20"/>
              </w:rPr>
            </w:pPr>
          </w:p>
        </w:tc>
      </w:tr>
      <w:tr w:rsidR="00F81E75" w:rsidRPr="00C17E8F" w:rsidTr="003D2ED3">
        <w:trPr>
          <w:trHeight w:val="50"/>
        </w:trPr>
        <w:tc>
          <w:tcPr>
            <w:tcW w:w="5962" w:type="dxa"/>
            <w:gridSpan w:val="2"/>
            <w:tcBorders>
              <w:left w:val="thinThickSmallGap" w:sz="12" w:space="0" w:color="auto"/>
              <w:bottom w:val="thinThickSmallGap" w:sz="12" w:space="0" w:color="auto"/>
              <w:right w:val="thinThickSmallGap" w:sz="12" w:space="0" w:color="auto"/>
            </w:tcBorders>
          </w:tcPr>
          <w:p w:rsidR="00F81E75" w:rsidRPr="00C17E8F" w:rsidRDefault="00F81E75" w:rsidP="003D2ED3">
            <w:pPr>
              <w:rPr>
                <w:rFonts w:ascii="Arial" w:hAnsi="Arial" w:cs="Arial"/>
                <w:sz w:val="16"/>
                <w:szCs w:val="16"/>
              </w:rPr>
            </w:pPr>
            <w:r w:rsidRPr="00C17E8F">
              <w:rPr>
                <w:rFonts w:ascii="Arial" w:hAnsi="Arial" w:cs="Arial"/>
                <w:sz w:val="16"/>
                <w:szCs w:val="16"/>
              </w:rPr>
              <w:t>Princípy technologických postupov podľa odboru</w:t>
            </w:r>
          </w:p>
        </w:tc>
        <w:tc>
          <w:tcPr>
            <w:tcW w:w="2133" w:type="dxa"/>
            <w:vMerge/>
            <w:tcBorders>
              <w:left w:val="thinThickSmallGap" w:sz="12" w:space="0" w:color="auto"/>
              <w:bottom w:val="thinThickSmallGap" w:sz="12" w:space="0" w:color="auto"/>
              <w:right w:val="thinThickSmallGap" w:sz="12" w:space="0" w:color="auto"/>
            </w:tcBorders>
            <w:shd w:val="clear" w:color="auto" w:fill="CCFFFF"/>
          </w:tcPr>
          <w:p w:rsidR="00F81E75" w:rsidRPr="00C17E8F" w:rsidRDefault="00F81E75" w:rsidP="003D2ED3">
            <w:pPr>
              <w:jc w:val="center"/>
              <w:rPr>
                <w:rFonts w:ascii="Arial" w:hAnsi="Arial" w:cs="Arial"/>
                <w:sz w:val="16"/>
                <w:szCs w:val="16"/>
              </w:rPr>
            </w:pPr>
          </w:p>
        </w:tc>
        <w:tc>
          <w:tcPr>
            <w:tcW w:w="3153" w:type="dxa"/>
            <w:vMerge/>
            <w:tcBorders>
              <w:left w:val="thinThickSmallGap" w:sz="12" w:space="0" w:color="auto"/>
              <w:bottom w:val="thinThickSmallGap" w:sz="12" w:space="0" w:color="auto"/>
              <w:right w:val="thinThickSmallGap" w:sz="12" w:space="0" w:color="auto"/>
            </w:tcBorders>
          </w:tcPr>
          <w:p w:rsidR="00F81E75" w:rsidRPr="00C17E8F" w:rsidRDefault="00F81E75" w:rsidP="003D2ED3">
            <w:pPr>
              <w:rPr>
                <w:rFonts w:ascii="Arial" w:hAnsi="Arial" w:cs="Arial"/>
                <w:sz w:val="16"/>
                <w:szCs w:val="16"/>
              </w:rPr>
            </w:pPr>
          </w:p>
        </w:tc>
        <w:tc>
          <w:tcPr>
            <w:tcW w:w="1616" w:type="dxa"/>
            <w:vMerge/>
            <w:tcBorders>
              <w:left w:val="thinThickSmallGap" w:sz="12" w:space="0" w:color="auto"/>
              <w:bottom w:val="thinThickSmallGap" w:sz="12" w:space="0" w:color="auto"/>
              <w:right w:val="thinThickSmallGap" w:sz="12" w:space="0" w:color="auto"/>
            </w:tcBorders>
            <w:shd w:val="clear" w:color="auto" w:fill="FFFF99"/>
          </w:tcPr>
          <w:p w:rsidR="00F81E75" w:rsidRPr="00C17E8F" w:rsidRDefault="00F81E75" w:rsidP="003D2ED3">
            <w:pPr>
              <w:jc w:val="center"/>
              <w:rPr>
                <w:rFonts w:ascii="Arial" w:hAnsi="Arial" w:cs="Arial"/>
                <w:sz w:val="16"/>
                <w:szCs w:val="16"/>
              </w:rPr>
            </w:pPr>
          </w:p>
        </w:tc>
        <w:tc>
          <w:tcPr>
            <w:tcW w:w="1536" w:type="dxa"/>
            <w:vMerge/>
            <w:tcBorders>
              <w:left w:val="thinThickSmallGap" w:sz="12" w:space="0" w:color="auto"/>
              <w:bottom w:val="thinThickSmallGap" w:sz="12" w:space="0" w:color="auto"/>
              <w:right w:val="thinThickSmallGap" w:sz="12" w:space="0" w:color="auto"/>
            </w:tcBorders>
            <w:shd w:val="clear" w:color="auto" w:fill="E6E6E6"/>
          </w:tcPr>
          <w:p w:rsidR="00F81E75" w:rsidRPr="00C17E8F" w:rsidRDefault="00F81E75" w:rsidP="003D2ED3">
            <w:pPr>
              <w:jc w:val="center"/>
              <w:rPr>
                <w:rFonts w:ascii="Arial" w:hAnsi="Arial" w:cs="Arial"/>
                <w:sz w:val="20"/>
                <w:szCs w:val="20"/>
              </w:rPr>
            </w:pPr>
          </w:p>
        </w:tc>
      </w:tr>
      <w:tr w:rsidR="00F81E75" w:rsidRPr="00C17E8F" w:rsidTr="003D2ED3">
        <w:trPr>
          <w:trHeight w:val="483"/>
        </w:trPr>
        <w:tc>
          <w:tcPr>
            <w:tcW w:w="5962" w:type="dxa"/>
            <w:gridSpan w:val="2"/>
            <w:tcBorders>
              <w:left w:val="thinThickSmallGap" w:sz="12" w:space="0" w:color="auto"/>
              <w:bottom w:val="thinThickSmallGap" w:sz="12" w:space="0" w:color="auto"/>
              <w:right w:val="thinThickSmallGap" w:sz="12" w:space="0" w:color="auto"/>
            </w:tcBorders>
          </w:tcPr>
          <w:p w:rsidR="00F81E75" w:rsidRPr="00C17E8F" w:rsidRDefault="00F81E75" w:rsidP="003D2ED3">
            <w:pPr>
              <w:rPr>
                <w:rFonts w:ascii="Arial" w:hAnsi="Arial" w:cs="Arial"/>
                <w:sz w:val="16"/>
                <w:szCs w:val="16"/>
              </w:rPr>
            </w:pPr>
          </w:p>
        </w:tc>
        <w:tc>
          <w:tcPr>
            <w:tcW w:w="2133" w:type="dxa"/>
            <w:vMerge/>
            <w:tcBorders>
              <w:left w:val="thinThickSmallGap" w:sz="12" w:space="0" w:color="auto"/>
              <w:bottom w:val="thinThickSmallGap" w:sz="12" w:space="0" w:color="auto"/>
              <w:right w:val="thinThickSmallGap" w:sz="12" w:space="0" w:color="auto"/>
            </w:tcBorders>
            <w:shd w:val="clear" w:color="auto" w:fill="CCFFFF"/>
          </w:tcPr>
          <w:p w:rsidR="00F81E75" w:rsidRPr="00C17E8F" w:rsidRDefault="00F81E75" w:rsidP="003D2ED3">
            <w:pPr>
              <w:jc w:val="center"/>
              <w:rPr>
                <w:rFonts w:ascii="Arial" w:hAnsi="Arial" w:cs="Arial"/>
                <w:sz w:val="16"/>
                <w:szCs w:val="16"/>
              </w:rPr>
            </w:pPr>
          </w:p>
        </w:tc>
        <w:tc>
          <w:tcPr>
            <w:tcW w:w="3153" w:type="dxa"/>
            <w:tcBorders>
              <w:top w:val="thinThickSmallGap" w:sz="12" w:space="0" w:color="auto"/>
              <w:left w:val="thinThickSmallGap" w:sz="12" w:space="0" w:color="auto"/>
              <w:bottom w:val="thinThickSmallGap" w:sz="12" w:space="0" w:color="auto"/>
              <w:right w:val="thinThickSmallGap" w:sz="12" w:space="0" w:color="auto"/>
            </w:tcBorders>
          </w:tcPr>
          <w:p w:rsidR="00F81E75" w:rsidRPr="00C17E8F" w:rsidRDefault="001F4522" w:rsidP="003D2ED3">
            <w:pPr>
              <w:rPr>
                <w:rFonts w:ascii="Arial" w:hAnsi="Arial" w:cs="Arial"/>
                <w:sz w:val="16"/>
                <w:szCs w:val="16"/>
              </w:rPr>
            </w:pPr>
            <w:r w:rsidRPr="00C17E8F">
              <w:rPr>
                <w:rFonts w:ascii="Arial" w:hAnsi="Arial" w:cs="Arial"/>
                <w:b/>
                <w:bCs/>
                <w:sz w:val="16"/>
                <w:szCs w:val="16"/>
              </w:rPr>
              <w:t>s</w:t>
            </w:r>
            <w:r w:rsidR="00F81E75" w:rsidRPr="00C17E8F">
              <w:rPr>
                <w:rFonts w:ascii="Arial" w:hAnsi="Arial" w:cs="Arial"/>
                <w:b/>
                <w:bCs/>
                <w:sz w:val="16"/>
                <w:szCs w:val="16"/>
              </w:rPr>
              <w:t>úvislá odborná prax</w:t>
            </w:r>
          </w:p>
        </w:tc>
        <w:tc>
          <w:tcPr>
            <w:tcW w:w="161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81E75" w:rsidRPr="00C17E8F" w:rsidRDefault="00F81E75" w:rsidP="003D2ED3">
            <w:pPr>
              <w:jc w:val="center"/>
              <w:rPr>
                <w:rFonts w:ascii="Arial" w:hAnsi="Arial" w:cs="Arial"/>
                <w:sz w:val="16"/>
                <w:szCs w:val="16"/>
              </w:rPr>
            </w:pPr>
            <w:r w:rsidRPr="00C17E8F">
              <w:rPr>
                <w:rFonts w:ascii="Arial" w:hAnsi="Arial" w:cs="Arial"/>
                <w:sz w:val="16"/>
                <w:szCs w:val="16"/>
              </w:rPr>
              <w:t>*</w:t>
            </w:r>
          </w:p>
        </w:tc>
        <w:tc>
          <w:tcPr>
            <w:tcW w:w="1536" w:type="dxa"/>
            <w:vMerge/>
            <w:tcBorders>
              <w:left w:val="thinThickSmallGap" w:sz="12" w:space="0" w:color="auto"/>
              <w:bottom w:val="thinThickSmallGap" w:sz="12" w:space="0" w:color="auto"/>
              <w:right w:val="thinThickSmallGap" w:sz="12" w:space="0" w:color="auto"/>
            </w:tcBorders>
            <w:shd w:val="clear" w:color="auto" w:fill="E6E6E6"/>
          </w:tcPr>
          <w:p w:rsidR="00F81E75" w:rsidRPr="00C17E8F" w:rsidRDefault="00F81E75" w:rsidP="003D2ED3">
            <w:pPr>
              <w:jc w:val="center"/>
              <w:rPr>
                <w:rFonts w:ascii="Arial" w:hAnsi="Arial" w:cs="Arial"/>
                <w:sz w:val="20"/>
                <w:szCs w:val="20"/>
              </w:rPr>
            </w:pPr>
          </w:p>
        </w:tc>
      </w:tr>
      <w:tr w:rsidR="00F81E75" w:rsidRPr="00C17E8F" w:rsidTr="003D2ED3">
        <w:trPr>
          <w:trHeight w:val="120"/>
        </w:trPr>
        <w:tc>
          <w:tcPr>
            <w:tcW w:w="5962"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F81E75" w:rsidRPr="00C17E8F" w:rsidRDefault="00F81E75" w:rsidP="003D2ED3">
            <w:pPr>
              <w:rPr>
                <w:rFonts w:ascii="Arial" w:hAnsi="Arial" w:cs="Arial"/>
                <w:b/>
                <w:sz w:val="16"/>
                <w:szCs w:val="16"/>
              </w:rPr>
            </w:pPr>
            <w:r w:rsidRPr="00C17E8F">
              <w:rPr>
                <w:rFonts w:ascii="Arial" w:hAnsi="Arial" w:cs="Arial"/>
                <w:b/>
                <w:sz w:val="16"/>
                <w:szCs w:val="16"/>
              </w:rPr>
              <w:t>Disponibilné hodiny</w:t>
            </w:r>
          </w:p>
        </w:tc>
        <w:tc>
          <w:tcPr>
            <w:tcW w:w="2133"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F81E75" w:rsidRPr="00C17E8F" w:rsidRDefault="00F81E75" w:rsidP="003D2ED3">
            <w:pPr>
              <w:jc w:val="center"/>
              <w:rPr>
                <w:rFonts w:ascii="Arial" w:hAnsi="Arial" w:cs="Arial"/>
                <w:b/>
                <w:sz w:val="16"/>
                <w:szCs w:val="16"/>
              </w:rPr>
            </w:pPr>
            <w:r w:rsidRPr="00C17E8F">
              <w:rPr>
                <w:rFonts w:ascii="Arial" w:hAnsi="Arial" w:cs="Arial"/>
                <w:b/>
                <w:sz w:val="16"/>
                <w:szCs w:val="16"/>
              </w:rPr>
              <w:t>30</w:t>
            </w:r>
          </w:p>
        </w:tc>
        <w:tc>
          <w:tcPr>
            <w:tcW w:w="315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81E75" w:rsidRPr="00C17E8F" w:rsidRDefault="00F81E75" w:rsidP="003D2ED3">
            <w:pPr>
              <w:rPr>
                <w:rFonts w:ascii="Arial" w:hAnsi="Arial" w:cs="Arial"/>
                <w:b/>
                <w:sz w:val="16"/>
                <w:szCs w:val="16"/>
              </w:rPr>
            </w:pPr>
            <w:r w:rsidRPr="00C17E8F">
              <w:rPr>
                <w:rFonts w:ascii="Arial" w:hAnsi="Arial" w:cs="Arial"/>
                <w:b/>
                <w:sz w:val="16"/>
                <w:szCs w:val="16"/>
              </w:rPr>
              <w:t>Odborné vzdelávanie – povinné predmety</w:t>
            </w:r>
          </w:p>
        </w:tc>
        <w:tc>
          <w:tcPr>
            <w:tcW w:w="161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81E75" w:rsidRPr="00C17E8F" w:rsidRDefault="00F81E75" w:rsidP="003D2ED3">
            <w:pPr>
              <w:jc w:val="center"/>
              <w:rPr>
                <w:rFonts w:ascii="Arial" w:hAnsi="Arial" w:cs="Arial"/>
                <w:b/>
                <w:sz w:val="16"/>
                <w:szCs w:val="16"/>
              </w:rPr>
            </w:pPr>
            <w:r w:rsidRPr="00C17E8F">
              <w:rPr>
                <w:rFonts w:ascii="Arial" w:hAnsi="Arial" w:cs="Arial"/>
                <w:b/>
                <w:sz w:val="16"/>
                <w:szCs w:val="16"/>
              </w:rPr>
              <w:t>11</w:t>
            </w:r>
          </w:p>
        </w:tc>
        <w:tc>
          <w:tcPr>
            <w:tcW w:w="1536"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F81E75" w:rsidRPr="00C17E8F" w:rsidRDefault="00F81E75" w:rsidP="003D2ED3">
            <w:pPr>
              <w:jc w:val="center"/>
              <w:rPr>
                <w:rFonts w:ascii="Arial" w:hAnsi="Arial" w:cs="Arial"/>
                <w:sz w:val="20"/>
                <w:szCs w:val="20"/>
              </w:rPr>
            </w:pPr>
            <w:r w:rsidRPr="00C17E8F">
              <w:rPr>
                <w:rFonts w:ascii="Arial" w:hAnsi="Arial" w:cs="Arial"/>
                <w:sz w:val="20"/>
                <w:szCs w:val="20"/>
              </w:rPr>
              <w:t>11</w:t>
            </w:r>
          </w:p>
        </w:tc>
      </w:tr>
      <w:tr w:rsidR="00F81E75" w:rsidRPr="00C17E8F" w:rsidTr="003D2ED3">
        <w:trPr>
          <w:trHeight w:val="28"/>
        </w:trPr>
        <w:tc>
          <w:tcPr>
            <w:tcW w:w="5962" w:type="dxa"/>
            <w:gridSpan w:val="2"/>
            <w:vMerge w:val="restart"/>
            <w:tcBorders>
              <w:top w:val="thinThickSmallGap" w:sz="12" w:space="0" w:color="auto"/>
              <w:left w:val="thinThickSmallGap" w:sz="12" w:space="0" w:color="auto"/>
              <w:right w:val="thinThickSmallGap" w:sz="12" w:space="0" w:color="auto"/>
            </w:tcBorders>
          </w:tcPr>
          <w:p w:rsidR="00F81E75" w:rsidRPr="00C17E8F" w:rsidRDefault="00F81E75" w:rsidP="003D2ED3">
            <w:pPr>
              <w:rPr>
                <w:rFonts w:ascii="Arial" w:hAnsi="Arial" w:cs="Arial"/>
                <w:sz w:val="16"/>
                <w:szCs w:val="16"/>
              </w:rPr>
            </w:pPr>
          </w:p>
        </w:tc>
        <w:tc>
          <w:tcPr>
            <w:tcW w:w="2133" w:type="dxa"/>
            <w:vMerge w:val="restart"/>
            <w:tcBorders>
              <w:top w:val="thinThickSmallGap" w:sz="12" w:space="0" w:color="auto"/>
              <w:left w:val="thinThickSmallGap" w:sz="12" w:space="0" w:color="auto"/>
              <w:right w:val="thinThickSmallGap" w:sz="12" w:space="0" w:color="auto"/>
            </w:tcBorders>
          </w:tcPr>
          <w:p w:rsidR="00F81E75" w:rsidRPr="00C17E8F" w:rsidRDefault="00F81E75" w:rsidP="003D2ED3">
            <w:pPr>
              <w:jc w:val="center"/>
              <w:rPr>
                <w:rFonts w:ascii="Arial" w:hAnsi="Arial" w:cs="Arial"/>
                <w:sz w:val="16"/>
                <w:szCs w:val="16"/>
              </w:rPr>
            </w:pPr>
          </w:p>
        </w:tc>
        <w:tc>
          <w:tcPr>
            <w:tcW w:w="3153" w:type="dxa"/>
            <w:tcBorders>
              <w:top w:val="thinThickSmallGap" w:sz="12" w:space="0" w:color="auto"/>
              <w:left w:val="thinThickSmallGap" w:sz="12" w:space="0" w:color="auto"/>
              <w:right w:val="thinThickSmallGap" w:sz="12" w:space="0" w:color="auto"/>
            </w:tcBorders>
          </w:tcPr>
          <w:p w:rsidR="00F81E75" w:rsidRPr="00C17E8F" w:rsidRDefault="00F81E75" w:rsidP="003D2ED3">
            <w:pPr>
              <w:rPr>
                <w:rFonts w:ascii="Arial" w:hAnsi="Arial" w:cs="Arial"/>
                <w:b/>
                <w:sz w:val="16"/>
                <w:szCs w:val="16"/>
              </w:rPr>
            </w:pPr>
            <w:proofErr w:type="spellStart"/>
            <w:r w:rsidRPr="00C17E8F">
              <w:rPr>
                <w:rFonts w:ascii="Arial" w:hAnsi="Arial" w:cs="Arial"/>
                <w:b/>
                <w:sz w:val="16"/>
                <w:szCs w:val="16"/>
              </w:rPr>
              <w:t>toxikológia</w:t>
            </w:r>
            <w:proofErr w:type="spellEnd"/>
          </w:p>
        </w:tc>
        <w:tc>
          <w:tcPr>
            <w:tcW w:w="1616" w:type="dxa"/>
            <w:tcBorders>
              <w:top w:val="thinThickSmallGap" w:sz="12" w:space="0" w:color="auto"/>
              <w:left w:val="thinThickSmallGap" w:sz="12" w:space="0" w:color="auto"/>
              <w:right w:val="thinThickSmallGap" w:sz="12" w:space="0" w:color="auto"/>
            </w:tcBorders>
            <w:shd w:val="clear" w:color="auto" w:fill="FFFF99"/>
          </w:tcPr>
          <w:p w:rsidR="00F81E75" w:rsidRPr="00C17E8F" w:rsidRDefault="00F81E75" w:rsidP="003D2ED3">
            <w:pPr>
              <w:jc w:val="center"/>
              <w:rPr>
                <w:rFonts w:ascii="Arial" w:hAnsi="Arial" w:cs="Arial"/>
                <w:b/>
                <w:sz w:val="16"/>
                <w:szCs w:val="16"/>
              </w:rPr>
            </w:pPr>
            <w:r w:rsidRPr="00C17E8F">
              <w:rPr>
                <w:rFonts w:ascii="Arial" w:hAnsi="Arial" w:cs="Arial"/>
                <w:b/>
                <w:sz w:val="16"/>
                <w:szCs w:val="16"/>
              </w:rPr>
              <w:t>2</w:t>
            </w:r>
          </w:p>
        </w:tc>
        <w:tc>
          <w:tcPr>
            <w:tcW w:w="1536" w:type="dxa"/>
            <w:tcBorders>
              <w:top w:val="thinThickSmallGap" w:sz="12" w:space="0" w:color="auto"/>
              <w:left w:val="thinThickSmallGap" w:sz="12" w:space="0" w:color="auto"/>
              <w:right w:val="thinThickSmallGap" w:sz="12" w:space="0" w:color="auto"/>
            </w:tcBorders>
            <w:shd w:val="clear" w:color="auto" w:fill="E6E6E6"/>
          </w:tcPr>
          <w:p w:rsidR="00F81E75" w:rsidRPr="00C17E8F" w:rsidRDefault="00F81E75" w:rsidP="003D2ED3">
            <w:pPr>
              <w:jc w:val="center"/>
              <w:rPr>
                <w:rFonts w:ascii="Arial" w:hAnsi="Arial" w:cs="Arial"/>
                <w:sz w:val="20"/>
                <w:szCs w:val="20"/>
              </w:rPr>
            </w:pPr>
            <w:r w:rsidRPr="00C17E8F">
              <w:rPr>
                <w:rFonts w:ascii="Arial" w:hAnsi="Arial" w:cs="Arial"/>
                <w:sz w:val="20"/>
                <w:szCs w:val="20"/>
              </w:rPr>
              <w:t>2</w:t>
            </w:r>
          </w:p>
        </w:tc>
      </w:tr>
      <w:tr w:rsidR="00F81E75" w:rsidRPr="00C17E8F" w:rsidTr="003D2ED3">
        <w:trPr>
          <w:trHeight w:val="165"/>
        </w:trPr>
        <w:tc>
          <w:tcPr>
            <w:tcW w:w="5962" w:type="dxa"/>
            <w:gridSpan w:val="2"/>
            <w:vMerge/>
            <w:tcBorders>
              <w:left w:val="thinThickSmallGap" w:sz="12" w:space="0" w:color="auto"/>
              <w:right w:val="thinThickSmallGap" w:sz="12" w:space="0" w:color="auto"/>
            </w:tcBorders>
          </w:tcPr>
          <w:p w:rsidR="00F81E75" w:rsidRPr="00C17E8F" w:rsidRDefault="00F81E75" w:rsidP="003D2ED3">
            <w:pPr>
              <w:rPr>
                <w:rFonts w:ascii="Arial" w:hAnsi="Arial" w:cs="Arial"/>
                <w:sz w:val="16"/>
                <w:szCs w:val="16"/>
              </w:rPr>
            </w:pPr>
          </w:p>
        </w:tc>
        <w:tc>
          <w:tcPr>
            <w:tcW w:w="2133" w:type="dxa"/>
            <w:vMerge/>
            <w:tcBorders>
              <w:left w:val="thinThickSmallGap" w:sz="12" w:space="0" w:color="auto"/>
              <w:right w:val="thinThickSmallGap" w:sz="12" w:space="0" w:color="auto"/>
            </w:tcBorders>
          </w:tcPr>
          <w:p w:rsidR="00F81E75" w:rsidRPr="00C17E8F" w:rsidRDefault="00F81E75" w:rsidP="003D2ED3">
            <w:pPr>
              <w:jc w:val="center"/>
              <w:rPr>
                <w:rFonts w:ascii="Arial" w:hAnsi="Arial" w:cs="Arial"/>
                <w:sz w:val="16"/>
                <w:szCs w:val="16"/>
              </w:rPr>
            </w:pPr>
          </w:p>
        </w:tc>
        <w:tc>
          <w:tcPr>
            <w:tcW w:w="3153" w:type="dxa"/>
            <w:tcBorders>
              <w:left w:val="thinThickSmallGap" w:sz="12" w:space="0" w:color="auto"/>
              <w:right w:val="thinThickSmallGap" w:sz="12" w:space="0" w:color="auto"/>
            </w:tcBorders>
          </w:tcPr>
          <w:p w:rsidR="00F81E75" w:rsidRPr="00C17E8F" w:rsidRDefault="00F81E75" w:rsidP="003D2ED3">
            <w:pPr>
              <w:rPr>
                <w:rFonts w:ascii="Arial" w:hAnsi="Arial" w:cs="Arial"/>
                <w:b/>
                <w:sz w:val="16"/>
                <w:szCs w:val="16"/>
              </w:rPr>
            </w:pPr>
            <w:r w:rsidRPr="00C17E8F">
              <w:rPr>
                <w:rFonts w:ascii="Arial" w:hAnsi="Arial" w:cs="Arial"/>
                <w:b/>
                <w:sz w:val="16"/>
                <w:szCs w:val="16"/>
              </w:rPr>
              <w:t>technológia liekových foriem</w:t>
            </w:r>
          </w:p>
        </w:tc>
        <w:tc>
          <w:tcPr>
            <w:tcW w:w="1616" w:type="dxa"/>
            <w:tcBorders>
              <w:left w:val="thinThickSmallGap" w:sz="12" w:space="0" w:color="auto"/>
              <w:right w:val="thinThickSmallGap" w:sz="12" w:space="0" w:color="auto"/>
            </w:tcBorders>
            <w:shd w:val="clear" w:color="auto" w:fill="FFFF99"/>
          </w:tcPr>
          <w:p w:rsidR="00F81E75" w:rsidRPr="00C17E8F" w:rsidRDefault="00F81E75" w:rsidP="003D2ED3">
            <w:pPr>
              <w:jc w:val="center"/>
              <w:rPr>
                <w:rFonts w:ascii="Arial" w:hAnsi="Arial" w:cs="Arial"/>
                <w:b/>
                <w:sz w:val="16"/>
                <w:szCs w:val="16"/>
              </w:rPr>
            </w:pPr>
            <w:r w:rsidRPr="00C17E8F">
              <w:rPr>
                <w:rFonts w:ascii="Arial" w:hAnsi="Arial" w:cs="Arial"/>
                <w:b/>
                <w:sz w:val="16"/>
                <w:szCs w:val="16"/>
              </w:rPr>
              <w:t>3</w:t>
            </w:r>
          </w:p>
        </w:tc>
        <w:tc>
          <w:tcPr>
            <w:tcW w:w="1536" w:type="dxa"/>
            <w:tcBorders>
              <w:left w:val="thinThickSmallGap" w:sz="12" w:space="0" w:color="auto"/>
              <w:right w:val="thinThickSmallGap" w:sz="12" w:space="0" w:color="auto"/>
            </w:tcBorders>
            <w:shd w:val="clear" w:color="auto" w:fill="E6E6E6"/>
          </w:tcPr>
          <w:p w:rsidR="00F81E75" w:rsidRPr="00C17E8F" w:rsidRDefault="00F81E75" w:rsidP="003D2ED3">
            <w:pPr>
              <w:jc w:val="center"/>
              <w:rPr>
                <w:rFonts w:ascii="Arial" w:hAnsi="Arial" w:cs="Arial"/>
                <w:sz w:val="20"/>
                <w:szCs w:val="20"/>
              </w:rPr>
            </w:pPr>
            <w:r w:rsidRPr="00C17E8F">
              <w:rPr>
                <w:rFonts w:ascii="Arial" w:hAnsi="Arial" w:cs="Arial"/>
                <w:sz w:val="20"/>
                <w:szCs w:val="20"/>
              </w:rPr>
              <w:t>3</w:t>
            </w:r>
          </w:p>
        </w:tc>
      </w:tr>
      <w:tr w:rsidR="00F81E75" w:rsidRPr="00C17E8F" w:rsidTr="003D2ED3">
        <w:trPr>
          <w:trHeight w:val="59"/>
        </w:trPr>
        <w:tc>
          <w:tcPr>
            <w:tcW w:w="5962" w:type="dxa"/>
            <w:gridSpan w:val="2"/>
            <w:vMerge/>
            <w:tcBorders>
              <w:left w:val="thinThickSmallGap" w:sz="12" w:space="0" w:color="auto"/>
              <w:right w:val="thinThickSmallGap" w:sz="12" w:space="0" w:color="auto"/>
            </w:tcBorders>
          </w:tcPr>
          <w:p w:rsidR="00F81E75" w:rsidRPr="00C17E8F" w:rsidRDefault="00F81E75" w:rsidP="003D2ED3">
            <w:pPr>
              <w:rPr>
                <w:rFonts w:ascii="Arial" w:hAnsi="Arial" w:cs="Arial"/>
                <w:sz w:val="16"/>
                <w:szCs w:val="16"/>
              </w:rPr>
            </w:pPr>
          </w:p>
        </w:tc>
        <w:tc>
          <w:tcPr>
            <w:tcW w:w="2133" w:type="dxa"/>
            <w:vMerge/>
            <w:tcBorders>
              <w:left w:val="thinThickSmallGap" w:sz="12" w:space="0" w:color="auto"/>
              <w:right w:val="thinThickSmallGap" w:sz="12" w:space="0" w:color="auto"/>
            </w:tcBorders>
          </w:tcPr>
          <w:p w:rsidR="00F81E75" w:rsidRPr="00C17E8F" w:rsidRDefault="00F81E75" w:rsidP="003D2ED3">
            <w:pPr>
              <w:jc w:val="center"/>
              <w:rPr>
                <w:rFonts w:ascii="Arial" w:hAnsi="Arial" w:cs="Arial"/>
                <w:sz w:val="16"/>
                <w:szCs w:val="16"/>
              </w:rPr>
            </w:pPr>
          </w:p>
        </w:tc>
        <w:tc>
          <w:tcPr>
            <w:tcW w:w="3153" w:type="dxa"/>
            <w:tcBorders>
              <w:left w:val="thinThickSmallGap" w:sz="12" w:space="0" w:color="auto"/>
              <w:right w:val="thinThickSmallGap" w:sz="12" w:space="0" w:color="auto"/>
            </w:tcBorders>
          </w:tcPr>
          <w:p w:rsidR="00F81E75" w:rsidRPr="00C17E8F" w:rsidRDefault="00F81E75" w:rsidP="003D2ED3">
            <w:pPr>
              <w:rPr>
                <w:rFonts w:ascii="Arial" w:hAnsi="Arial" w:cs="Arial"/>
                <w:b/>
                <w:sz w:val="16"/>
                <w:szCs w:val="16"/>
              </w:rPr>
            </w:pPr>
            <w:r w:rsidRPr="00C17E8F">
              <w:rPr>
                <w:rFonts w:ascii="Arial" w:hAnsi="Arial" w:cs="Arial"/>
                <w:b/>
                <w:sz w:val="16"/>
                <w:szCs w:val="16"/>
              </w:rPr>
              <w:t>latinský jazyk</w:t>
            </w:r>
          </w:p>
        </w:tc>
        <w:tc>
          <w:tcPr>
            <w:tcW w:w="1616" w:type="dxa"/>
            <w:tcBorders>
              <w:left w:val="thinThickSmallGap" w:sz="12" w:space="0" w:color="auto"/>
              <w:right w:val="thinThickSmallGap" w:sz="12" w:space="0" w:color="auto"/>
            </w:tcBorders>
            <w:shd w:val="clear" w:color="auto" w:fill="FFFF99"/>
          </w:tcPr>
          <w:p w:rsidR="00F81E75" w:rsidRPr="00C17E8F" w:rsidRDefault="00F81E75" w:rsidP="003D2ED3">
            <w:pPr>
              <w:jc w:val="center"/>
              <w:rPr>
                <w:rFonts w:ascii="Arial" w:hAnsi="Arial" w:cs="Arial"/>
                <w:b/>
                <w:sz w:val="16"/>
                <w:szCs w:val="16"/>
              </w:rPr>
            </w:pPr>
            <w:r w:rsidRPr="00C17E8F">
              <w:rPr>
                <w:rFonts w:ascii="Arial" w:hAnsi="Arial" w:cs="Arial"/>
                <w:b/>
                <w:sz w:val="16"/>
                <w:szCs w:val="16"/>
              </w:rPr>
              <w:t>1</w:t>
            </w:r>
          </w:p>
        </w:tc>
        <w:tc>
          <w:tcPr>
            <w:tcW w:w="1536" w:type="dxa"/>
            <w:tcBorders>
              <w:left w:val="thinThickSmallGap" w:sz="12" w:space="0" w:color="auto"/>
              <w:right w:val="thinThickSmallGap" w:sz="12" w:space="0" w:color="auto"/>
            </w:tcBorders>
            <w:shd w:val="clear" w:color="auto" w:fill="E6E6E6"/>
          </w:tcPr>
          <w:p w:rsidR="00F81E75" w:rsidRPr="00C17E8F" w:rsidRDefault="00F81E75" w:rsidP="003D2ED3">
            <w:pPr>
              <w:jc w:val="center"/>
              <w:rPr>
                <w:rFonts w:ascii="Arial" w:hAnsi="Arial" w:cs="Arial"/>
                <w:sz w:val="20"/>
                <w:szCs w:val="20"/>
              </w:rPr>
            </w:pPr>
            <w:r w:rsidRPr="00C17E8F">
              <w:rPr>
                <w:rFonts w:ascii="Arial" w:hAnsi="Arial" w:cs="Arial"/>
                <w:sz w:val="20"/>
                <w:szCs w:val="20"/>
              </w:rPr>
              <w:t>1</w:t>
            </w:r>
          </w:p>
        </w:tc>
      </w:tr>
      <w:tr w:rsidR="00F81E75" w:rsidRPr="00C17E8F" w:rsidTr="003D2ED3">
        <w:trPr>
          <w:trHeight w:val="50"/>
        </w:trPr>
        <w:tc>
          <w:tcPr>
            <w:tcW w:w="5962" w:type="dxa"/>
            <w:gridSpan w:val="2"/>
            <w:vMerge/>
            <w:tcBorders>
              <w:left w:val="thinThickSmallGap" w:sz="12" w:space="0" w:color="auto"/>
              <w:right w:val="thinThickSmallGap" w:sz="12" w:space="0" w:color="auto"/>
            </w:tcBorders>
          </w:tcPr>
          <w:p w:rsidR="00F81E75" w:rsidRPr="00C17E8F" w:rsidRDefault="00F81E75" w:rsidP="003D2ED3">
            <w:pPr>
              <w:rPr>
                <w:rFonts w:ascii="Arial" w:hAnsi="Arial" w:cs="Arial"/>
                <w:sz w:val="16"/>
                <w:szCs w:val="16"/>
              </w:rPr>
            </w:pPr>
          </w:p>
        </w:tc>
        <w:tc>
          <w:tcPr>
            <w:tcW w:w="2133" w:type="dxa"/>
            <w:vMerge/>
            <w:tcBorders>
              <w:left w:val="thinThickSmallGap" w:sz="12" w:space="0" w:color="auto"/>
              <w:right w:val="thinThickSmallGap" w:sz="12" w:space="0" w:color="auto"/>
            </w:tcBorders>
          </w:tcPr>
          <w:p w:rsidR="00F81E75" w:rsidRPr="00C17E8F" w:rsidRDefault="00F81E75" w:rsidP="003D2ED3">
            <w:pPr>
              <w:jc w:val="center"/>
              <w:rPr>
                <w:rFonts w:ascii="Arial" w:hAnsi="Arial" w:cs="Arial"/>
                <w:sz w:val="16"/>
                <w:szCs w:val="16"/>
              </w:rPr>
            </w:pPr>
          </w:p>
        </w:tc>
        <w:tc>
          <w:tcPr>
            <w:tcW w:w="3153" w:type="dxa"/>
            <w:tcBorders>
              <w:left w:val="thinThickSmallGap" w:sz="12" w:space="0" w:color="auto"/>
              <w:right w:val="thinThickSmallGap" w:sz="12" w:space="0" w:color="auto"/>
            </w:tcBorders>
          </w:tcPr>
          <w:p w:rsidR="00F81E75" w:rsidRPr="00C17E8F" w:rsidRDefault="00F81E75" w:rsidP="003D2ED3">
            <w:pPr>
              <w:rPr>
                <w:rFonts w:ascii="Arial" w:hAnsi="Arial" w:cs="Arial"/>
                <w:b/>
                <w:sz w:val="16"/>
                <w:szCs w:val="16"/>
              </w:rPr>
            </w:pPr>
            <w:r w:rsidRPr="00C17E8F">
              <w:rPr>
                <w:rFonts w:ascii="Arial" w:hAnsi="Arial" w:cs="Arial"/>
                <w:b/>
                <w:sz w:val="16"/>
                <w:szCs w:val="16"/>
              </w:rPr>
              <w:t>základy výživy</w:t>
            </w:r>
          </w:p>
        </w:tc>
        <w:tc>
          <w:tcPr>
            <w:tcW w:w="1616" w:type="dxa"/>
            <w:tcBorders>
              <w:left w:val="thinThickSmallGap" w:sz="12" w:space="0" w:color="auto"/>
              <w:right w:val="thinThickSmallGap" w:sz="12" w:space="0" w:color="auto"/>
            </w:tcBorders>
            <w:shd w:val="clear" w:color="auto" w:fill="FFFF99"/>
          </w:tcPr>
          <w:p w:rsidR="00F81E75" w:rsidRPr="00C17E8F" w:rsidRDefault="00F81E75" w:rsidP="003D2ED3">
            <w:pPr>
              <w:jc w:val="center"/>
              <w:rPr>
                <w:rFonts w:ascii="Arial" w:hAnsi="Arial" w:cs="Arial"/>
                <w:b/>
                <w:sz w:val="16"/>
                <w:szCs w:val="16"/>
              </w:rPr>
            </w:pPr>
            <w:r w:rsidRPr="00C17E8F">
              <w:rPr>
                <w:rFonts w:ascii="Arial" w:hAnsi="Arial" w:cs="Arial"/>
                <w:b/>
                <w:sz w:val="16"/>
                <w:szCs w:val="16"/>
              </w:rPr>
              <w:t>3</w:t>
            </w:r>
          </w:p>
        </w:tc>
        <w:tc>
          <w:tcPr>
            <w:tcW w:w="1536" w:type="dxa"/>
            <w:tcBorders>
              <w:left w:val="thinThickSmallGap" w:sz="12" w:space="0" w:color="auto"/>
              <w:right w:val="thinThickSmallGap" w:sz="12" w:space="0" w:color="auto"/>
            </w:tcBorders>
            <w:shd w:val="clear" w:color="auto" w:fill="E6E6E6"/>
          </w:tcPr>
          <w:p w:rsidR="00F81E75" w:rsidRPr="00C17E8F" w:rsidRDefault="00F81E75" w:rsidP="003D2ED3">
            <w:pPr>
              <w:jc w:val="center"/>
              <w:rPr>
                <w:rFonts w:ascii="Arial" w:hAnsi="Arial" w:cs="Arial"/>
                <w:sz w:val="20"/>
                <w:szCs w:val="20"/>
              </w:rPr>
            </w:pPr>
            <w:r w:rsidRPr="00C17E8F">
              <w:rPr>
                <w:rFonts w:ascii="Arial" w:hAnsi="Arial" w:cs="Arial"/>
                <w:sz w:val="20"/>
                <w:szCs w:val="20"/>
              </w:rPr>
              <w:t>3</w:t>
            </w:r>
          </w:p>
        </w:tc>
      </w:tr>
      <w:tr w:rsidR="00F81E75" w:rsidRPr="00C17E8F" w:rsidTr="003D2ED3">
        <w:trPr>
          <w:trHeight w:val="50"/>
        </w:trPr>
        <w:tc>
          <w:tcPr>
            <w:tcW w:w="5962" w:type="dxa"/>
            <w:gridSpan w:val="2"/>
            <w:vMerge/>
            <w:tcBorders>
              <w:left w:val="thinThickSmallGap" w:sz="12" w:space="0" w:color="auto"/>
              <w:bottom w:val="thinThickSmallGap" w:sz="12" w:space="0" w:color="auto"/>
              <w:right w:val="thinThickSmallGap" w:sz="12" w:space="0" w:color="auto"/>
            </w:tcBorders>
          </w:tcPr>
          <w:p w:rsidR="00F81E75" w:rsidRPr="00C17E8F" w:rsidRDefault="00F81E75" w:rsidP="003D2ED3">
            <w:pPr>
              <w:rPr>
                <w:rFonts w:ascii="Arial" w:hAnsi="Arial" w:cs="Arial"/>
                <w:sz w:val="16"/>
                <w:szCs w:val="16"/>
              </w:rPr>
            </w:pPr>
          </w:p>
        </w:tc>
        <w:tc>
          <w:tcPr>
            <w:tcW w:w="2133" w:type="dxa"/>
            <w:vMerge/>
            <w:tcBorders>
              <w:left w:val="thinThickSmallGap" w:sz="12" w:space="0" w:color="auto"/>
              <w:bottom w:val="thinThickSmallGap" w:sz="12" w:space="0" w:color="auto"/>
              <w:right w:val="thinThickSmallGap" w:sz="12" w:space="0" w:color="auto"/>
            </w:tcBorders>
          </w:tcPr>
          <w:p w:rsidR="00F81E75" w:rsidRPr="00C17E8F" w:rsidRDefault="00F81E75" w:rsidP="003D2ED3">
            <w:pPr>
              <w:jc w:val="center"/>
              <w:rPr>
                <w:rFonts w:ascii="Arial" w:hAnsi="Arial" w:cs="Arial"/>
                <w:sz w:val="16"/>
                <w:szCs w:val="16"/>
              </w:rPr>
            </w:pPr>
          </w:p>
        </w:tc>
        <w:tc>
          <w:tcPr>
            <w:tcW w:w="3153" w:type="dxa"/>
            <w:tcBorders>
              <w:left w:val="thinThickSmallGap" w:sz="12" w:space="0" w:color="auto"/>
              <w:bottom w:val="thinThickSmallGap" w:sz="12" w:space="0" w:color="auto"/>
              <w:right w:val="thinThickSmallGap" w:sz="12" w:space="0" w:color="auto"/>
            </w:tcBorders>
          </w:tcPr>
          <w:p w:rsidR="00F81E75" w:rsidRPr="00C17E8F" w:rsidRDefault="00F81E75" w:rsidP="003D2ED3">
            <w:pPr>
              <w:rPr>
                <w:rFonts w:ascii="Arial" w:hAnsi="Arial" w:cs="Arial"/>
                <w:b/>
                <w:sz w:val="16"/>
                <w:szCs w:val="16"/>
              </w:rPr>
            </w:pPr>
            <w:r w:rsidRPr="00C17E8F">
              <w:rPr>
                <w:rFonts w:ascii="Arial" w:hAnsi="Arial" w:cs="Arial"/>
                <w:b/>
                <w:sz w:val="16"/>
                <w:szCs w:val="16"/>
              </w:rPr>
              <w:t>chemické informácie</w:t>
            </w:r>
          </w:p>
        </w:tc>
        <w:tc>
          <w:tcPr>
            <w:tcW w:w="1616" w:type="dxa"/>
            <w:tcBorders>
              <w:left w:val="thinThickSmallGap" w:sz="12" w:space="0" w:color="auto"/>
              <w:bottom w:val="thinThickSmallGap" w:sz="12" w:space="0" w:color="auto"/>
              <w:right w:val="thinThickSmallGap" w:sz="12" w:space="0" w:color="auto"/>
            </w:tcBorders>
            <w:shd w:val="clear" w:color="auto" w:fill="FFFF99"/>
          </w:tcPr>
          <w:p w:rsidR="00F81E75" w:rsidRPr="00C17E8F" w:rsidRDefault="00F81E75" w:rsidP="003D2ED3">
            <w:pPr>
              <w:jc w:val="center"/>
              <w:rPr>
                <w:rFonts w:ascii="Arial" w:hAnsi="Arial" w:cs="Arial"/>
                <w:b/>
                <w:sz w:val="16"/>
                <w:szCs w:val="16"/>
              </w:rPr>
            </w:pPr>
            <w:r w:rsidRPr="00C17E8F">
              <w:rPr>
                <w:rFonts w:ascii="Arial" w:hAnsi="Arial" w:cs="Arial"/>
                <w:b/>
                <w:sz w:val="16"/>
                <w:szCs w:val="16"/>
              </w:rPr>
              <w:t>2</w:t>
            </w:r>
          </w:p>
        </w:tc>
        <w:tc>
          <w:tcPr>
            <w:tcW w:w="1536" w:type="dxa"/>
            <w:tcBorders>
              <w:left w:val="thinThickSmallGap" w:sz="12" w:space="0" w:color="auto"/>
              <w:bottom w:val="thinThickSmallGap" w:sz="12" w:space="0" w:color="auto"/>
              <w:right w:val="thinThickSmallGap" w:sz="12" w:space="0" w:color="auto"/>
            </w:tcBorders>
            <w:shd w:val="clear" w:color="auto" w:fill="E6E6E6"/>
          </w:tcPr>
          <w:p w:rsidR="00F81E75" w:rsidRPr="00C17E8F" w:rsidRDefault="00F81E75" w:rsidP="003D2ED3">
            <w:pPr>
              <w:jc w:val="center"/>
              <w:rPr>
                <w:rFonts w:ascii="Arial" w:hAnsi="Arial" w:cs="Arial"/>
                <w:b/>
                <w:sz w:val="20"/>
                <w:szCs w:val="20"/>
              </w:rPr>
            </w:pPr>
            <w:r w:rsidRPr="00C17E8F">
              <w:rPr>
                <w:rFonts w:ascii="Arial" w:hAnsi="Arial" w:cs="Arial"/>
                <w:b/>
                <w:sz w:val="20"/>
                <w:szCs w:val="20"/>
              </w:rPr>
              <w:t>2</w:t>
            </w:r>
          </w:p>
        </w:tc>
      </w:tr>
      <w:tr w:rsidR="00F81E75" w:rsidRPr="00C17E8F" w:rsidTr="003D2ED3">
        <w:trPr>
          <w:trHeight w:val="555"/>
        </w:trPr>
        <w:tc>
          <w:tcPr>
            <w:tcW w:w="5962" w:type="dxa"/>
            <w:gridSpan w:val="2"/>
            <w:vMerge w:val="restart"/>
            <w:tcBorders>
              <w:top w:val="thinThickSmallGap" w:sz="12" w:space="0" w:color="auto"/>
              <w:left w:val="thinThickSmallGap" w:sz="12" w:space="0" w:color="auto"/>
              <w:bottom w:val="single" w:sz="4" w:space="0" w:color="auto"/>
              <w:right w:val="thinThickSmallGap" w:sz="12" w:space="0" w:color="auto"/>
            </w:tcBorders>
            <w:shd w:val="clear" w:color="auto" w:fill="CCFFFF"/>
          </w:tcPr>
          <w:p w:rsidR="00F81E75" w:rsidRPr="00C17E8F" w:rsidRDefault="00F81E75" w:rsidP="003D2ED3">
            <w:pPr>
              <w:rPr>
                <w:rFonts w:ascii="Arial" w:hAnsi="Arial" w:cs="Arial"/>
                <w:b/>
                <w:sz w:val="16"/>
                <w:szCs w:val="16"/>
              </w:rPr>
            </w:pPr>
            <w:r w:rsidRPr="00C17E8F">
              <w:rPr>
                <w:rFonts w:ascii="Arial" w:hAnsi="Arial" w:cs="Arial"/>
                <w:b/>
                <w:sz w:val="16"/>
                <w:szCs w:val="16"/>
              </w:rPr>
              <w:t>Ochrana života a zdravia</w:t>
            </w:r>
          </w:p>
          <w:p w:rsidR="00F81E75" w:rsidRPr="00C17E8F" w:rsidRDefault="00F81E75" w:rsidP="003D2ED3">
            <w:pPr>
              <w:rPr>
                <w:rFonts w:ascii="Arial" w:hAnsi="Arial" w:cs="Arial"/>
                <w:sz w:val="16"/>
                <w:szCs w:val="16"/>
              </w:rPr>
            </w:pPr>
          </w:p>
          <w:p w:rsidR="00F81E75" w:rsidRPr="00C17E8F" w:rsidRDefault="00F81E75" w:rsidP="003D2ED3">
            <w:pPr>
              <w:rPr>
                <w:rFonts w:ascii="Arial" w:hAnsi="Arial" w:cs="Arial"/>
                <w:b/>
                <w:sz w:val="16"/>
                <w:szCs w:val="16"/>
              </w:rPr>
            </w:pPr>
          </w:p>
        </w:tc>
        <w:tc>
          <w:tcPr>
            <w:tcW w:w="2133" w:type="dxa"/>
            <w:vMerge w:val="restart"/>
            <w:tcBorders>
              <w:top w:val="thinThickSmallGap" w:sz="12" w:space="0" w:color="auto"/>
              <w:left w:val="thinThickSmallGap" w:sz="12" w:space="0" w:color="auto"/>
              <w:bottom w:val="single" w:sz="4" w:space="0" w:color="auto"/>
              <w:right w:val="thinThickSmallGap" w:sz="12" w:space="0" w:color="auto"/>
            </w:tcBorders>
          </w:tcPr>
          <w:p w:rsidR="00F81E75" w:rsidRPr="00C17E8F" w:rsidRDefault="00F81E75" w:rsidP="003D2ED3">
            <w:pPr>
              <w:jc w:val="center"/>
              <w:rPr>
                <w:rFonts w:ascii="Arial" w:hAnsi="Arial" w:cs="Arial"/>
                <w:sz w:val="16"/>
                <w:szCs w:val="16"/>
              </w:rPr>
            </w:pPr>
          </w:p>
        </w:tc>
        <w:tc>
          <w:tcPr>
            <w:tcW w:w="3153" w:type="dxa"/>
            <w:tcBorders>
              <w:top w:val="thinThickSmallGap" w:sz="12" w:space="0" w:color="auto"/>
              <w:left w:val="thinThickSmallGap" w:sz="12" w:space="0" w:color="auto"/>
              <w:bottom w:val="single" w:sz="4" w:space="0" w:color="auto"/>
              <w:right w:val="thinThickSmallGap" w:sz="12" w:space="0" w:color="auto"/>
            </w:tcBorders>
          </w:tcPr>
          <w:p w:rsidR="00F81E75" w:rsidRPr="00C17E8F" w:rsidRDefault="00F81E75" w:rsidP="003D2ED3">
            <w:pPr>
              <w:rPr>
                <w:rFonts w:ascii="Arial" w:hAnsi="Arial" w:cs="Arial"/>
                <w:sz w:val="16"/>
                <w:szCs w:val="16"/>
              </w:rPr>
            </w:pPr>
            <w:r w:rsidRPr="00C17E8F">
              <w:rPr>
                <w:rFonts w:ascii="Arial" w:hAnsi="Arial" w:cs="Arial"/>
                <w:sz w:val="16"/>
                <w:szCs w:val="16"/>
              </w:rPr>
              <w:t>Účelové cvičenie ochrany života a zdravia v 1.ročníku</w:t>
            </w:r>
          </w:p>
        </w:tc>
        <w:tc>
          <w:tcPr>
            <w:tcW w:w="1616"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F81E75" w:rsidRPr="00C17E8F" w:rsidRDefault="00F81E75" w:rsidP="003D2ED3">
            <w:pPr>
              <w:jc w:val="center"/>
              <w:rPr>
                <w:rFonts w:ascii="Arial" w:hAnsi="Arial" w:cs="Arial"/>
                <w:sz w:val="16"/>
                <w:szCs w:val="16"/>
              </w:rPr>
            </w:pPr>
            <w:r w:rsidRPr="00C17E8F">
              <w:rPr>
                <w:rFonts w:ascii="Arial" w:hAnsi="Arial" w:cs="Arial"/>
                <w:sz w:val="16"/>
                <w:szCs w:val="16"/>
              </w:rPr>
              <w:t>po 6 hod. 2x v </w:t>
            </w:r>
            <w:proofErr w:type="spellStart"/>
            <w:r w:rsidRPr="00C17E8F">
              <w:rPr>
                <w:rFonts w:ascii="Arial" w:hAnsi="Arial" w:cs="Arial"/>
                <w:sz w:val="16"/>
                <w:szCs w:val="16"/>
              </w:rPr>
              <w:t>šk.roku</w:t>
            </w:r>
            <w:proofErr w:type="spellEnd"/>
          </w:p>
        </w:tc>
        <w:tc>
          <w:tcPr>
            <w:tcW w:w="1536" w:type="dxa"/>
            <w:tcBorders>
              <w:top w:val="thinThickSmallGap" w:sz="12" w:space="0" w:color="auto"/>
              <w:left w:val="thinThickSmallGap" w:sz="12" w:space="0" w:color="auto"/>
              <w:bottom w:val="single" w:sz="4" w:space="0" w:color="auto"/>
              <w:right w:val="thinThickSmallGap" w:sz="12" w:space="0" w:color="auto"/>
            </w:tcBorders>
            <w:shd w:val="clear" w:color="auto" w:fill="E6E6E6"/>
          </w:tcPr>
          <w:p w:rsidR="00F81E75" w:rsidRPr="00C17E8F" w:rsidRDefault="00F81E75" w:rsidP="003D2ED3">
            <w:pPr>
              <w:rPr>
                <w:rFonts w:ascii="Arial" w:hAnsi="Arial" w:cs="Arial"/>
                <w:b/>
                <w:sz w:val="20"/>
                <w:szCs w:val="20"/>
              </w:rPr>
            </w:pPr>
          </w:p>
        </w:tc>
      </w:tr>
      <w:tr w:rsidR="00F81E75" w:rsidRPr="00C17E8F" w:rsidTr="003D2ED3">
        <w:trPr>
          <w:trHeight w:val="50"/>
        </w:trPr>
        <w:tc>
          <w:tcPr>
            <w:tcW w:w="5962" w:type="dxa"/>
            <w:gridSpan w:val="2"/>
            <w:vMerge/>
            <w:tcBorders>
              <w:left w:val="thinThickSmallGap" w:sz="12" w:space="0" w:color="auto"/>
              <w:right w:val="thinThickSmallGap" w:sz="12" w:space="0" w:color="auto"/>
            </w:tcBorders>
          </w:tcPr>
          <w:p w:rsidR="00F81E75" w:rsidRPr="00C17E8F" w:rsidRDefault="00F81E75" w:rsidP="003D2ED3">
            <w:pPr>
              <w:rPr>
                <w:rFonts w:ascii="Arial" w:hAnsi="Arial" w:cs="Arial"/>
                <w:sz w:val="16"/>
                <w:szCs w:val="16"/>
              </w:rPr>
            </w:pPr>
          </w:p>
        </w:tc>
        <w:tc>
          <w:tcPr>
            <w:tcW w:w="2133" w:type="dxa"/>
            <w:vMerge/>
            <w:tcBorders>
              <w:left w:val="thinThickSmallGap" w:sz="12" w:space="0" w:color="auto"/>
              <w:right w:val="thinThickSmallGap" w:sz="12" w:space="0" w:color="auto"/>
            </w:tcBorders>
          </w:tcPr>
          <w:p w:rsidR="00F81E75" w:rsidRPr="00C17E8F" w:rsidRDefault="00F81E75" w:rsidP="003D2ED3">
            <w:pPr>
              <w:jc w:val="center"/>
              <w:rPr>
                <w:rFonts w:ascii="Arial" w:hAnsi="Arial" w:cs="Arial"/>
                <w:sz w:val="16"/>
                <w:szCs w:val="16"/>
              </w:rPr>
            </w:pPr>
          </w:p>
        </w:tc>
        <w:tc>
          <w:tcPr>
            <w:tcW w:w="3153" w:type="dxa"/>
            <w:tcBorders>
              <w:top w:val="single" w:sz="4" w:space="0" w:color="auto"/>
              <w:left w:val="thinThickSmallGap" w:sz="12" w:space="0" w:color="auto"/>
              <w:bottom w:val="single" w:sz="4" w:space="0" w:color="auto"/>
              <w:right w:val="thinThickSmallGap" w:sz="12" w:space="0" w:color="auto"/>
            </w:tcBorders>
          </w:tcPr>
          <w:p w:rsidR="00F81E75" w:rsidRPr="00C17E8F" w:rsidRDefault="00F81E75" w:rsidP="003D2ED3">
            <w:pPr>
              <w:rPr>
                <w:rFonts w:ascii="Arial" w:hAnsi="Arial" w:cs="Arial"/>
                <w:sz w:val="16"/>
                <w:szCs w:val="16"/>
              </w:rPr>
            </w:pPr>
            <w:r w:rsidRPr="00C17E8F">
              <w:rPr>
                <w:rFonts w:ascii="Arial" w:hAnsi="Arial" w:cs="Arial"/>
                <w:sz w:val="16"/>
                <w:szCs w:val="16"/>
              </w:rPr>
              <w:t>Účelové cvičenie ochrany života a zdravia v 2.ročníku</w:t>
            </w:r>
          </w:p>
        </w:tc>
        <w:tc>
          <w:tcPr>
            <w:tcW w:w="1616" w:type="dxa"/>
            <w:tcBorders>
              <w:top w:val="single" w:sz="4" w:space="0" w:color="auto"/>
              <w:left w:val="thinThickSmallGap" w:sz="12" w:space="0" w:color="auto"/>
              <w:bottom w:val="single" w:sz="4" w:space="0" w:color="auto"/>
              <w:right w:val="thinThickSmallGap" w:sz="12" w:space="0" w:color="auto"/>
            </w:tcBorders>
            <w:shd w:val="clear" w:color="auto" w:fill="FFFF99"/>
          </w:tcPr>
          <w:p w:rsidR="00F81E75" w:rsidRPr="00C17E8F" w:rsidRDefault="00F81E75" w:rsidP="003D2ED3">
            <w:pPr>
              <w:jc w:val="center"/>
              <w:rPr>
                <w:rFonts w:ascii="Arial" w:hAnsi="Arial" w:cs="Arial"/>
                <w:sz w:val="16"/>
                <w:szCs w:val="16"/>
              </w:rPr>
            </w:pPr>
            <w:r w:rsidRPr="00C17E8F">
              <w:rPr>
                <w:rFonts w:ascii="Arial" w:hAnsi="Arial" w:cs="Arial"/>
                <w:sz w:val="16"/>
                <w:szCs w:val="16"/>
              </w:rPr>
              <w:t>po 6 hod. 2x v </w:t>
            </w:r>
            <w:proofErr w:type="spellStart"/>
            <w:r w:rsidRPr="00C17E8F">
              <w:rPr>
                <w:rFonts w:ascii="Arial" w:hAnsi="Arial" w:cs="Arial"/>
                <w:sz w:val="16"/>
                <w:szCs w:val="16"/>
              </w:rPr>
              <w:t>šk.roku</w:t>
            </w:r>
            <w:proofErr w:type="spellEnd"/>
          </w:p>
        </w:tc>
        <w:tc>
          <w:tcPr>
            <w:tcW w:w="1536" w:type="dxa"/>
            <w:tcBorders>
              <w:top w:val="single" w:sz="4" w:space="0" w:color="auto"/>
              <w:left w:val="thinThickSmallGap" w:sz="12" w:space="0" w:color="auto"/>
              <w:bottom w:val="single" w:sz="4" w:space="0" w:color="auto"/>
              <w:right w:val="thinThickSmallGap" w:sz="12" w:space="0" w:color="auto"/>
            </w:tcBorders>
            <w:shd w:val="clear" w:color="auto" w:fill="E6E6E6"/>
          </w:tcPr>
          <w:p w:rsidR="00F81E75" w:rsidRPr="00C17E8F" w:rsidRDefault="00F81E75" w:rsidP="003D2ED3">
            <w:pPr>
              <w:rPr>
                <w:rFonts w:ascii="Arial" w:hAnsi="Arial" w:cs="Arial"/>
                <w:b/>
                <w:sz w:val="20"/>
                <w:szCs w:val="20"/>
              </w:rPr>
            </w:pPr>
          </w:p>
        </w:tc>
      </w:tr>
      <w:tr w:rsidR="00F81E75" w:rsidRPr="00C17E8F" w:rsidTr="003D2ED3">
        <w:trPr>
          <w:trHeight w:val="50"/>
        </w:trPr>
        <w:tc>
          <w:tcPr>
            <w:tcW w:w="5962" w:type="dxa"/>
            <w:gridSpan w:val="2"/>
            <w:vMerge/>
            <w:tcBorders>
              <w:left w:val="thinThickSmallGap" w:sz="12" w:space="0" w:color="auto"/>
              <w:right w:val="thinThickSmallGap" w:sz="12" w:space="0" w:color="auto"/>
            </w:tcBorders>
          </w:tcPr>
          <w:p w:rsidR="00F81E75" w:rsidRPr="00C17E8F" w:rsidRDefault="00F81E75" w:rsidP="003D2ED3">
            <w:pPr>
              <w:rPr>
                <w:rFonts w:ascii="Arial" w:hAnsi="Arial" w:cs="Arial"/>
                <w:sz w:val="16"/>
                <w:szCs w:val="16"/>
              </w:rPr>
            </w:pPr>
          </w:p>
        </w:tc>
        <w:tc>
          <w:tcPr>
            <w:tcW w:w="2133" w:type="dxa"/>
            <w:vMerge/>
            <w:tcBorders>
              <w:left w:val="thinThickSmallGap" w:sz="12" w:space="0" w:color="auto"/>
              <w:right w:val="thinThickSmallGap" w:sz="12" w:space="0" w:color="auto"/>
            </w:tcBorders>
          </w:tcPr>
          <w:p w:rsidR="00F81E75" w:rsidRPr="00C17E8F" w:rsidRDefault="00F81E75" w:rsidP="003D2ED3">
            <w:pPr>
              <w:jc w:val="center"/>
              <w:rPr>
                <w:rFonts w:ascii="Arial" w:hAnsi="Arial" w:cs="Arial"/>
                <w:sz w:val="16"/>
                <w:szCs w:val="16"/>
              </w:rPr>
            </w:pPr>
          </w:p>
        </w:tc>
        <w:tc>
          <w:tcPr>
            <w:tcW w:w="3153" w:type="dxa"/>
            <w:tcBorders>
              <w:top w:val="single" w:sz="4" w:space="0" w:color="auto"/>
              <w:left w:val="thinThickSmallGap" w:sz="12" w:space="0" w:color="auto"/>
              <w:bottom w:val="single" w:sz="4" w:space="0" w:color="auto"/>
              <w:right w:val="thinThickSmallGap" w:sz="12" w:space="0" w:color="auto"/>
            </w:tcBorders>
          </w:tcPr>
          <w:p w:rsidR="00F81E75" w:rsidRPr="00C17E8F" w:rsidRDefault="00F81E75" w:rsidP="003D2ED3">
            <w:pPr>
              <w:rPr>
                <w:rFonts w:ascii="Arial" w:hAnsi="Arial" w:cs="Arial"/>
                <w:sz w:val="16"/>
                <w:szCs w:val="16"/>
              </w:rPr>
            </w:pPr>
            <w:r w:rsidRPr="00C17E8F">
              <w:rPr>
                <w:rFonts w:ascii="Arial" w:hAnsi="Arial" w:cs="Arial"/>
                <w:sz w:val="16"/>
                <w:szCs w:val="16"/>
              </w:rPr>
              <w:t>Samostatný kurz na ochranu života a zdravia</w:t>
            </w:r>
          </w:p>
        </w:tc>
        <w:tc>
          <w:tcPr>
            <w:tcW w:w="1616" w:type="dxa"/>
            <w:tcBorders>
              <w:top w:val="single" w:sz="4" w:space="0" w:color="auto"/>
              <w:left w:val="thinThickSmallGap" w:sz="12" w:space="0" w:color="auto"/>
              <w:bottom w:val="single" w:sz="4" w:space="0" w:color="auto"/>
              <w:right w:val="thinThickSmallGap" w:sz="12" w:space="0" w:color="auto"/>
            </w:tcBorders>
            <w:shd w:val="clear" w:color="auto" w:fill="FFFF99"/>
          </w:tcPr>
          <w:p w:rsidR="00F81E75" w:rsidRPr="00C17E8F" w:rsidRDefault="00F81E75" w:rsidP="003D2ED3">
            <w:pPr>
              <w:jc w:val="center"/>
              <w:rPr>
                <w:rFonts w:ascii="Arial" w:hAnsi="Arial" w:cs="Arial"/>
                <w:sz w:val="16"/>
                <w:szCs w:val="16"/>
              </w:rPr>
            </w:pPr>
            <w:r w:rsidRPr="00C17E8F">
              <w:rPr>
                <w:rFonts w:ascii="Arial" w:hAnsi="Arial" w:cs="Arial"/>
                <w:sz w:val="16"/>
                <w:szCs w:val="16"/>
              </w:rPr>
              <w:t>**</w:t>
            </w:r>
          </w:p>
        </w:tc>
        <w:tc>
          <w:tcPr>
            <w:tcW w:w="1536" w:type="dxa"/>
            <w:tcBorders>
              <w:top w:val="single" w:sz="4" w:space="0" w:color="auto"/>
              <w:left w:val="thinThickSmallGap" w:sz="12" w:space="0" w:color="auto"/>
              <w:bottom w:val="single" w:sz="4" w:space="0" w:color="auto"/>
              <w:right w:val="thinThickSmallGap" w:sz="12" w:space="0" w:color="auto"/>
            </w:tcBorders>
            <w:shd w:val="clear" w:color="auto" w:fill="E6E6E6"/>
          </w:tcPr>
          <w:p w:rsidR="00F81E75" w:rsidRPr="00C17E8F" w:rsidRDefault="00F81E75" w:rsidP="003D2ED3">
            <w:pPr>
              <w:rPr>
                <w:rFonts w:ascii="Arial" w:hAnsi="Arial" w:cs="Arial"/>
                <w:b/>
                <w:sz w:val="20"/>
                <w:szCs w:val="20"/>
              </w:rPr>
            </w:pPr>
          </w:p>
        </w:tc>
      </w:tr>
      <w:tr w:rsidR="00F81E75" w:rsidRPr="00C17E8F" w:rsidTr="003D2ED3">
        <w:trPr>
          <w:trHeight w:val="50"/>
        </w:trPr>
        <w:tc>
          <w:tcPr>
            <w:tcW w:w="5962" w:type="dxa"/>
            <w:gridSpan w:val="2"/>
            <w:vMerge/>
            <w:tcBorders>
              <w:left w:val="thinThickSmallGap" w:sz="12" w:space="0" w:color="auto"/>
              <w:bottom w:val="thinThickSmallGap" w:sz="12" w:space="0" w:color="auto"/>
              <w:right w:val="thinThickSmallGap" w:sz="12" w:space="0" w:color="auto"/>
            </w:tcBorders>
            <w:shd w:val="clear" w:color="auto" w:fill="FFFFFF"/>
          </w:tcPr>
          <w:p w:rsidR="00F81E75" w:rsidRPr="00C17E8F" w:rsidRDefault="00F81E75" w:rsidP="003D2ED3">
            <w:pPr>
              <w:rPr>
                <w:rFonts w:ascii="Arial" w:hAnsi="Arial" w:cs="Arial"/>
                <w:sz w:val="16"/>
                <w:szCs w:val="16"/>
              </w:rPr>
            </w:pPr>
          </w:p>
        </w:tc>
        <w:tc>
          <w:tcPr>
            <w:tcW w:w="2133" w:type="dxa"/>
            <w:vMerge/>
            <w:tcBorders>
              <w:left w:val="thinThickSmallGap" w:sz="12" w:space="0" w:color="auto"/>
              <w:right w:val="thinThickSmallGap" w:sz="12" w:space="0" w:color="auto"/>
            </w:tcBorders>
            <w:shd w:val="clear" w:color="auto" w:fill="FFFFFF"/>
          </w:tcPr>
          <w:p w:rsidR="00F81E75" w:rsidRPr="00C17E8F" w:rsidRDefault="00F81E75" w:rsidP="003D2ED3">
            <w:pPr>
              <w:jc w:val="center"/>
              <w:rPr>
                <w:rFonts w:ascii="Arial" w:hAnsi="Arial" w:cs="Arial"/>
                <w:sz w:val="16"/>
                <w:szCs w:val="16"/>
              </w:rPr>
            </w:pPr>
          </w:p>
        </w:tc>
        <w:tc>
          <w:tcPr>
            <w:tcW w:w="3153" w:type="dxa"/>
            <w:tcBorders>
              <w:top w:val="single" w:sz="4" w:space="0" w:color="auto"/>
              <w:left w:val="thinThickSmallGap" w:sz="12" w:space="0" w:color="auto"/>
              <w:bottom w:val="thinThickSmallGap" w:sz="12" w:space="0" w:color="auto"/>
              <w:right w:val="thinThickSmallGap" w:sz="12" w:space="0" w:color="auto"/>
            </w:tcBorders>
            <w:shd w:val="clear" w:color="auto" w:fill="FFFFFF"/>
          </w:tcPr>
          <w:p w:rsidR="00F81E75" w:rsidRPr="00C17E8F" w:rsidRDefault="00F81E75" w:rsidP="003D2ED3">
            <w:pPr>
              <w:rPr>
                <w:rFonts w:ascii="Arial" w:hAnsi="Arial" w:cs="Arial"/>
                <w:sz w:val="16"/>
                <w:szCs w:val="16"/>
              </w:rPr>
            </w:pPr>
          </w:p>
        </w:tc>
        <w:tc>
          <w:tcPr>
            <w:tcW w:w="1616"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F81E75" w:rsidRPr="00C17E8F" w:rsidRDefault="00F81E75" w:rsidP="003D2ED3">
            <w:pPr>
              <w:jc w:val="center"/>
              <w:rPr>
                <w:rFonts w:ascii="Arial" w:hAnsi="Arial" w:cs="Arial"/>
                <w:sz w:val="16"/>
                <w:szCs w:val="16"/>
              </w:rPr>
            </w:pPr>
          </w:p>
        </w:tc>
        <w:tc>
          <w:tcPr>
            <w:tcW w:w="1536" w:type="dxa"/>
            <w:tcBorders>
              <w:top w:val="single" w:sz="4" w:space="0" w:color="auto"/>
              <w:left w:val="thinThickSmallGap" w:sz="12" w:space="0" w:color="auto"/>
              <w:bottom w:val="thinThickSmallGap" w:sz="12" w:space="0" w:color="auto"/>
              <w:right w:val="thinThickSmallGap" w:sz="12" w:space="0" w:color="auto"/>
            </w:tcBorders>
            <w:shd w:val="clear" w:color="auto" w:fill="E6E6E6"/>
          </w:tcPr>
          <w:p w:rsidR="00F81E75" w:rsidRPr="00C17E8F" w:rsidRDefault="00F81E75" w:rsidP="003D2ED3">
            <w:pPr>
              <w:rPr>
                <w:rFonts w:ascii="Arial" w:hAnsi="Arial" w:cs="Arial"/>
                <w:b/>
                <w:sz w:val="20"/>
                <w:szCs w:val="20"/>
              </w:rPr>
            </w:pPr>
          </w:p>
        </w:tc>
      </w:tr>
      <w:tr w:rsidR="00F81E75" w:rsidRPr="00C17E8F" w:rsidTr="003D2ED3">
        <w:trPr>
          <w:trHeight w:val="510"/>
        </w:trPr>
        <w:tc>
          <w:tcPr>
            <w:tcW w:w="5962" w:type="dxa"/>
            <w:gridSpan w:val="2"/>
            <w:tcBorders>
              <w:top w:val="thinThickSmallGap" w:sz="12" w:space="0" w:color="auto"/>
              <w:left w:val="thinThickSmallGap" w:sz="12" w:space="0" w:color="auto"/>
              <w:right w:val="thinThickSmallGap" w:sz="12" w:space="0" w:color="auto"/>
            </w:tcBorders>
            <w:shd w:val="clear" w:color="auto" w:fill="CCFFFF"/>
          </w:tcPr>
          <w:p w:rsidR="00F81E75" w:rsidRPr="00C17E8F" w:rsidRDefault="00F81E75" w:rsidP="003D2ED3">
            <w:pPr>
              <w:rPr>
                <w:rFonts w:ascii="Arial" w:hAnsi="Arial" w:cs="Arial"/>
                <w:b/>
                <w:sz w:val="16"/>
                <w:szCs w:val="16"/>
              </w:rPr>
            </w:pPr>
            <w:r w:rsidRPr="00C17E8F">
              <w:rPr>
                <w:rFonts w:ascii="Arial" w:hAnsi="Arial" w:cs="Arial"/>
                <w:b/>
                <w:sz w:val="16"/>
                <w:szCs w:val="16"/>
              </w:rPr>
              <w:t>Telovýchovno-výcvikový kurz</w:t>
            </w:r>
          </w:p>
        </w:tc>
        <w:tc>
          <w:tcPr>
            <w:tcW w:w="2133" w:type="dxa"/>
            <w:vMerge/>
            <w:tcBorders>
              <w:left w:val="thinThickSmallGap" w:sz="12" w:space="0" w:color="auto"/>
              <w:right w:val="thinThickSmallGap" w:sz="12" w:space="0" w:color="auto"/>
            </w:tcBorders>
          </w:tcPr>
          <w:p w:rsidR="00F81E75" w:rsidRPr="00C17E8F" w:rsidRDefault="00F81E75" w:rsidP="003D2ED3">
            <w:pPr>
              <w:jc w:val="center"/>
              <w:rPr>
                <w:rFonts w:ascii="Arial" w:hAnsi="Arial" w:cs="Arial"/>
                <w:sz w:val="16"/>
                <w:szCs w:val="16"/>
              </w:rPr>
            </w:pPr>
          </w:p>
        </w:tc>
        <w:tc>
          <w:tcPr>
            <w:tcW w:w="3153" w:type="dxa"/>
            <w:tcBorders>
              <w:top w:val="thinThickSmallGap" w:sz="12" w:space="0" w:color="auto"/>
              <w:left w:val="thinThickSmallGap" w:sz="12" w:space="0" w:color="auto"/>
              <w:right w:val="thinThickSmallGap" w:sz="12" w:space="0" w:color="auto"/>
            </w:tcBorders>
          </w:tcPr>
          <w:p w:rsidR="00F81E75" w:rsidRPr="00C17E8F" w:rsidRDefault="00F81E75" w:rsidP="003D2ED3">
            <w:pPr>
              <w:rPr>
                <w:rFonts w:ascii="Arial" w:hAnsi="Arial" w:cs="Arial"/>
                <w:sz w:val="16"/>
                <w:szCs w:val="16"/>
              </w:rPr>
            </w:pPr>
            <w:r w:rsidRPr="00C17E8F">
              <w:rPr>
                <w:rFonts w:ascii="Arial" w:hAnsi="Arial" w:cs="Arial"/>
                <w:sz w:val="16"/>
                <w:szCs w:val="16"/>
              </w:rPr>
              <w:t>Telovýchovno-výcvikový kurz</w:t>
            </w:r>
          </w:p>
        </w:tc>
        <w:tc>
          <w:tcPr>
            <w:tcW w:w="1616" w:type="dxa"/>
            <w:tcBorders>
              <w:top w:val="thinThickSmallGap" w:sz="12" w:space="0" w:color="auto"/>
              <w:left w:val="thinThickSmallGap" w:sz="12" w:space="0" w:color="auto"/>
              <w:right w:val="thinThickSmallGap" w:sz="12" w:space="0" w:color="auto"/>
            </w:tcBorders>
            <w:shd w:val="clear" w:color="auto" w:fill="FFFF99"/>
          </w:tcPr>
          <w:p w:rsidR="00F81E75" w:rsidRPr="00C17E8F" w:rsidRDefault="00F81E75" w:rsidP="003D2ED3">
            <w:pPr>
              <w:jc w:val="center"/>
              <w:rPr>
                <w:rFonts w:ascii="Arial" w:hAnsi="Arial" w:cs="Arial"/>
                <w:sz w:val="16"/>
                <w:szCs w:val="16"/>
              </w:rPr>
            </w:pPr>
            <w:r w:rsidRPr="00C17E8F">
              <w:rPr>
                <w:rFonts w:ascii="Arial" w:hAnsi="Arial" w:cs="Arial"/>
                <w:sz w:val="16"/>
                <w:szCs w:val="16"/>
              </w:rPr>
              <w:t>***</w:t>
            </w:r>
          </w:p>
        </w:tc>
        <w:tc>
          <w:tcPr>
            <w:tcW w:w="1536" w:type="dxa"/>
            <w:tcBorders>
              <w:top w:val="thinThickSmallGap" w:sz="12" w:space="0" w:color="auto"/>
              <w:left w:val="thinThickSmallGap" w:sz="12" w:space="0" w:color="auto"/>
              <w:right w:val="thinThickSmallGap" w:sz="12" w:space="0" w:color="auto"/>
            </w:tcBorders>
            <w:shd w:val="clear" w:color="auto" w:fill="E6E6E6"/>
          </w:tcPr>
          <w:p w:rsidR="00F81E75" w:rsidRPr="00C17E8F" w:rsidRDefault="00F81E75" w:rsidP="003D2ED3">
            <w:pPr>
              <w:rPr>
                <w:rFonts w:ascii="Arial" w:hAnsi="Arial" w:cs="Arial"/>
                <w:b/>
                <w:sz w:val="20"/>
                <w:szCs w:val="20"/>
              </w:rPr>
            </w:pPr>
          </w:p>
        </w:tc>
      </w:tr>
    </w:tbl>
    <w:p w:rsidR="00F81E75" w:rsidRPr="00C17E8F" w:rsidRDefault="00F81E75" w:rsidP="00F81E75">
      <w:pPr>
        <w:rPr>
          <w:rFonts w:ascii="Arial" w:hAnsi="Arial" w:cs="Arial"/>
          <w:sz w:val="18"/>
          <w:szCs w:val="18"/>
        </w:rPr>
      </w:pPr>
    </w:p>
    <w:p w:rsidR="00F81E75" w:rsidRPr="00C17E8F" w:rsidRDefault="00F81E75" w:rsidP="00F81E75">
      <w:pPr>
        <w:rPr>
          <w:rFonts w:ascii="Arial" w:hAnsi="Arial" w:cs="Arial"/>
          <w:b/>
          <w:sz w:val="18"/>
          <w:szCs w:val="18"/>
        </w:rPr>
      </w:pPr>
      <w:r w:rsidRPr="00C17E8F">
        <w:rPr>
          <w:rFonts w:ascii="Arial" w:hAnsi="Arial" w:cs="Arial"/>
          <w:sz w:val="18"/>
          <w:szCs w:val="18"/>
        </w:rPr>
        <w:t xml:space="preserve">* </w:t>
      </w:r>
      <w:r w:rsidRPr="00C17E8F">
        <w:rPr>
          <w:rFonts w:ascii="Arial" w:hAnsi="Arial" w:cs="Arial"/>
          <w:b/>
          <w:bCs/>
          <w:sz w:val="20"/>
          <w:szCs w:val="20"/>
        </w:rPr>
        <w:t>Súvislá odborná prax</w:t>
      </w:r>
      <w:r w:rsidRPr="00C17E8F">
        <w:rPr>
          <w:rFonts w:ascii="Arial" w:hAnsi="Arial" w:cs="Arial"/>
          <w:b/>
          <w:sz w:val="18"/>
          <w:szCs w:val="18"/>
        </w:rPr>
        <w:t xml:space="preserve"> </w:t>
      </w:r>
      <w:r w:rsidRPr="00C17E8F">
        <w:rPr>
          <w:rFonts w:ascii="Arial" w:hAnsi="Arial" w:cs="Arial"/>
          <w:sz w:val="18"/>
          <w:szCs w:val="18"/>
        </w:rPr>
        <w:t xml:space="preserve">sa realizuje </w:t>
      </w:r>
      <w:r w:rsidR="00034DC2" w:rsidRPr="00C17E8F">
        <w:rPr>
          <w:rFonts w:ascii="Arial" w:hAnsi="Arial" w:cs="Arial"/>
          <w:sz w:val="18"/>
          <w:szCs w:val="18"/>
        </w:rPr>
        <w:t>v 6</w:t>
      </w:r>
      <w:r w:rsidRPr="00C17E8F">
        <w:rPr>
          <w:rFonts w:ascii="Arial" w:hAnsi="Arial" w:cs="Arial"/>
          <w:sz w:val="18"/>
          <w:szCs w:val="18"/>
        </w:rPr>
        <w:t xml:space="preserve"> hod celkoch  v trvaní 2 týždne v </w:t>
      </w:r>
      <w:proofErr w:type="spellStart"/>
      <w:r w:rsidRPr="00C17E8F">
        <w:rPr>
          <w:rFonts w:ascii="Arial" w:hAnsi="Arial" w:cs="Arial"/>
          <w:sz w:val="18"/>
          <w:szCs w:val="18"/>
        </w:rPr>
        <w:t>šk.roku</w:t>
      </w:r>
      <w:proofErr w:type="spellEnd"/>
      <w:r w:rsidRPr="00C17E8F">
        <w:rPr>
          <w:rFonts w:ascii="Arial" w:hAnsi="Arial" w:cs="Arial"/>
          <w:sz w:val="18"/>
          <w:szCs w:val="18"/>
        </w:rPr>
        <w:t xml:space="preserve">   v  3.</w:t>
      </w:r>
      <w:r w:rsidR="001F4522" w:rsidRPr="00C17E8F">
        <w:rPr>
          <w:rFonts w:ascii="Arial" w:hAnsi="Arial" w:cs="Arial"/>
          <w:sz w:val="18"/>
          <w:szCs w:val="18"/>
        </w:rPr>
        <w:t xml:space="preserve"> a 4.</w:t>
      </w:r>
      <w:r w:rsidRPr="00C17E8F">
        <w:rPr>
          <w:rFonts w:ascii="Arial" w:hAnsi="Arial" w:cs="Arial"/>
          <w:sz w:val="18"/>
          <w:szCs w:val="18"/>
        </w:rPr>
        <w:t xml:space="preserve"> ročníku</w:t>
      </w:r>
    </w:p>
    <w:p w:rsidR="00F81E75" w:rsidRPr="00C17E8F" w:rsidRDefault="00F81E75" w:rsidP="00F81E75">
      <w:pPr>
        <w:rPr>
          <w:rFonts w:ascii="Arial" w:hAnsi="Arial" w:cs="Arial"/>
          <w:sz w:val="18"/>
          <w:szCs w:val="18"/>
        </w:rPr>
      </w:pPr>
    </w:p>
    <w:p w:rsidR="00F81E75" w:rsidRPr="00C17E8F" w:rsidRDefault="00F81E75" w:rsidP="00F81E75">
      <w:pPr>
        <w:rPr>
          <w:rFonts w:ascii="Arial" w:hAnsi="Arial" w:cs="Arial"/>
          <w:sz w:val="20"/>
          <w:szCs w:val="20"/>
        </w:rPr>
      </w:pPr>
      <w:r w:rsidRPr="00C17E8F">
        <w:rPr>
          <w:rFonts w:ascii="Arial" w:hAnsi="Arial" w:cs="Arial"/>
          <w:sz w:val="18"/>
          <w:szCs w:val="18"/>
        </w:rPr>
        <w:t xml:space="preserve">** </w:t>
      </w:r>
      <w:r w:rsidRPr="00C17E8F">
        <w:rPr>
          <w:rFonts w:ascii="Arial" w:hAnsi="Arial" w:cs="Arial"/>
          <w:b/>
          <w:sz w:val="20"/>
          <w:szCs w:val="20"/>
        </w:rPr>
        <w:t xml:space="preserve">Samostatný kurz na ochranu života a zdravia </w:t>
      </w:r>
      <w:r w:rsidRPr="00C17E8F">
        <w:rPr>
          <w:rFonts w:ascii="Arial" w:hAnsi="Arial" w:cs="Arial"/>
          <w:sz w:val="20"/>
          <w:szCs w:val="20"/>
        </w:rPr>
        <w:t xml:space="preserve">je organizovaný v 3.ročníku v trvaní 3 dní po 7 hodín výcviku v teréne mimo priestorov školy </w:t>
      </w:r>
    </w:p>
    <w:p w:rsidR="00F81E75" w:rsidRPr="00C17E8F" w:rsidRDefault="00F81E75" w:rsidP="00F81E75">
      <w:pPr>
        <w:rPr>
          <w:rFonts w:ascii="Arial" w:hAnsi="Arial" w:cs="Arial"/>
          <w:sz w:val="18"/>
          <w:szCs w:val="18"/>
        </w:rPr>
      </w:pPr>
    </w:p>
    <w:p w:rsidR="00F81E75" w:rsidRPr="00C17E8F" w:rsidRDefault="00F81E75" w:rsidP="00F81E75">
      <w:pPr>
        <w:rPr>
          <w:rFonts w:ascii="Arial" w:hAnsi="Arial" w:cs="Arial"/>
          <w:sz w:val="18"/>
          <w:szCs w:val="18"/>
        </w:rPr>
      </w:pPr>
      <w:r w:rsidRPr="00C17E8F">
        <w:rPr>
          <w:rFonts w:ascii="Arial" w:hAnsi="Arial" w:cs="Arial"/>
          <w:b/>
          <w:sz w:val="20"/>
          <w:szCs w:val="20"/>
        </w:rPr>
        <w:t>*** Telovýchovno-výcvikový kurz</w:t>
      </w:r>
      <w:r w:rsidRPr="00C17E8F">
        <w:rPr>
          <w:rFonts w:ascii="Arial" w:hAnsi="Arial" w:cs="Arial"/>
          <w:sz w:val="20"/>
          <w:szCs w:val="20"/>
        </w:rPr>
        <w:t xml:space="preserve"> sa realizuje v 1.ročníku v trvaní 5 dní podľa záujmu žiakov.</w:t>
      </w:r>
    </w:p>
    <w:p w:rsidR="00F81E75" w:rsidRPr="00C17E8F" w:rsidRDefault="00F81E75" w:rsidP="00F81E75">
      <w:pPr>
        <w:spacing w:before="120"/>
        <w:jc w:val="both"/>
        <w:rPr>
          <w:rFonts w:ascii="Arial" w:hAnsi="Arial" w:cs="Arial"/>
          <w:b/>
          <w:color w:val="0000FF"/>
          <w:sz w:val="20"/>
          <w:szCs w:val="20"/>
        </w:rPr>
        <w:sectPr w:rsidR="00F81E75" w:rsidRPr="00C17E8F" w:rsidSect="003D2ED3">
          <w:pgSz w:w="16838" w:h="11906" w:orient="landscape"/>
          <w:pgMar w:top="1418" w:right="1418" w:bottom="1418" w:left="1418" w:header="709" w:footer="709"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1"/>
        <w:gridCol w:w="758"/>
        <w:gridCol w:w="297"/>
        <w:gridCol w:w="1055"/>
        <w:gridCol w:w="1055"/>
        <w:gridCol w:w="1132"/>
        <w:gridCol w:w="864"/>
      </w:tblGrid>
      <w:tr w:rsidR="00F81E75" w:rsidRPr="00C17E8F" w:rsidTr="00304327">
        <w:tc>
          <w:tcPr>
            <w:tcW w:w="4499"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81E75" w:rsidRPr="00C17E8F" w:rsidRDefault="00F81E75" w:rsidP="003D2ED3">
            <w:pPr>
              <w:rPr>
                <w:rFonts w:ascii="Arial" w:hAnsi="Arial" w:cs="Arial"/>
                <w:sz w:val="20"/>
                <w:szCs w:val="20"/>
              </w:rPr>
            </w:pPr>
            <w:r w:rsidRPr="00C17E8F">
              <w:rPr>
                <w:noProof/>
                <w:sz w:val="20"/>
                <w:szCs w:val="20"/>
              </w:rPr>
              <w:lastRenderedPageBreak/>
              <mc:AlternateContent>
                <mc:Choice Requires="wps">
                  <w:drawing>
                    <wp:anchor distT="0" distB="0" distL="114300" distR="114300" simplePos="0" relativeHeight="251666432" behindDoc="0" locked="0" layoutInCell="1" allowOverlap="1">
                      <wp:simplePos x="0" y="0"/>
                      <wp:positionH relativeFrom="column">
                        <wp:posOffset>8572500</wp:posOffset>
                      </wp:positionH>
                      <wp:positionV relativeFrom="paragraph">
                        <wp:posOffset>362585</wp:posOffset>
                      </wp:positionV>
                      <wp:extent cx="457200" cy="342900"/>
                      <wp:effectExtent l="6985" t="5715" r="12065" b="13335"/>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FFFFFF"/>
                                </a:solidFill>
                                <a:miter lim="800000"/>
                                <a:headEnd/>
                                <a:tailEnd/>
                              </a:ln>
                            </wps:spPr>
                            <wps:txbx>
                              <w:txbxContent>
                                <w:p w:rsidR="00317E42" w:rsidRDefault="00317E42" w:rsidP="00F81E7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6" o:spid="_x0000_s1028" type="#_x0000_t202" style="position:absolute;margin-left:675pt;margin-top:28.55pt;width:36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" strokecolor="white">
                      <v:textbox>
                        <w:txbxContent>
                          <w:p w:rsidR="00317E42" w:rsidRDefault="00317E42" w:rsidP="00F81E75">
                            <w:pPr>
                              <w:jc w:val="both"/>
                            </w:pPr>
                          </w:p>
                        </w:txbxContent>
                      </v:textbox>
                    </v:shape>
                  </w:pict>
                </mc:Fallback>
              </mc:AlternateContent>
            </w:r>
            <w:r w:rsidRPr="00C17E8F">
              <w:rPr>
                <w:noProof/>
                <w:sz w:val="20"/>
                <w:szCs w:val="20"/>
              </w:rPr>
              <mc:AlternateContent>
                <mc:Choice Requires="wps">
                  <w:drawing>
                    <wp:anchor distT="0" distB="0" distL="114300" distR="114300" simplePos="0" relativeHeight="251665408" behindDoc="0" locked="0" layoutInCell="1" allowOverlap="1">
                      <wp:simplePos x="0" y="0"/>
                      <wp:positionH relativeFrom="column">
                        <wp:posOffset>9029700</wp:posOffset>
                      </wp:positionH>
                      <wp:positionV relativeFrom="paragraph">
                        <wp:posOffset>362585</wp:posOffset>
                      </wp:positionV>
                      <wp:extent cx="457200" cy="342900"/>
                      <wp:effectExtent l="6985" t="5715" r="12065" b="13335"/>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FFFFFF"/>
                                </a:solidFill>
                                <a:miter lim="800000"/>
                                <a:headEnd/>
                                <a:tailEnd/>
                              </a:ln>
                            </wps:spPr>
                            <wps:txbx>
                              <w:txbxContent>
                                <w:p w:rsidR="00317E42" w:rsidRDefault="00317E42" w:rsidP="00F81E75">
                                  <w:pPr>
                                    <w:jc w:val="both"/>
                                  </w:pPr>
                                  <w: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5" o:spid="_x0000_s1029" type="#_x0000_t202" style="position:absolute;margin-left:711pt;margin-top:28.55pt;width:3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" strokecolor="white">
                      <v:textbox>
                        <w:txbxContent>
                          <w:p w:rsidR="00317E42" w:rsidRDefault="00317E42" w:rsidP="00F81E75">
                            <w:pPr>
                              <w:jc w:val="both"/>
                            </w:pPr>
                            <w:r>
                              <w:t>29</w:t>
                            </w:r>
                          </w:p>
                        </w:txbxContent>
                      </v:textbox>
                    </v:shape>
                  </w:pict>
                </mc:Fallback>
              </mc:AlternateContent>
            </w:r>
            <w:r w:rsidRPr="00C17E8F">
              <w:rPr>
                <w:rFonts w:ascii="Arial" w:hAnsi="Arial" w:cs="Arial"/>
                <w:b/>
                <w:sz w:val="20"/>
                <w:szCs w:val="20"/>
              </w:rPr>
              <w:t xml:space="preserve">Škola </w:t>
            </w:r>
            <w:r w:rsidRPr="00C17E8F">
              <w:rPr>
                <w:rFonts w:ascii="Arial" w:hAnsi="Arial" w:cs="Arial"/>
                <w:sz w:val="20"/>
                <w:szCs w:val="20"/>
              </w:rPr>
              <w:t>(názov, adresa)</w:t>
            </w:r>
          </w:p>
        </w:tc>
        <w:tc>
          <w:tcPr>
            <w:tcW w:w="4403" w:type="dxa"/>
            <w:gridSpan w:val="5"/>
            <w:tcBorders>
              <w:top w:val="thinThickSmallGap" w:sz="12" w:space="0" w:color="auto"/>
              <w:left w:val="thinThickSmallGap" w:sz="12" w:space="0" w:color="auto"/>
              <w:bottom w:val="thinThickSmallGap" w:sz="12" w:space="0" w:color="auto"/>
              <w:right w:val="thinThickSmallGap" w:sz="12" w:space="0" w:color="auto"/>
            </w:tcBorders>
          </w:tcPr>
          <w:p w:rsidR="00F81E75" w:rsidRPr="00C17E8F" w:rsidRDefault="00843B59" w:rsidP="003D2ED3">
            <w:pPr>
              <w:rPr>
                <w:rFonts w:ascii="Arial" w:eastAsia="Arial Unicode MS" w:hAnsi="Arial" w:cs="Arial"/>
                <w:sz w:val="20"/>
                <w:szCs w:val="20"/>
              </w:rPr>
            </w:pPr>
            <w:r w:rsidRPr="00C17E8F">
              <w:rPr>
                <w:rFonts w:ascii="Arial" w:eastAsia="Arial Unicode MS" w:hAnsi="Arial" w:cs="Arial"/>
                <w:sz w:val="20"/>
                <w:szCs w:val="20"/>
              </w:rPr>
              <w:t>Spojená škola, Školská 7, 974 01 Banská Bystrica</w:t>
            </w:r>
          </w:p>
        </w:tc>
      </w:tr>
      <w:tr w:rsidR="00F81E75" w:rsidRPr="00C17E8F" w:rsidTr="00304327">
        <w:tc>
          <w:tcPr>
            <w:tcW w:w="4499"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81E75" w:rsidRPr="00C17E8F" w:rsidRDefault="00F81E75" w:rsidP="003D2ED3">
            <w:pPr>
              <w:rPr>
                <w:rFonts w:ascii="Arial" w:hAnsi="Arial" w:cs="Arial"/>
                <w:b/>
                <w:sz w:val="20"/>
                <w:szCs w:val="20"/>
              </w:rPr>
            </w:pPr>
            <w:r w:rsidRPr="00C17E8F">
              <w:rPr>
                <w:rFonts w:ascii="Arial" w:hAnsi="Arial" w:cs="Arial"/>
                <w:b/>
                <w:sz w:val="20"/>
                <w:szCs w:val="20"/>
              </w:rPr>
              <w:t xml:space="preserve">Názov </w:t>
            </w:r>
            <w:proofErr w:type="spellStart"/>
            <w:r w:rsidRPr="00C17E8F">
              <w:rPr>
                <w:rFonts w:ascii="Arial" w:hAnsi="Arial" w:cs="Arial"/>
                <w:b/>
                <w:sz w:val="20"/>
                <w:szCs w:val="20"/>
              </w:rPr>
              <w:t>ŠkVP</w:t>
            </w:r>
            <w:proofErr w:type="spellEnd"/>
          </w:p>
        </w:tc>
        <w:tc>
          <w:tcPr>
            <w:tcW w:w="4403" w:type="dxa"/>
            <w:gridSpan w:val="5"/>
            <w:tcBorders>
              <w:top w:val="thinThickSmallGap" w:sz="12" w:space="0" w:color="auto"/>
              <w:left w:val="thinThickSmallGap" w:sz="12" w:space="0" w:color="auto"/>
              <w:bottom w:val="thinThickSmallGap" w:sz="12" w:space="0" w:color="auto"/>
              <w:right w:val="thinThickSmallGap" w:sz="12" w:space="0" w:color="auto"/>
            </w:tcBorders>
          </w:tcPr>
          <w:p w:rsidR="00F81E75" w:rsidRPr="00C17E8F" w:rsidRDefault="00843B59" w:rsidP="003D2ED3">
            <w:pPr>
              <w:rPr>
                <w:rFonts w:ascii="Arial" w:eastAsia="Arial Unicode MS" w:hAnsi="Arial" w:cs="Arial"/>
                <w:sz w:val="20"/>
                <w:szCs w:val="20"/>
              </w:rPr>
            </w:pPr>
            <w:r w:rsidRPr="00C17E8F">
              <w:rPr>
                <w:rFonts w:ascii="Arial" w:eastAsia="Arial Unicode MS" w:hAnsi="Arial" w:cs="Arial"/>
                <w:sz w:val="20"/>
                <w:szCs w:val="20"/>
              </w:rPr>
              <w:t>Biotechnológia a farmakológia</w:t>
            </w:r>
          </w:p>
        </w:tc>
      </w:tr>
      <w:tr w:rsidR="00F81E75" w:rsidRPr="00C17E8F" w:rsidTr="00304327">
        <w:tc>
          <w:tcPr>
            <w:tcW w:w="4499"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81E75" w:rsidRPr="00C17E8F" w:rsidRDefault="00F81E75" w:rsidP="003D2ED3">
            <w:pPr>
              <w:jc w:val="both"/>
              <w:rPr>
                <w:rFonts w:ascii="Arial" w:hAnsi="Arial" w:cs="Arial"/>
                <w:b/>
                <w:sz w:val="20"/>
                <w:szCs w:val="20"/>
              </w:rPr>
            </w:pPr>
            <w:r w:rsidRPr="00C17E8F">
              <w:rPr>
                <w:rFonts w:ascii="Arial" w:hAnsi="Arial" w:cs="Arial"/>
                <w:b/>
                <w:sz w:val="20"/>
                <w:szCs w:val="20"/>
              </w:rPr>
              <w:t>Kód a názov  ŠVP</w:t>
            </w:r>
          </w:p>
        </w:tc>
        <w:tc>
          <w:tcPr>
            <w:tcW w:w="4403" w:type="dxa"/>
            <w:gridSpan w:val="5"/>
            <w:tcBorders>
              <w:top w:val="thinThickSmallGap" w:sz="12" w:space="0" w:color="auto"/>
              <w:left w:val="thinThickSmallGap" w:sz="12" w:space="0" w:color="auto"/>
              <w:bottom w:val="thinThickSmallGap" w:sz="12" w:space="0" w:color="auto"/>
              <w:right w:val="thinThickSmallGap" w:sz="12" w:space="0" w:color="auto"/>
            </w:tcBorders>
          </w:tcPr>
          <w:p w:rsidR="00F81E75" w:rsidRPr="00C17E8F" w:rsidRDefault="00F81E75" w:rsidP="003D2ED3">
            <w:pPr>
              <w:rPr>
                <w:rFonts w:ascii="Arial" w:eastAsia="Arial Unicode MS" w:hAnsi="Arial" w:cs="Arial"/>
                <w:sz w:val="20"/>
                <w:szCs w:val="20"/>
              </w:rPr>
            </w:pPr>
            <w:r w:rsidRPr="00C17E8F">
              <w:rPr>
                <w:rFonts w:ascii="Arial" w:eastAsia="Arial Unicode MS" w:hAnsi="Arial" w:cs="Arial"/>
                <w:sz w:val="20"/>
                <w:szCs w:val="20"/>
              </w:rPr>
              <w:t>28 Technická a aplikovaná chémia</w:t>
            </w:r>
          </w:p>
        </w:tc>
      </w:tr>
      <w:tr w:rsidR="00F81E75" w:rsidRPr="00C17E8F" w:rsidTr="00304327">
        <w:tc>
          <w:tcPr>
            <w:tcW w:w="4499" w:type="dxa"/>
            <w:gridSpan w:val="2"/>
            <w:tcBorders>
              <w:top w:val="thinThickSmallGap" w:sz="12" w:space="0" w:color="auto"/>
              <w:left w:val="thinThickSmallGap" w:sz="12" w:space="0" w:color="auto"/>
              <w:right w:val="thinThickSmallGap" w:sz="12" w:space="0" w:color="auto"/>
            </w:tcBorders>
            <w:shd w:val="clear" w:color="auto" w:fill="CCFFFF"/>
          </w:tcPr>
          <w:p w:rsidR="00F81E75" w:rsidRPr="00C17E8F" w:rsidRDefault="00F81E75" w:rsidP="003D2ED3">
            <w:pPr>
              <w:rPr>
                <w:rFonts w:ascii="Arial" w:hAnsi="Arial" w:cs="Arial"/>
                <w:b/>
                <w:sz w:val="20"/>
                <w:szCs w:val="20"/>
              </w:rPr>
            </w:pPr>
            <w:r w:rsidRPr="00C17E8F">
              <w:rPr>
                <w:rFonts w:ascii="Arial" w:hAnsi="Arial" w:cs="Arial"/>
                <w:b/>
                <w:sz w:val="20"/>
                <w:szCs w:val="20"/>
              </w:rPr>
              <w:t>Kód a názov študijného odboru</w:t>
            </w:r>
          </w:p>
        </w:tc>
        <w:tc>
          <w:tcPr>
            <w:tcW w:w="4403" w:type="dxa"/>
            <w:gridSpan w:val="5"/>
            <w:tcBorders>
              <w:top w:val="thinThickSmallGap" w:sz="12" w:space="0" w:color="auto"/>
              <w:left w:val="thinThickSmallGap" w:sz="12" w:space="0" w:color="auto"/>
              <w:right w:val="thinThickSmallGap" w:sz="12" w:space="0" w:color="auto"/>
            </w:tcBorders>
          </w:tcPr>
          <w:p w:rsidR="00F81E75" w:rsidRPr="00C17E8F" w:rsidRDefault="00843B59" w:rsidP="003D2ED3">
            <w:pPr>
              <w:rPr>
                <w:rFonts w:ascii="Arial" w:eastAsia="Arial Unicode MS" w:hAnsi="Arial" w:cs="Arial"/>
                <w:sz w:val="20"/>
                <w:szCs w:val="20"/>
              </w:rPr>
            </w:pPr>
            <w:r w:rsidRPr="00C17E8F">
              <w:rPr>
                <w:rFonts w:ascii="Arial" w:eastAsia="Arial Unicode MS" w:hAnsi="Arial" w:cs="Arial"/>
                <w:sz w:val="20"/>
                <w:szCs w:val="20"/>
              </w:rPr>
              <w:t>2840 M</w:t>
            </w:r>
            <w:r w:rsidR="00F81E75" w:rsidRPr="00C17E8F">
              <w:rPr>
                <w:rFonts w:ascii="Arial" w:eastAsia="Arial Unicode MS" w:hAnsi="Arial" w:cs="Arial"/>
                <w:sz w:val="20"/>
                <w:szCs w:val="20"/>
              </w:rPr>
              <w:t xml:space="preserve"> biotechnológia a farmakológia</w:t>
            </w:r>
          </w:p>
        </w:tc>
      </w:tr>
      <w:tr w:rsidR="00F81E75" w:rsidRPr="00C17E8F" w:rsidTr="00304327">
        <w:tc>
          <w:tcPr>
            <w:tcW w:w="4499" w:type="dxa"/>
            <w:gridSpan w:val="2"/>
            <w:tcBorders>
              <w:top w:val="thinThickSmallGap" w:sz="12" w:space="0" w:color="auto"/>
              <w:left w:val="thinThickSmallGap" w:sz="12" w:space="0" w:color="auto"/>
              <w:right w:val="thinThickSmallGap" w:sz="12" w:space="0" w:color="auto"/>
            </w:tcBorders>
            <w:shd w:val="clear" w:color="auto" w:fill="CCFFFF"/>
          </w:tcPr>
          <w:p w:rsidR="00F81E75" w:rsidRPr="00C17E8F" w:rsidRDefault="00F81E75" w:rsidP="003D2ED3">
            <w:pPr>
              <w:rPr>
                <w:rFonts w:ascii="Arial" w:hAnsi="Arial" w:cs="Arial"/>
                <w:b/>
                <w:sz w:val="20"/>
                <w:szCs w:val="20"/>
              </w:rPr>
            </w:pPr>
            <w:r w:rsidRPr="00C17E8F">
              <w:rPr>
                <w:rFonts w:ascii="Arial" w:hAnsi="Arial" w:cs="Arial"/>
                <w:b/>
                <w:sz w:val="20"/>
                <w:szCs w:val="20"/>
              </w:rPr>
              <w:t>Stupeň vzdelania</w:t>
            </w:r>
          </w:p>
        </w:tc>
        <w:tc>
          <w:tcPr>
            <w:tcW w:w="4403" w:type="dxa"/>
            <w:gridSpan w:val="5"/>
            <w:tcBorders>
              <w:top w:val="thinThickSmallGap" w:sz="12" w:space="0" w:color="auto"/>
              <w:left w:val="thinThickSmallGap" w:sz="12" w:space="0" w:color="auto"/>
              <w:right w:val="thinThickSmallGap" w:sz="12" w:space="0" w:color="auto"/>
            </w:tcBorders>
          </w:tcPr>
          <w:p w:rsidR="00F81E75" w:rsidRPr="00C17E8F" w:rsidRDefault="00F81E75" w:rsidP="003D2ED3">
            <w:pPr>
              <w:rPr>
                <w:rFonts w:ascii="Arial" w:eastAsia="Arial Unicode MS" w:hAnsi="Arial" w:cs="Arial"/>
                <w:sz w:val="20"/>
                <w:szCs w:val="20"/>
              </w:rPr>
            </w:pPr>
            <w:r w:rsidRPr="00C17E8F">
              <w:rPr>
                <w:rFonts w:ascii="Arial" w:eastAsia="Arial Unicode MS" w:hAnsi="Arial" w:cs="Arial"/>
                <w:sz w:val="20"/>
                <w:szCs w:val="20"/>
              </w:rPr>
              <w:t>úplné stredné odborné vzdelanie - ISCED 3A</w:t>
            </w:r>
          </w:p>
        </w:tc>
      </w:tr>
      <w:tr w:rsidR="00F81E75" w:rsidRPr="00C17E8F" w:rsidTr="00304327">
        <w:tc>
          <w:tcPr>
            <w:tcW w:w="4499" w:type="dxa"/>
            <w:gridSpan w:val="2"/>
            <w:tcBorders>
              <w:top w:val="thinThickSmallGap" w:sz="12" w:space="0" w:color="auto"/>
              <w:left w:val="thinThickSmallGap" w:sz="12" w:space="0" w:color="auto"/>
              <w:right w:val="thinThickSmallGap" w:sz="12" w:space="0" w:color="auto"/>
            </w:tcBorders>
            <w:shd w:val="clear" w:color="auto" w:fill="CCFFFF"/>
          </w:tcPr>
          <w:p w:rsidR="00F81E75" w:rsidRPr="00C17E8F" w:rsidRDefault="00F81E75" w:rsidP="003D2ED3">
            <w:pPr>
              <w:rPr>
                <w:rFonts w:ascii="Arial" w:hAnsi="Arial" w:cs="Arial"/>
                <w:b/>
                <w:sz w:val="20"/>
                <w:szCs w:val="20"/>
              </w:rPr>
            </w:pPr>
            <w:r w:rsidRPr="00C17E8F">
              <w:rPr>
                <w:rFonts w:ascii="Arial" w:hAnsi="Arial" w:cs="Arial"/>
                <w:b/>
                <w:sz w:val="20"/>
                <w:szCs w:val="20"/>
              </w:rPr>
              <w:t>Dĺžka štúdia</w:t>
            </w:r>
          </w:p>
        </w:tc>
        <w:tc>
          <w:tcPr>
            <w:tcW w:w="4403" w:type="dxa"/>
            <w:gridSpan w:val="5"/>
            <w:tcBorders>
              <w:top w:val="thinThickSmallGap" w:sz="12" w:space="0" w:color="auto"/>
              <w:left w:val="thinThickSmallGap" w:sz="12" w:space="0" w:color="auto"/>
              <w:right w:val="thinThickSmallGap" w:sz="12" w:space="0" w:color="auto"/>
            </w:tcBorders>
          </w:tcPr>
          <w:p w:rsidR="00F81E75" w:rsidRPr="00C17E8F" w:rsidRDefault="00F81E75" w:rsidP="003D2ED3">
            <w:pPr>
              <w:rPr>
                <w:rFonts w:ascii="Arial" w:eastAsia="Arial Unicode MS" w:hAnsi="Arial" w:cs="Arial"/>
                <w:sz w:val="20"/>
                <w:szCs w:val="20"/>
              </w:rPr>
            </w:pPr>
            <w:r w:rsidRPr="00C17E8F">
              <w:rPr>
                <w:rFonts w:ascii="Arial" w:eastAsia="Arial Unicode MS" w:hAnsi="Arial" w:cs="Arial"/>
                <w:sz w:val="20"/>
                <w:szCs w:val="20"/>
              </w:rPr>
              <w:t>4 roky</w:t>
            </w:r>
          </w:p>
        </w:tc>
      </w:tr>
      <w:tr w:rsidR="00F81E75" w:rsidRPr="00C17E8F" w:rsidTr="00304327">
        <w:tc>
          <w:tcPr>
            <w:tcW w:w="4499" w:type="dxa"/>
            <w:gridSpan w:val="2"/>
            <w:tcBorders>
              <w:top w:val="thinThickSmallGap" w:sz="12" w:space="0" w:color="auto"/>
              <w:left w:val="thinThickSmallGap" w:sz="12" w:space="0" w:color="auto"/>
              <w:right w:val="thinThickSmallGap" w:sz="12" w:space="0" w:color="auto"/>
            </w:tcBorders>
            <w:shd w:val="clear" w:color="auto" w:fill="CCFFFF"/>
          </w:tcPr>
          <w:p w:rsidR="00F81E75" w:rsidRPr="00C17E8F" w:rsidRDefault="00F81E75" w:rsidP="003D2ED3">
            <w:pPr>
              <w:rPr>
                <w:rFonts w:ascii="Arial" w:hAnsi="Arial" w:cs="Arial"/>
                <w:b/>
                <w:sz w:val="20"/>
                <w:szCs w:val="20"/>
              </w:rPr>
            </w:pPr>
            <w:r w:rsidRPr="00C17E8F">
              <w:rPr>
                <w:rFonts w:ascii="Arial" w:hAnsi="Arial" w:cs="Arial"/>
                <w:b/>
                <w:sz w:val="20"/>
                <w:szCs w:val="20"/>
              </w:rPr>
              <w:t>Forma štúdia</w:t>
            </w:r>
          </w:p>
        </w:tc>
        <w:tc>
          <w:tcPr>
            <w:tcW w:w="4403" w:type="dxa"/>
            <w:gridSpan w:val="5"/>
            <w:tcBorders>
              <w:top w:val="thinThickSmallGap" w:sz="12" w:space="0" w:color="auto"/>
              <w:left w:val="thinThickSmallGap" w:sz="12" w:space="0" w:color="auto"/>
              <w:right w:val="thinThickSmallGap" w:sz="12" w:space="0" w:color="auto"/>
            </w:tcBorders>
          </w:tcPr>
          <w:p w:rsidR="00F81E75" w:rsidRPr="00C17E8F" w:rsidRDefault="00F81E75" w:rsidP="003D2ED3">
            <w:pPr>
              <w:rPr>
                <w:rFonts w:ascii="Arial" w:eastAsia="Arial Unicode MS" w:hAnsi="Arial" w:cs="Arial"/>
                <w:sz w:val="20"/>
                <w:szCs w:val="20"/>
              </w:rPr>
            </w:pPr>
            <w:r w:rsidRPr="00C17E8F">
              <w:rPr>
                <w:rFonts w:ascii="Arial" w:eastAsia="Arial Unicode MS" w:hAnsi="Arial" w:cs="Arial"/>
                <w:sz w:val="20"/>
                <w:szCs w:val="20"/>
              </w:rPr>
              <w:t>denná</w:t>
            </w:r>
          </w:p>
        </w:tc>
      </w:tr>
      <w:tr w:rsidR="00F81E75" w:rsidRPr="00C17E8F" w:rsidTr="00304327">
        <w:tc>
          <w:tcPr>
            <w:tcW w:w="4499" w:type="dxa"/>
            <w:gridSpan w:val="2"/>
            <w:tcBorders>
              <w:top w:val="thinThickSmallGap" w:sz="12" w:space="0" w:color="auto"/>
              <w:left w:val="thinThickSmallGap" w:sz="12" w:space="0" w:color="auto"/>
              <w:right w:val="thinThickSmallGap" w:sz="12" w:space="0" w:color="auto"/>
            </w:tcBorders>
            <w:shd w:val="clear" w:color="auto" w:fill="CCFFFF"/>
          </w:tcPr>
          <w:p w:rsidR="00F81E75" w:rsidRPr="00C17E8F" w:rsidRDefault="00F81E75" w:rsidP="003D2ED3">
            <w:pPr>
              <w:rPr>
                <w:rFonts w:ascii="Arial" w:hAnsi="Arial" w:cs="Arial"/>
                <w:b/>
                <w:sz w:val="20"/>
                <w:szCs w:val="20"/>
              </w:rPr>
            </w:pPr>
            <w:r w:rsidRPr="00C17E8F">
              <w:rPr>
                <w:rFonts w:ascii="Arial" w:hAnsi="Arial" w:cs="Arial"/>
                <w:b/>
                <w:sz w:val="20"/>
                <w:szCs w:val="20"/>
              </w:rPr>
              <w:t>Druh školy</w:t>
            </w:r>
          </w:p>
        </w:tc>
        <w:tc>
          <w:tcPr>
            <w:tcW w:w="4403" w:type="dxa"/>
            <w:gridSpan w:val="5"/>
            <w:tcBorders>
              <w:top w:val="thinThickSmallGap" w:sz="12" w:space="0" w:color="auto"/>
              <w:left w:val="thinThickSmallGap" w:sz="12" w:space="0" w:color="auto"/>
              <w:right w:val="thinThickSmallGap" w:sz="12" w:space="0" w:color="auto"/>
            </w:tcBorders>
          </w:tcPr>
          <w:p w:rsidR="00F81E75" w:rsidRPr="00C17E8F" w:rsidRDefault="00F81E75" w:rsidP="003D2ED3">
            <w:pPr>
              <w:rPr>
                <w:rFonts w:ascii="Arial" w:eastAsia="Arial Unicode MS" w:hAnsi="Arial" w:cs="Arial"/>
                <w:sz w:val="20"/>
                <w:szCs w:val="20"/>
              </w:rPr>
            </w:pPr>
            <w:r w:rsidRPr="00C17E8F">
              <w:rPr>
                <w:rFonts w:ascii="Arial" w:eastAsia="Arial Unicode MS" w:hAnsi="Arial" w:cs="Arial"/>
                <w:sz w:val="20"/>
                <w:szCs w:val="20"/>
              </w:rPr>
              <w:t>štátna</w:t>
            </w:r>
          </w:p>
        </w:tc>
      </w:tr>
      <w:tr w:rsidR="00F81E75" w:rsidRPr="00C17E8F" w:rsidTr="00304327">
        <w:tc>
          <w:tcPr>
            <w:tcW w:w="4499" w:type="dxa"/>
            <w:gridSpan w:val="2"/>
            <w:tcBorders>
              <w:top w:val="thinThickSmallGap" w:sz="12" w:space="0" w:color="auto"/>
              <w:left w:val="thinThickSmallGap" w:sz="12" w:space="0" w:color="auto"/>
              <w:right w:val="thinThickSmallGap" w:sz="12" w:space="0" w:color="auto"/>
            </w:tcBorders>
            <w:shd w:val="clear" w:color="auto" w:fill="CCFFFF"/>
          </w:tcPr>
          <w:p w:rsidR="00F81E75" w:rsidRPr="00C17E8F" w:rsidRDefault="00F81E75" w:rsidP="003D2ED3">
            <w:pPr>
              <w:rPr>
                <w:rFonts w:ascii="Arial" w:hAnsi="Arial" w:cs="Arial"/>
                <w:b/>
                <w:sz w:val="20"/>
                <w:szCs w:val="20"/>
              </w:rPr>
            </w:pPr>
            <w:r w:rsidRPr="00C17E8F">
              <w:rPr>
                <w:rFonts w:ascii="Arial" w:hAnsi="Arial" w:cs="Arial"/>
                <w:b/>
                <w:sz w:val="20"/>
                <w:szCs w:val="20"/>
              </w:rPr>
              <w:t>Vyučovací jazyk</w:t>
            </w:r>
          </w:p>
        </w:tc>
        <w:tc>
          <w:tcPr>
            <w:tcW w:w="4403" w:type="dxa"/>
            <w:gridSpan w:val="5"/>
            <w:tcBorders>
              <w:top w:val="thinThickSmallGap" w:sz="12" w:space="0" w:color="auto"/>
              <w:left w:val="thinThickSmallGap" w:sz="12" w:space="0" w:color="auto"/>
              <w:right w:val="thinThickSmallGap" w:sz="12" w:space="0" w:color="auto"/>
            </w:tcBorders>
          </w:tcPr>
          <w:p w:rsidR="00F81E75" w:rsidRPr="00C17E8F" w:rsidRDefault="00F81E75" w:rsidP="003D2ED3">
            <w:pPr>
              <w:jc w:val="both"/>
              <w:rPr>
                <w:rFonts w:ascii="Arial" w:hAnsi="Arial" w:cs="Arial"/>
                <w:sz w:val="20"/>
                <w:szCs w:val="20"/>
              </w:rPr>
            </w:pPr>
            <w:r w:rsidRPr="00C17E8F">
              <w:rPr>
                <w:rFonts w:ascii="Arial" w:hAnsi="Arial" w:cs="Arial"/>
                <w:sz w:val="20"/>
                <w:szCs w:val="20"/>
              </w:rPr>
              <w:t>slovenský jazyk</w:t>
            </w:r>
          </w:p>
        </w:tc>
      </w:tr>
      <w:tr w:rsidR="00F81E75" w:rsidRPr="00C17E8F" w:rsidTr="0030432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741" w:type="dxa"/>
            <w:vMerge w:val="restart"/>
            <w:tcBorders>
              <w:top w:val="thinThickSmallGap" w:sz="12" w:space="0" w:color="auto"/>
              <w:left w:val="thinThickSmallGap" w:sz="12" w:space="0" w:color="auto"/>
              <w:right w:val="thinThickSmallGap" w:sz="12" w:space="0" w:color="auto"/>
            </w:tcBorders>
            <w:shd w:val="clear" w:color="auto" w:fill="FFFF99"/>
          </w:tcPr>
          <w:p w:rsidR="00F81E75" w:rsidRPr="00C17E8F" w:rsidRDefault="00F81E75" w:rsidP="003D2ED3">
            <w:pPr>
              <w:rPr>
                <w:rFonts w:ascii="Arial" w:hAnsi="Arial" w:cs="Arial"/>
                <w:b/>
                <w:sz w:val="20"/>
                <w:szCs w:val="20"/>
              </w:rPr>
            </w:pPr>
            <w:r w:rsidRPr="00C17E8F">
              <w:rPr>
                <w:rFonts w:ascii="Arial" w:hAnsi="Arial" w:cs="Arial"/>
                <w:b/>
                <w:sz w:val="20"/>
                <w:szCs w:val="20"/>
              </w:rPr>
              <w:t>Kategórie a názvy vyučovacích predmetov</w:t>
            </w:r>
          </w:p>
        </w:tc>
        <w:tc>
          <w:tcPr>
            <w:tcW w:w="5161" w:type="dxa"/>
            <w:gridSpan w:val="6"/>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81E75" w:rsidRPr="00C17E8F" w:rsidRDefault="00F81E75" w:rsidP="003D2ED3">
            <w:pPr>
              <w:jc w:val="center"/>
              <w:rPr>
                <w:rFonts w:ascii="Arial" w:hAnsi="Arial" w:cs="Arial"/>
                <w:b/>
                <w:sz w:val="20"/>
                <w:szCs w:val="20"/>
              </w:rPr>
            </w:pPr>
            <w:r w:rsidRPr="00C17E8F">
              <w:rPr>
                <w:rFonts w:ascii="Arial" w:hAnsi="Arial" w:cs="Arial"/>
                <w:b/>
                <w:sz w:val="20"/>
                <w:szCs w:val="20"/>
              </w:rPr>
              <w:t>Počet týždenných vyučovacích hodín v ročníku</w:t>
            </w:r>
          </w:p>
        </w:tc>
      </w:tr>
      <w:tr w:rsidR="00F81E75" w:rsidRPr="00C17E8F" w:rsidTr="0030432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741" w:type="dxa"/>
            <w:vMerge/>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81E75" w:rsidRPr="00C17E8F" w:rsidRDefault="00F81E75" w:rsidP="003D2ED3">
            <w:pPr>
              <w:rPr>
                <w:rFonts w:ascii="Arial" w:hAnsi="Arial" w:cs="Arial"/>
                <w:sz w:val="20"/>
                <w:szCs w:val="20"/>
              </w:rPr>
            </w:pPr>
          </w:p>
        </w:tc>
        <w:tc>
          <w:tcPr>
            <w:tcW w:w="1055"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81E75" w:rsidRPr="00C17E8F" w:rsidRDefault="00F81E75" w:rsidP="003D2ED3">
            <w:pPr>
              <w:jc w:val="center"/>
              <w:rPr>
                <w:rFonts w:ascii="Arial" w:hAnsi="Arial" w:cs="Arial"/>
                <w:b/>
                <w:sz w:val="20"/>
                <w:szCs w:val="20"/>
              </w:rPr>
            </w:pPr>
            <w:r w:rsidRPr="00C17E8F">
              <w:rPr>
                <w:rFonts w:ascii="Arial" w:hAnsi="Arial" w:cs="Arial"/>
                <w:b/>
                <w:sz w:val="20"/>
                <w:szCs w:val="20"/>
              </w:rPr>
              <w:t>1.</w:t>
            </w:r>
          </w:p>
        </w:tc>
        <w:tc>
          <w:tcPr>
            <w:tcW w:w="105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81E75" w:rsidRPr="00C17E8F" w:rsidRDefault="00F81E75" w:rsidP="003D2ED3">
            <w:pPr>
              <w:jc w:val="center"/>
              <w:rPr>
                <w:rFonts w:ascii="Arial" w:hAnsi="Arial" w:cs="Arial"/>
                <w:b/>
                <w:sz w:val="20"/>
                <w:szCs w:val="20"/>
              </w:rPr>
            </w:pPr>
            <w:r w:rsidRPr="00C17E8F">
              <w:rPr>
                <w:rFonts w:ascii="Arial" w:hAnsi="Arial" w:cs="Arial"/>
                <w:b/>
                <w:sz w:val="20"/>
                <w:szCs w:val="20"/>
              </w:rPr>
              <w:t>2.</w:t>
            </w:r>
          </w:p>
        </w:tc>
        <w:tc>
          <w:tcPr>
            <w:tcW w:w="105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81E75" w:rsidRPr="00C17E8F" w:rsidRDefault="00F81E75" w:rsidP="003D2ED3">
            <w:pPr>
              <w:jc w:val="center"/>
              <w:rPr>
                <w:rFonts w:ascii="Arial" w:hAnsi="Arial" w:cs="Arial"/>
                <w:b/>
                <w:sz w:val="20"/>
                <w:szCs w:val="20"/>
              </w:rPr>
            </w:pPr>
            <w:r w:rsidRPr="00C17E8F">
              <w:rPr>
                <w:rFonts w:ascii="Arial" w:hAnsi="Arial" w:cs="Arial"/>
                <w:b/>
                <w:sz w:val="20"/>
                <w:szCs w:val="20"/>
              </w:rPr>
              <w:t>3.</w:t>
            </w:r>
          </w:p>
        </w:tc>
        <w:tc>
          <w:tcPr>
            <w:tcW w:w="113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81E75" w:rsidRPr="00C17E8F" w:rsidRDefault="00F81E75" w:rsidP="003D2ED3">
            <w:pPr>
              <w:jc w:val="center"/>
              <w:rPr>
                <w:rFonts w:ascii="Arial" w:hAnsi="Arial" w:cs="Arial"/>
                <w:b/>
                <w:sz w:val="20"/>
                <w:szCs w:val="20"/>
              </w:rPr>
            </w:pPr>
            <w:r w:rsidRPr="00C17E8F">
              <w:rPr>
                <w:rFonts w:ascii="Arial" w:hAnsi="Arial" w:cs="Arial"/>
                <w:b/>
                <w:sz w:val="20"/>
                <w:szCs w:val="20"/>
              </w:rPr>
              <w:t>4.</w:t>
            </w:r>
          </w:p>
        </w:tc>
        <w:tc>
          <w:tcPr>
            <w:tcW w:w="864"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81E75" w:rsidRPr="00C17E8F" w:rsidRDefault="00F81E75" w:rsidP="003D2ED3">
            <w:pPr>
              <w:jc w:val="center"/>
              <w:rPr>
                <w:rFonts w:ascii="Arial" w:hAnsi="Arial" w:cs="Arial"/>
                <w:b/>
                <w:sz w:val="20"/>
                <w:szCs w:val="20"/>
              </w:rPr>
            </w:pPr>
            <w:r w:rsidRPr="00C17E8F">
              <w:rPr>
                <w:rFonts w:ascii="Arial" w:hAnsi="Arial" w:cs="Arial"/>
                <w:b/>
                <w:sz w:val="20"/>
                <w:szCs w:val="20"/>
              </w:rPr>
              <w:t>Spolu</w:t>
            </w:r>
          </w:p>
        </w:tc>
      </w:tr>
      <w:tr w:rsidR="00F81E75" w:rsidRPr="00C17E8F" w:rsidTr="0030432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74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81E75" w:rsidRPr="00C17E8F" w:rsidRDefault="00F81E75" w:rsidP="003D2ED3">
            <w:pPr>
              <w:rPr>
                <w:rFonts w:ascii="Arial" w:hAnsi="Arial" w:cs="Arial"/>
                <w:b/>
                <w:sz w:val="20"/>
                <w:szCs w:val="20"/>
              </w:rPr>
            </w:pPr>
            <w:r w:rsidRPr="00C17E8F">
              <w:rPr>
                <w:rFonts w:ascii="Arial" w:hAnsi="Arial" w:cs="Arial"/>
                <w:b/>
                <w:sz w:val="20"/>
                <w:szCs w:val="20"/>
              </w:rPr>
              <w:t>Všeobecnovzdelávacie predmety</w:t>
            </w:r>
          </w:p>
        </w:tc>
        <w:tc>
          <w:tcPr>
            <w:tcW w:w="1055"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F81E75" w:rsidRPr="00C17E8F" w:rsidRDefault="000A011A" w:rsidP="003D2ED3">
            <w:pPr>
              <w:jc w:val="center"/>
              <w:rPr>
                <w:rFonts w:ascii="Arial" w:eastAsia="MS PGothic" w:hAnsi="Arial" w:cs="Arial"/>
                <w:b/>
                <w:bCs/>
                <w:sz w:val="20"/>
                <w:szCs w:val="20"/>
              </w:rPr>
            </w:pPr>
            <w:r w:rsidRPr="00C17E8F">
              <w:rPr>
                <w:rFonts w:ascii="Arial" w:eastAsia="MS PGothic" w:hAnsi="Arial" w:cs="Arial"/>
                <w:b/>
                <w:bCs/>
                <w:sz w:val="20"/>
                <w:szCs w:val="20"/>
              </w:rPr>
              <w:t>16</w:t>
            </w:r>
          </w:p>
        </w:tc>
        <w:tc>
          <w:tcPr>
            <w:tcW w:w="1055" w:type="dxa"/>
            <w:tcBorders>
              <w:top w:val="thinThickSmallGap" w:sz="12" w:space="0" w:color="auto"/>
              <w:left w:val="thinThickSmallGap" w:sz="12" w:space="0" w:color="auto"/>
              <w:bottom w:val="thinThickSmallGap" w:sz="12" w:space="0" w:color="auto"/>
              <w:right w:val="double" w:sz="4" w:space="0" w:color="auto"/>
            </w:tcBorders>
            <w:shd w:val="clear" w:color="auto" w:fill="FFFF99"/>
            <w:vAlign w:val="center"/>
          </w:tcPr>
          <w:p w:rsidR="00F81E75" w:rsidRPr="00C17E8F" w:rsidRDefault="000A011A" w:rsidP="003D2ED3">
            <w:pPr>
              <w:jc w:val="center"/>
              <w:rPr>
                <w:rFonts w:ascii="Arial" w:eastAsia="MS PGothic" w:hAnsi="Arial" w:cs="Arial"/>
                <w:b/>
                <w:bCs/>
                <w:sz w:val="20"/>
                <w:szCs w:val="20"/>
              </w:rPr>
            </w:pPr>
            <w:r w:rsidRPr="00C17E8F">
              <w:rPr>
                <w:rFonts w:ascii="Arial" w:eastAsia="MS PGothic" w:hAnsi="Arial" w:cs="Arial"/>
                <w:b/>
                <w:bCs/>
                <w:sz w:val="20"/>
                <w:szCs w:val="20"/>
              </w:rPr>
              <w:t>15</w:t>
            </w:r>
          </w:p>
        </w:tc>
        <w:tc>
          <w:tcPr>
            <w:tcW w:w="1055" w:type="dxa"/>
            <w:tcBorders>
              <w:top w:val="thinThickSmallGap" w:sz="12" w:space="0" w:color="auto"/>
              <w:left w:val="double" w:sz="4" w:space="0" w:color="auto"/>
              <w:bottom w:val="thinThickSmallGap" w:sz="12" w:space="0" w:color="auto"/>
              <w:right w:val="thinThickSmallGap" w:sz="12" w:space="0" w:color="auto"/>
            </w:tcBorders>
            <w:shd w:val="clear" w:color="auto" w:fill="FFFF99"/>
            <w:vAlign w:val="center"/>
          </w:tcPr>
          <w:p w:rsidR="00F81E75" w:rsidRPr="00C17E8F" w:rsidRDefault="00F81E75" w:rsidP="003D2ED3">
            <w:pPr>
              <w:jc w:val="center"/>
              <w:rPr>
                <w:rFonts w:ascii="Arial" w:eastAsia="MS PGothic" w:hAnsi="Arial" w:cs="Arial"/>
                <w:b/>
                <w:bCs/>
                <w:sz w:val="20"/>
                <w:szCs w:val="20"/>
              </w:rPr>
            </w:pPr>
            <w:r w:rsidRPr="00C17E8F">
              <w:rPr>
                <w:rFonts w:ascii="Arial" w:eastAsia="MS PGothic" w:hAnsi="Arial" w:cs="Arial"/>
                <w:b/>
                <w:bCs/>
                <w:sz w:val="20"/>
                <w:szCs w:val="20"/>
              </w:rPr>
              <w:t>1</w:t>
            </w:r>
            <w:r w:rsidR="000A011A" w:rsidRPr="00C17E8F">
              <w:rPr>
                <w:rFonts w:ascii="Arial" w:eastAsia="MS PGothic" w:hAnsi="Arial" w:cs="Arial"/>
                <w:b/>
                <w:bCs/>
                <w:sz w:val="20"/>
                <w:szCs w:val="20"/>
              </w:rPr>
              <w:t>2</w:t>
            </w:r>
          </w:p>
        </w:tc>
        <w:tc>
          <w:tcPr>
            <w:tcW w:w="113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F81E75" w:rsidRPr="00C17E8F" w:rsidRDefault="000A011A" w:rsidP="003D2ED3">
            <w:pPr>
              <w:jc w:val="center"/>
              <w:rPr>
                <w:rFonts w:ascii="Arial" w:eastAsia="MS PGothic" w:hAnsi="Arial" w:cs="Arial"/>
                <w:b/>
                <w:bCs/>
                <w:sz w:val="20"/>
                <w:szCs w:val="20"/>
              </w:rPr>
            </w:pPr>
            <w:r w:rsidRPr="00C17E8F">
              <w:rPr>
                <w:rFonts w:ascii="Arial" w:eastAsia="MS PGothic" w:hAnsi="Arial" w:cs="Arial"/>
                <w:b/>
                <w:bCs/>
                <w:sz w:val="20"/>
                <w:szCs w:val="20"/>
              </w:rPr>
              <w:t>11</w:t>
            </w:r>
          </w:p>
        </w:tc>
        <w:tc>
          <w:tcPr>
            <w:tcW w:w="864"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F81E75" w:rsidRPr="00C17E8F" w:rsidRDefault="00653496" w:rsidP="003D2ED3">
            <w:pPr>
              <w:jc w:val="center"/>
              <w:rPr>
                <w:rFonts w:ascii="Arial" w:eastAsia="MS PGothic" w:hAnsi="Arial" w:cs="Arial"/>
                <w:b/>
                <w:bCs/>
                <w:sz w:val="20"/>
                <w:szCs w:val="20"/>
              </w:rPr>
            </w:pPr>
            <w:r w:rsidRPr="00C17E8F">
              <w:rPr>
                <w:rFonts w:ascii="Arial" w:eastAsia="MS PGothic" w:hAnsi="Arial" w:cs="Arial"/>
                <w:b/>
                <w:bCs/>
                <w:sz w:val="20"/>
                <w:szCs w:val="20"/>
              </w:rPr>
              <w:t>54</w:t>
            </w:r>
          </w:p>
        </w:tc>
      </w:tr>
      <w:tr w:rsidR="00F81E75" w:rsidRPr="00C17E8F" w:rsidTr="0030432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46"/>
        </w:trPr>
        <w:tc>
          <w:tcPr>
            <w:tcW w:w="3741" w:type="dxa"/>
            <w:tcBorders>
              <w:top w:val="thinThickSmallGap" w:sz="12" w:space="0" w:color="auto"/>
              <w:left w:val="thinThickSmallGap" w:sz="12" w:space="0" w:color="auto"/>
              <w:bottom w:val="single" w:sz="4" w:space="0" w:color="auto"/>
              <w:right w:val="thinThickSmallGap" w:sz="12" w:space="0" w:color="auto"/>
            </w:tcBorders>
          </w:tcPr>
          <w:p w:rsidR="00F81E75" w:rsidRPr="00C17E8F" w:rsidRDefault="00437C66" w:rsidP="003D2ED3">
            <w:pPr>
              <w:rPr>
                <w:rFonts w:ascii="Arial" w:hAnsi="Arial" w:cs="Arial"/>
                <w:sz w:val="20"/>
                <w:szCs w:val="20"/>
              </w:rPr>
            </w:pPr>
            <w:r w:rsidRPr="00C17E8F">
              <w:rPr>
                <w:rFonts w:ascii="Arial" w:hAnsi="Arial" w:cs="Arial"/>
                <w:sz w:val="20"/>
                <w:szCs w:val="20"/>
              </w:rPr>
              <w:t>S</w:t>
            </w:r>
            <w:r w:rsidR="00F81E75" w:rsidRPr="00C17E8F">
              <w:rPr>
                <w:rFonts w:ascii="Arial" w:hAnsi="Arial" w:cs="Arial"/>
                <w:sz w:val="20"/>
                <w:szCs w:val="20"/>
              </w:rPr>
              <w:t xml:space="preserve">lovenský jazyk a literatúra </w:t>
            </w:r>
          </w:p>
        </w:tc>
        <w:tc>
          <w:tcPr>
            <w:tcW w:w="1055" w:type="dxa"/>
            <w:gridSpan w:val="2"/>
            <w:tcBorders>
              <w:top w:val="thinThickSmallGap" w:sz="12" w:space="0" w:color="auto"/>
              <w:left w:val="thinThickSmallGap" w:sz="12" w:space="0" w:color="auto"/>
              <w:bottom w:val="single" w:sz="4" w:space="0" w:color="auto"/>
              <w:right w:val="thinThickSmallGap" w:sz="12" w:space="0" w:color="auto"/>
            </w:tcBorders>
            <w:vAlign w:val="center"/>
          </w:tcPr>
          <w:p w:rsidR="00F81E75" w:rsidRPr="00C17E8F" w:rsidRDefault="00F81E75" w:rsidP="003D2ED3">
            <w:pPr>
              <w:jc w:val="center"/>
              <w:rPr>
                <w:rFonts w:eastAsia="MS PGothic"/>
                <w:sz w:val="22"/>
                <w:szCs w:val="22"/>
              </w:rPr>
            </w:pPr>
            <w:r w:rsidRPr="00C17E8F">
              <w:rPr>
                <w:rFonts w:eastAsia="MS PGothic"/>
                <w:sz w:val="22"/>
                <w:szCs w:val="22"/>
              </w:rPr>
              <w:t>3</w:t>
            </w:r>
          </w:p>
        </w:tc>
        <w:tc>
          <w:tcPr>
            <w:tcW w:w="1055" w:type="dxa"/>
            <w:tcBorders>
              <w:top w:val="thinThickSmallGap" w:sz="12" w:space="0" w:color="auto"/>
              <w:left w:val="thinThickSmallGap" w:sz="12" w:space="0" w:color="auto"/>
              <w:bottom w:val="single" w:sz="4" w:space="0" w:color="auto"/>
              <w:right w:val="double" w:sz="4" w:space="0" w:color="auto"/>
            </w:tcBorders>
            <w:vAlign w:val="center"/>
          </w:tcPr>
          <w:p w:rsidR="00F81E75" w:rsidRPr="00C17E8F" w:rsidRDefault="00F81E75" w:rsidP="003D2ED3">
            <w:pPr>
              <w:jc w:val="center"/>
              <w:rPr>
                <w:rFonts w:eastAsia="MS PGothic"/>
                <w:sz w:val="22"/>
                <w:szCs w:val="22"/>
              </w:rPr>
            </w:pPr>
            <w:r w:rsidRPr="00C17E8F">
              <w:rPr>
                <w:rFonts w:eastAsia="MS PGothic"/>
                <w:sz w:val="22"/>
                <w:szCs w:val="22"/>
              </w:rPr>
              <w:t>3</w:t>
            </w:r>
          </w:p>
        </w:tc>
        <w:tc>
          <w:tcPr>
            <w:tcW w:w="1055" w:type="dxa"/>
            <w:tcBorders>
              <w:top w:val="thinThickSmallGap" w:sz="12" w:space="0" w:color="auto"/>
              <w:left w:val="double" w:sz="4" w:space="0" w:color="auto"/>
              <w:bottom w:val="single" w:sz="4" w:space="0" w:color="auto"/>
              <w:right w:val="double" w:sz="4" w:space="0" w:color="auto"/>
            </w:tcBorders>
            <w:vAlign w:val="center"/>
          </w:tcPr>
          <w:p w:rsidR="00F81E75" w:rsidRPr="00C17E8F" w:rsidRDefault="00F81E75" w:rsidP="003D2ED3">
            <w:pPr>
              <w:jc w:val="center"/>
              <w:rPr>
                <w:rFonts w:eastAsia="MS PGothic"/>
                <w:sz w:val="22"/>
                <w:szCs w:val="22"/>
              </w:rPr>
            </w:pPr>
            <w:r w:rsidRPr="00C17E8F">
              <w:rPr>
                <w:rFonts w:eastAsia="MS PGothic"/>
                <w:sz w:val="22"/>
                <w:szCs w:val="22"/>
              </w:rPr>
              <w:t>3</w:t>
            </w:r>
          </w:p>
        </w:tc>
        <w:tc>
          <w:tcPr>
            <w:tcW w:w="1132" w:type="dxa"/>
            <w:tcBorders>
              <w:top w:val="thinThickSmallGap" w:sz="12" w:space="0" w:color="auto"/>
              <w:left w:val="double" w:sz="4" w:space="0" w:color="auto"/>
              <w:bottom w:val="single" w:sz="4" w:space="0" w:color="auto"/>
              <w:right w:val="thinThickSmallGap" w:sz="12" w:space="0" w:color="auto"/>
            </w:tcBorders>
            <w:vAlign w:val="center"/>
          </w:tcPr>
          <w:p w:rsidR="00F81E75" w:rsidRPr="00C17E8F" w:rsidRDefault="00F81E75" w:rsidP="003D2ED3">
            <w:pPr>
              <w:jc w:val="center"/>
              <w:rPr>
                <w:rFonts w:eastAsia="MS PGothic"/>
                <w:sz w:val="22"/>
                <w:szCs w:val="22"/>
              </w:rPr>
            </w:pPr>
            <w:r w:rsidRPr="00C17E8F">
              <w:rPr>
                <w:rFonts w:eastAsia="MS PGothic"/>
                <w:sz w:val="22"/>
                <w:szCs w:val="22"/>
              </w:rPr>
              <w:t>3</w:t>
            </w:r>
          </w:p>
        </w:tc>
        <w:tc>
          <w:tcPr>
            <w:tcW w:w="864" w:type="dxa"/>
            <w:tcBorders>
              <w:top w:val="thinThickSmallGap" w:sz="12" w:space="0" w:color="auto"/>
              <w:left w:val="thinThickSmallGap" w:sz="12" w:space="0" w:color="auto"/>
              <w:bottom w:val="single" w:sz="4" w:space="0" w:color="auto"/>
              <w:right w:val="thinThickSmallGap" w:sz="12" w:space="0" w:color="auto"/>
            </w:tcBorders>
            <w:shd w:val="clear" w:color="auto" w:fill="FFFF99"/>
            <w:vAlign w:val="center"/>
          </w:tcPr>
          <w:p w:rsidR="00F81E75" w:rsidRPr="00C17E8F" w:rsidRDefault="00F81E75" w:rsidP="003D2ED3">
            <w:pPr>
              <w:jc w:val="center"/>
              <w:rPr>
                <w:rFonts w:eastAsia="MS PGothic"/>
                <w:sz w:val="22"/>
                <w:szCs w:val="22"/>
              </w:rPr>
            </w:pPr>
            <w:r w:rsidRPr="00C17E8F">
              <w:rPr>
                <w:rFonts w:eastAsia="MS PGothic"/>
                <w:sz w:val="22"/>
                <w:szCs w:val="22"/>
              </w:rPr>
              <w:t>12</w:t>
            </w:r>
          </w:p>
        </w:tc>
      </w:tr>
      <w:tr w:rsidR="00F81E75" w:rsidRPr="00C17E8F" w:rsidTr="0030432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46"/>
        </w:trPr>
        <w:tc>
          <w:tcPr>
            <w:tcW w:w="3741" w:type="dxa"/>
            <w:tcBorders>
              <w:top w:val="single" w:sz="4" w:space="0" w:color="auto"/>
              <w:left w:val="thinThickSmallGap" w:sz="12" w:space="0" w:color="auto"/>
              <w:bottom w:val="single" w:sz="4" w:space="0" w:color="auto"/>
              <w:right w:val="thinThickSmallGap" w:sz="12" w:space="0" w:color="auto"/>
            </w:tcBorders>
            <w:vAlign w:val="center"/>
          </w:tcPr>
          <w:p w:rsidR="00F81E75" w:rsidRPr="00C17E8F" w:rsidRDefault="00437C66" w:rsidP="003D2ED3">
            <w:pPr>
              <w:rPr>
                <w:rFonts w:ascii="Arial" w:hAnsi="Arial" w:cs="Arial"/>
                <w:sz w:val="20"/>
                <w:szCs w:val="20"/>
              </w:rPr>
            </w:pPr>
            <w:r w:rsidRPr="00C17E8F">
              <w:rPr>
                <w:rFonts w:ascii="Arial" w:hAnsi="Arial" w:cs="Arial"/>
                <w:sz w:val="20"/>
                <w:szCs w:val="20"/>
              </w:rPr>
              <w:t>Anglický jazyk a)</w:t>
            </w:r>
          </w:p>
        </w:tc>
        <w:tc>
          <w:tcPr>
            <w:tcW w:w="1055" w:type="dxa"/>
            <w:gridSpan w:val="2"/>
            <w:tcBorders>
              <w:top w:val="single" w:sz="4" w:space="0" w:color="auto"/>
              <w:left w:val="thinThickSmallGap" w:sz="12" w:space="0" w:color="auto"/>
              <w:bottom w:val="single" w:sz="4" w:space="0" w:color="auto"/>
              <w:right w:val="thinThickSmallGap" w:sz="12" w:space="0" w:color="auto"/>
            </w:tcBorders>
            <w:vAlign w:val="center"/>
          </w:tcPr>
          <w:p w:rsidR="00F81E75" w:rsidRPr="00C17E8F" w:rsidRDefault="00034DC2" w:rsidP="003D2ED3">
            <w:pPr>
              <w:jc w:val="center"/>
              <w:rPr>
                <w:rFonts w:eastAsia="MS PGothic"/>
                <w:sz w:val="22"/>
                <w:szCs w:val="22"/>
              </w:rPr>
            </w:pPr>
            <w:r w:rsidRPr="00C17E8F">
              <w:rPr>
                <w:rFonts w:eastAsia="MS PGothic"/>
                <w:sz w:val="22"/>
                <w:szCs w:val="22"/>
              </w:rPr>
              <w:t>4</w:t>
            </w:r>
          </w:p>
        </w:tc>
        <w:tc>
          <w:tcPr>
            <w:tcW w:w="1055" w:type="dxa"/>
            <w:tcBorders>
              <w:top w:val="single" w:sz="4" w:space="0" w:color="auto"/>
              <w:left w:val="thinThickSmallGap" w:sz="12" w:space="0" w:color="auto"/>
              <w:bottom w:val="single" w:sz="4" w:space="0" w:color="auto"/>
              <w:right w:val="double" w:sz="4" w:space="0" w:color="auto"/>
            </w:tcBorders>
            <w:vAlign w:val="center"/>
          </w:tcPr>
          <w:p w:rsidR="00F81E75" w:rsidRPr="00C17E8F" w:rsidRDefault="00034DC2" w:rsidP="003D2ED3">
            <w:pPr>
              <w:jc w:val="center"/>
              <w:rPr>
                <w:rFonts w:eastAsia="MS PGothic"/>
                <w:sz w:val="22"/>
                <w:szCs w:val="22"/>
              </w:rPr>
            </w:pPr>
            <w:r w:rsidRPr="00C17E8F">
              <w:rPr>
                <w:rFonts w:eastAsia="MS PGothic"/>
                <w:sz w:val="22"/>
                <w:szCs w:val="22"/>
              </w:rPr>
              <w:t>4</w:t>
            </w:r>
          </w:p>
        </w:tc>
        <w:tc>
          <w:tcPr>
            <w:tcW w:w="1055" w:type="dxa"/>
            <w:tcBorders>
              <w:top w:val="single" w:sz="4" w:space="0" w:color="auto"/>
              <w:left w:val="double" w:sz="4" w:space="0" w:color="auto"/>
              <w:bottom w:val="single" w:sz="4" w:space="0" w:color="auto"/>
              <w:right w:val="double" w:sz="4" w:space="0" w:color="auto"/>
            </w:tcBorders>
            <w:vAlign w:val="center"/>
          </w:tcPr>
          <w:p w:rsidR="00F81E75" w:rsidRPr="00C17E8F" w:rsidRDefault="00034DC2" w:rsidP="003D2ED3">
            <w:pPr>
              <w:jc w:val="center"/>
              <w:rPr>
                <w:rFonts w:eastAsia="MS PGothic"/>
                <w:sz w:val="22"/>
                <w:szCs w:val="22"/>
              </w:rPr>
            </w:pPr>
            <w:r w:rsidRPr="00C17E8F">
              <w:rPr>
                <w:rFonts w:eastAsia="MS PGothic"/>
                <w:sz w:val="22"/>
                <w:szCs w:val="22"/>
              </w:rPr>
              <w:t>4</w:t>
            </w:r>
          </w:p>
        </w:tc>
        <w:tc>
          <w:tcPr>
            <w:tcW w:w="1132" w:type="dxa"/>
            <w:tcBorders>
              <w:top w:val="single" w:sz="4" w:space="0" w:color="auto"/>
              <w:left w:val="double" w:sz="4" w:space="0" w:color="auto"/>
              <w:bottom w:val="single" w:sz="4" w:space="0" w:color="auto"/>
              <w:right w:val="thinThickSmallGap" w:sz="12" w:space="0" w:color="auto"/>
            </w:tcBorders>
            <w:vAlign w:val="center"/>
          </w:tcPr>
          <w:p w:rsidR="00F81E75" w:rsidRPr="00C17E8F" w:rsidRDefault="00034DC2" w:rsidP="003D2ED3">
            <w:pPr>
              <w:jc w:val="center"/>
              <w:rPr>
                <w:rFonts w:eastAsia="MS PGothic"/>
                <w:sz w:val="22"/>
                <w:szCs w:val="22"/>
              </w:rPr>
            </w:pPr>
            <w:r w:rsidRPr="00C17E8F">
              <w:rPr>
                <w:rFonts w:eastAsia="MS PGothic"/>
                <w:sz w:val="22"/>
                <w:szCs w:val="22"/>
              </w:rPr>
              <w:t>4</w:t>
            </w:r>
          </w:p>
        </w:tc>
        <w:tc>
          <w:tcPr>
            <w:tcW w:w="864" w:type="dxa"/>
            <w:tcBorders>
              <w:top w:val="single" w:sz="4" w:space="0" w:color="auto"/>
              <w:left w:val="thinThickSmallGap" w:sz="12" w:space="0" w:color="auto"/>
              <w:bottom w:val="single" w:sz="4" w:space="0" w:color="auto"/>
              <w:right w:val="thinThickSmallGap" w:sz="12" w:space="0" w:color="auto"/>
            </w:tcBorders>
            <w:shd w:val="clear" w:color="auto" w:fill="FFFF99"/>
            <w:vAlign w:val="center"/>
          </w:tcPr>
          <w:p w:rsidR="00F81E75" w:rsidRPr="00C17E8F" w:rsidRDefault="000A011A" w:rsidP="003D2ED3">
            <w:pPr>
              <w:jc w:val="center"/>
              <w:rPr>
                <w:rFonts w:eastAsia="MS PGothic"/>
                <w:sz w:val="22"/>
                <w:szCs w:val="22"/>
              </w:rPr>
            </w:pPr>
            <w:r w:rsidRPr="00C17E8F">
              <w:rPr>
                <w:rFonts w:eastAsia="MS PGothic"/>
                <w:sz w:val="22"/>
                <w:szCs w:val="22"/>
              </w:rPr>
              <w:t>16</w:t>
            </w:r>
          </w:p>
        </w:tc>
      </w:tr>
      <w:tr w:rsidR="00F81E75" w:rsidRPr="00C17E8F" w:rsidTr="0030432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46"/>
        </w:trPr>
        <w:tc>
          <w:tcPr>
            <w:tcW w:w="3741" w:type="dxa"/>
            <w:tcBorders>
              <w:top w:val="single" w:sz="4" w:space="0" w:color="auto"/>
              <w:left w:val="thinThickSmallGap" w:sz="12" w:space="0" w:color="auto"/>
              <w:bottom w:val="single" w:sz="4" w:space="0" w:color="auto"/>
              <w:right w:val="thinThickSmallGap" w:sz="12" w:space="0" w:color="auto"/>
            </w:tcBorders>
            <w:vAlign w:val="center"/>
          </w:tcPr>
          <w:p w:rsidR="00F81E75" w:rsidRPr="00C17E8F" w:rsidRDefault="00437C66" w:rsidP="003D2ED3">
            <w:pPr>
              <w:tabs>
                <w:tab w:val="left" w:pos="5940"/>
              </w:tabs>
              <w:rPr>
                <w:rFonts w:ascii="Arial" w:hAnsi="Arial" w:cs="Arial"/>
                <w:sz w:val="20"/>
                <w:szCs w:val="20"/>
              </w:rPr>
            </w:pPr>
            <w:r w:rsidRPr="00C17E8F">
              <w:rPr>
                <w:rFonts w:ascii="Arial" w:hAnsi="Arial" w:cs="Arial"/>
                <w:sz w:val="20"/>
                <w:szCs w:val="20"/>
              </w:rPr>
              <w:t>E</w:t>
            </w:r>
            <w:r w:rsidR="00F81E75" w:rsidRPr="00C17E8F">
              <w:rPr>
                <w:rFonts w:ascii="Arial" w:hAnsi="Arial" w:cs="Arial"/>
                <w:sz w:val="20"/>
                <w:szCs w:val="20"/>
              </w:rPr>
              <w:t>tic</w:t>
            </w:r>
            <w:r w:rsidRPr="00C17E8F">
              <w:rPr>
                <w:rFonts w:ascii="Arial" w:hAnsi="Arial" w:cs="Arial"/>
                <w:sz w:val="20"/>
                <w:szCs w:val="20"/>
              </w:rPr>
              <w:t xml:space="preserve">ká </w:t>
            </w:r>
            <w:r w:rsidR="00F81E75" w:rsidRPr="00C17E8F">
              <w:rPr>
                <w:rFonts w:ascii="Arial" w:hAnsi="Arial" w:cs="Arial"/>
                <w:sz w:val="20"/>
                <w:szCs w:val="20"/>
              </w:rPr>
              <w:t>/náboženská výchova a), b)</w:t>
            </w:r>
          </w:p>
        </w:tc>
        <w:tc>
          <w:tcPr>
            <w:tcW w:w="1055" w:type="dxa"/>
            <w:gridSpan w:val="2"/>
            <w:tcBorders>
              <w:top w:val="single" w:sz="4" w:space="0" w:color="auto"/>
              <w:left w:val="thinThickSmallGap" w:sz="12" w:space="0" w:color="auto"/>
              <w:bottom w:val="single" w:sz="4" w:space="0" w:color="auto"/>
              <w:right w:val="thinThickSmallGap" w:sz="12" w:space="0" w:color="auto"/>
            </w:tcBorders>
            <w:vAlign w:val="center"/>
          </w:tcPr>
          <w:p w:rsidR="00F81E75" w:rsidRPr="00C17E8F" w:rsidRDefault="00F81E75" w:rsidP="003D2ED3">
            <w:pPr>
              <w:jc w:val="center"/>
              <w:rPr>
                <w:rFonts w:eastAsia="MS PGothic"/>
                <w:sz w:val="22"/>
                <w:szCs w:val="22"/>
              </w:rPr>
            </w:pPr>
            <w:r w:rsidRPr="00C17E8F">
              <w:rPr>
                <w:rFonts w:eastAsia="MS PGothic"/>
                <w:sz w:val="22"/>
                <w:szCs w:val="22"/>
              </w:rPr>
              <w:t>1</w:t>
            </w:r>
          </w:p>
        </w:tc>
        <w:tc>
          <w:tcPr>
            <w:tcW w:w="1055" w:type="dxa"/>
            <w:tcBorders>
              <w:top w:val="single" w:sz="4" w:space="0" w:color="auto"/>
              <w:left w:val="thinThickSmallGap" w:sz="12" w:space="0" w:color="auto"/>
              <w:bottom w:val="single" w:sz="4" w:space="0" w:color="auto"/>
              <w:right w:val="double" w:sz="4" w:space="0" w:color="auto"/>
            </w:tcBorders>
            <w:vAlign w:val="center"/>
          </w:tcPr>
          <w:p w:rsidR="00F81E75" w:rsidRPr="00C17E8F" w:rsidRDefault="00F81E75" w:rsidP="003D2ED3">
            <w:pPr>
              <w:jc w:val="center"/>
              <w:rPr>
                <w:rFonts w:eastAsia="MS PGothic"/>
                <w:sz w:val="22"/>
                <w:szCs w:val="22"/>
              </w:rPr>
            </w:pPr>
            <w:r w:rsidRPr="00C17E8F">
              <w:rPr>
                <w:rFonts w:eastAsia="MS PGothic"/>
                <w:sz w:val="22"/>
                <w:szCs w:val="22"/>
              </w:rPr>
              <w:t>1</w:t>
            </w:r>
          </w:p>
        </w:tc>
        <w:tc>
          <w:tcPr>
            <w:tcW w:w="1055" w:type="dxa"/>
            <w:tcBorders>
              <w:top w:val="single" w:sz="4" w:space="0" w:color="auto"/>
              <w:left w:val="double" w:sz="4" w:space="0" w:color="auto"/>
              <w:bottom w:val="single" w:sz="4" w:space="0" w:color="auto"/>
              <w:right w:val="double" w:sz="4" w:space="0" w:color="auto"/>
            </w:tcBorders>
            <w:vAlign w:val="center"/>
          </w:tcPr>
          <w:p w:rsidR="00F81E75" w:rsidRPr="00C17E8F" w:rsidRDefault="00F81E75" w:rsidP="003D2ED3">
            <w:pPr>
              <w:jc w:val="center"/>
              <w:rPr>
                <w:rFonts w:eastAsia="MS PGothic"/>
                <w:sz w:val="22"/>
                <w:szCs w:val="22"/>
              </w:rPr>
            </w:pPr>
            <w:r w:rsidRPr="00C17E8F">
              <w:rPr>
                <w:rFonts w:eastAsia="MS PGothic"/>
                <w:sz w:val="22"/>
                <w:szCs w:val="22"/>
              </w:rPr>
              <w:t>-</w:t>
            </w:r>
          </w:p>
        </w:tc>
        <w:tc>
          <w:tcPr>
            <w:tcW w:w="1132" w:type="dxa"/>
            <w:tcBorders>
              <w:top w:val="single" w:sz="4" w:space="0" w:color="auto"/>
              <w:left w:val="double" w:sz="4" w:space="0" w:color="auto"/>
              <w:bottom w:val="single" w:sz="4" w:space="0" w:color="auto"/>
              <w:right w:val="thinThickSmallGap" w:sz="12" w:space="0" w:color="auto"/>
            </w:tcBorders>
            <w:vAlign w:val="center"/>
          </w:tcPr>
          <w:p w:rsidR="00F81E75" w:rsidRPr="00C17E8F" w:rsidRDefault="00F81E75" w:rsidP="003D2ED3">
            <w:pPr>
              <w:jc w:val="center"/>
              <w:rPr>
                <w:rFonts w:eastAsia="MS PGothic"/>
                <w:sz w:val="22"/>
                <w:szCs w:val="22"/>
              </w:rPr>
            </w:pPr>
            <w:r w:rsidRPr="00C17E8F">
              <w:rPr>
                <w:rFonts w:eastAsia="MS PGothic"/>
                <w:sz w:val="22"/>
                <w:szCs w:val="22"/>
              </w:rPr>
              <w:t>-</w:t>
            </w:r>
          </w:p>
        </w:tc>
        <w:tc>
          <w:tcPr>
            <w:tcW w:w="864" w:type="dxa"/>
            <w:tcBorders>
              <w:top w:val="single" w:sz="4" w:space="0" w:color="auto"/>
              <w:left w:val="thinThickSmallGap" w:sz="12" w:space="0" w:color="auto"/>
              <w:bottom w:val="single" w:sz="4" w:space="0" w:color="auto"/>
              <w:right w:val="thinThickSmallGap" w:sz="12" w:space="0" w:color="auto"/>
            </w:tcBorders>
            <w:shd w:val="clear" w:color="auto" w:fill="FFFF99"/>
            <w:vAlign w:val="center"/>
          </w:tcPr>
          <w:p w:rsidR="00F81E75" w:rsidRPr="00C17E8F" w:rsidRDefault="00F81E75" w:rsidP="003D2ED3">
            <w:pPr>
              <w:jc w:val="center"/>
              <w:rPr>
                <w:rFonts w:eastAsia="MS PGothic"/>
                <w:sz w:val="22"/>
                <w:szCs w:val="22"/>
              </w:rPr>
            </w:pPr>
            <w:r w:rsidRPr="00C17E8F">
              <w:rPr>
                <w:rFonts w:eastAsia="MS PGothic"/>
                <w:sz w:val="22"/>
                <w:szCs w:val="22"/>
              </w:rPr>
              <w:t>2</w:t>
            </w:r>
          </w:p>
        </w:tc>
      </w:tr>
      <w:tr w:rsidR="00F81E75" w:rsidRPr="00C17E8F" w:rsidTr="0030432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52"/>
        </w:trPr>
        <w:tc>
          <w:tcPr>
            <w:tcW w:w="3741" w:type="dxa"/>
            <w:tcBorders>
              <w:top w:val="single" w:sz="4" w:space="0" w:color="auto"/>
              <w:left w:val="thinThickSmallGap" w:sz="12" w:space="0" w:color="auto"/>
              <w:bottom w:val="single" w:sz="4" w:space="0" w:color="auto"/>
              <w:right w:val="thinThickSmallGap" w:sz="12" w:space="0" w:color="auto"/>
            </w:tcBorders>
          </w:tcPr>
          <w:p w:rsidR="00F81E75" w:rsidRPr="00C17E8F" w:rsidRDefault="00437C66" w:rsidP="003D2ED3">
            <w:pPr>
              <w:rPr>
                <w:rFonts w:ascii="Arial" w:hAnsi="Arial" w:cs="Arial"/>
                <w:sz w:val="20"/>
                <w:szCs w:val="20"/>
              </w:rPr>
            </w:pPr>
            <w:r w:rsidRPr="00C17E8F">
              <w:rPr>
                <w:rFonts w:ascii="Arial" w:hAnsi="Arial" w:cs="Arial"/>
                <w:sz w:val="20"/>
                <w:szCs w:val="20"/>
              </w:rPr>
              <w:t>D</w:t>
            </w:r>
            <w:r w:rsidR="00F81E75" w:rsidRPr="00C17E8F">
              <w:rPr>
                <w:rFonts w:ascii="Arial" w:hAnsi="Arial" w:cs="Arial"/>
                <w:sz w:val="20"/>
                <w:szCs w:val="20"/>
              </w:rPr>
              <w:t>ejepis</w:t>
            </w:r>
          </w:p>
        </w:tc>
        <w:tc>
          <w:tcPr>
            <w:tcW w:w="1055" w:type="dxa"/>
            <w:gridSpan w:val="2"/>
            <w:tcBorders>
              <w:top w:val="single" w:sz="4" w:space="0" w:color="auto"/>
              <w:left w:val="thinThickSmallGap" w:sz="12" w:space="0" w:color="auto"/>
              <w:bottom w:val="single" w:sz="4" w:space="0" w:color="auto"/>
              <w:right w:val="thinThickSmallGap" w:sz="12" w:space="0" w:color="auto"/>
            </w:tcBorders>
            <w:vAlign w:val="center"/>
          </w:tcPr>
          <w:p w:rsidR="00F81E75" w:rsidRPr="00C17E8F" w:rsidRDefault="00034DC2" w:rsidP="003D2ED3">
            <w:pPr>
              <w:jc w:val="center"/>
              <w:rPr>
                <w:rFonts w:eastAsia="MS PGothic"/>
                <w:sz w:val="22"/>
                <w:szCs w:val="22"/>
              </w:rPr>
            </w:pPr>
            <w:r w:rsidRPr="00C17E8F">
              <w:rPr>
                <w:rFonts w:eastAsia="MS PGothic"/>
                <w:sz w:val="22"/>
                <w:szCs w:val="22"/>
              </w:rPr>
              <w:t>1</w:t>
            </w:r>
          </w:p>
        </w:tc>
        <w:tc>
          <w:tcPr>
            <w:tcW w:w="1055" w:type="dxa"/>
            <w:tcBorders>
              <w:top w:val="single" w:sz="4" w:space="0" w:color="auto"/>
              <w:left w:val="thinThickSmallGap" w:sz="12" w:space="0" w:color="auto"/>
              <w:bottom w:val="single" w:sz="4" w:space="0" w:color="auto"/>
              <w:right w:val="double" w:sz="4" w:space="0" w:color="auto"/>
            </w:tcBorders>
            <w:vAlign w:val="center"/>
          </w:tcPr>
          <w:p w:rsidR="00F81E75" w:rsidRPr="00C17E8F" w:rsidRDefault="00034DC2" w:rsidP="003D2ED3">
            <w:pPr>
              <w:jc w:val="center"/>
              <w:rPr>
                <w:rFonts w:eastAsia="MS PGothic"/>
                <w:sz w:val="22"/>
                <w:szCs w:val="22"/>
              </w:rPr>
            </w:pPr>
            <w:r w:rsidRPr="00C17E8F">
              <w:rPr>
                <w:rFonts w:eastAsia="MS PGothic"/>
                <w:sz w:val="22"/>
                <w:szCs w:val="22"/>
              </w:rPr>
              <w:t>1</w:t>
            </w:r>
          </w:p>
        </w:tc>
        <w:tc>
          <w:tcPr>
            <w:tcW w:w="1055" w:type="dxa"/>
            <w:tcBorders>
              <w:top w:val="single" w:sz="4" w:space="0" w:color="auto"/>
              <w:left w:val="double" w:sz="4" w:space="0" w:color="auto"/>
              <w:bottom w:val="single" w:sz="4" w:space="0" w:color="auto"/>
              <w:right w:val="double" w:sz="4" w:space="0" w:color="auto"/>
            </w:tcBorders>
            <w:vAlign w:val="center"/>
          </w:tcPr>
          <w:p w:rsidR="00F81E75" w:rsidRPr="00C17E8F" w:rsidRDefault="00034DC2" w:rsidP="003D2ED3">
            <w:pPr>
              <w:jc w:val="center"/>
              <w:rPr>
                <w:rFonts w:eastAsia="MS PGothic"/>
                <w:sz w:val="22"/>
                <w:szCs w:val="22"/>
              </w:rPr>
            </w:pPr>
            <w:r w:rsidRPr="00C17E8F">
              <w:rPr>
                <w:rFonts w:eastAsia="MS PGothic"/>
                <w:sz w:val="22"/>
                <w:szCs w:val="22"/>
              </w:rPr>
              <w:t>-</w:t>
            </w:r>
          </w:p>
        </w:tc>
        <w:tc>
          <w:tcPr>
            <w:tcW w:w="1132" w:type="dxa"/>
            <w:tcBorders>
              <w:top w:val="single" w:sz="4" w:space="0" w:color="auto"/>
              <w:left w:val="double" w:sz="4" w:space="0" w:color="auto"/>
              <w:bottom w:val="single" w:sz="4" w:space="0" w:color="auto"/>
              <w:right w:val="thinThickSmallGap" w:sz="12" w:space="0" w:color="auto"/>
            </w:tcBorders>
            <w:vAlign w:val="center"/>
          </w:tcPr>
          <w:p w:rsidR="00F81E75" w:rsidRPr="00C17E8F" w:rsidRDefault="00034DC2" w:rsidP="003D2ED3">
            <w:pPr>
              <w:jc w:val="center"/>
              <w:rPr>
                <w:rFonts w:eastAsia="MS PGothic"/>
                <w:sz w:val="22"/>
                <w:szCs w:val="22"/>
              </w:rPr>
            </w:pPr>
            <w:r w:rsidRPr="00C17E8F">
              <w:rPr>
                <w:rFonts w:eastAsia="MS PGothic"/>
                <w:sz w:val="22"/>
                <w:szCs w:val="22"/>
              </w:rPr>
              <w:t>-</w:t>
            </w:r>
          </w:p>
        </w:tc>
        <w:tc>
          <w:tcPr>
            <w:tcW w:w="864" w:type="dxa"/>
            <w:tcBorders>
              <w:top w:val="single" w:sz="4" w:space="0" w:color="auto"/>
              <w:left w:val="thinThickSmallGap" w:sz="12" w:space="0" w:color="auto"/>
              <w:bottom w:val="single" w:sz="4" w:space="0" w:color="auto"/>
              <w:right w:val="thinThickSmallGap" w:sz="12" w:space="0" w:color="auto"/>
            </w:tcBorders>
            <w:shd w:val="clear" w:color="auto" w:fill="FFFF99"/>
            <w:vAlign w:val="center"/>
          </w:tcPr>
          <w:p w:rsidR="00F81E75" w:rsidRPr="00C17E8F" w:rsidRDefault="00F81E75" w:rsidP="003D2ED3">
            <w:pPr>
              <w:jc w:val="center"/>
              <w:rPr>
                <w:rFonts w:eastAsia="MS PGothic"/>
                <w:sz w:val="22"/>
                <w:szCs w:val="22"/>
              </w:rPr>
            </w:pPr>
            <w:r w:rsidRPr="00C17E8F">
              <w:rPr>
                <w:rFonts w:eastAsia="MS PGothic"/>
                <w:sz w:val="22"/>
                <w:szCs w:val="22"/>
              </w:rPr>
              <w:t>2</w:t>
            </w:r>
          </w:p>
        </w:tc>
      </w:tr>
      <w:tr w:rsidR="00F81E75" w:rsidRPr="00C17E8F" w:rsidTr="0030432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52"/>
        </w:trPr>
        <w:tc>
          <w:tcPr>
            <w:tcW w:w="3741" w:type="dxa"/>
            <w:tcBorders>
              <w:top w:val="single" w:sz="4" w:space="0" w:color="auto"/>
              <w:left w:val="thinThickSmallGap" w:sz="12" w:space="0" w:color="auto"/>
              <w:bottom w:val="single" w:sz="4" w:space="0" w:color="auto"/>
              <w:right w:val="thinThickSmallGap" w:sz="12" w:space="0" w:color="auto"/>
            </w:tcBorders>
          </w:tcPr>
          <w:p w:rsidR="00F81E75" w:rsidRPr="00C17E8F" w:rsidRDefault="00437C66" w:rsidP="003D2ED3">
            <w:pPr>
              <w:rPr>
                <w:rFonts w:ascii="Arial" w:hAnsi="Arial" w:cs="Arial"/>
                <w:sz w:val="20"/>
                <w:szCs w:val="20"/>
              </w:rPr>
            </w:pPr>
            <w:r w:rsidRPr="00C17E8F">
              <w:rPr>
                <w:rFonts w:ascii="Arial" w:hAnsi="Arial" w:cs="Arial"/>
                <w:sz w:val="20"/>
                <w:szCs w:val="20"/>
              </w:rPr>
              <w:t>O</w:t>
            </w:r>
            <w:r w:rsidR="00F81E75" w:rsidRPr="00C17E8F">
              <w:rPr>
                <w:rFonts w:ascii="Arial" w:hAnsi="Arial" w:cs="Arial"/>
                <w:sz w:val="20"/>
                <w:szCs w:val="20"/>
              </w:rPr>
              <w:t>bčianska náuka</w:t>
            </w:r>
          </w:p>
        </w:tc>
        <w:tc>
          <w:tcPr>
            <w:tcW w:w="1055" w:type="dxa"/>
            <w:gridSpan w:val="2"/>
            <w:tcBorders>
              <w:top w:val="single" w:sz="4" w:space="0" w:color="auto"/>
              <w:left w:val="thinThickSmallGap" w:sz="12" w:space="0" w:color="auto"/>
              <w:bottom w:val="single" w:sz="4" w:space="0" w:color="auto"/>
              <w:right w:val="thinThickSmallGap" w:sz="12" w:space="0" w:color="auto"/>
            </w:tcBorders>
            <w:vAlign w:val="center"/>
          </w:tcPr>
          <w:p w:rsidR="00F81E75" w:rsidRPr="00C17E8F" w:rsidRDefault="00F81E75" w:rsidP="003D2ED3">
            <w:pPr>
              <w:jc w:val="center"/>
              <w:rPr>
                <w:rFonts w:eastAsia="MS PGothic"/>
                <w:sz w:val="22"/>
                <w:szCs w:val="22"/>
              </w:rPr>
            </w:pPr>
            <w:r w:rsidRPr="00C17E8F">
              <w:rPr>
                <w:rFonts w:eastAsia="MS PGothic"/>
                <w:sz w:val="22"/>
                <w:szCs w:val="22"/>
              </w:rPr>
              <w:t>1</w:t>
            </w:r>
          </w:p>
        </w:tc>
        <w:tc>
          <w:tcPr>
            <w:tcW w:w="1055" w:type="dxa"/>
            <w:tcBorders>
              <w:top w:val="single" w:sz="4" w:space="0" w:color="auto"/>
              <w:left w:val="thinThickSmallGap" w:sz="12" w:space="0" w:color="auto"/>
              <w:bottom w:val="single" w:sz="4" w:space="0" w:color="auto"/>
              <w:right w:val="double" w:sz="4" w:space="0" w:color="auto"/>
            </w:tcBorders>
            <w:vAlign w:val="center"/>
          </w:tcPr>
          <w:p w:rsidR="00F81E75" w:rsidRPr="00C17E8F" w:rsidRDefault="00F81E75" w:rsidP="003D2ED3">
            <w:pPr>
              <w:jc w:val="center"/>
              <w:rPr>
                <w:rFonts w:eastAsia="MS PGothic"/>
                <w:sz w:val="22"/>
                <w:szCs w:val="22"/>
              </w:rPr>
            </w:pPr>
            <w:r w:rsidRPr="00C17E8F">
              <w:rPr>
                <w:rFonts w:eastAsia="MS PGothic"/>
                <w:sz w:val="22"/>
                <w:szCs w:val="22"/>
              </w:rPr>
              <w:t>1</w:t>
            </w:r>
          </w:p>
        </w:tc>
        <w:tc>
          <w:tcPr>
            <w:tcW w:w="1055" w:type="dxa"/>
            <w:tcBorders>
              <w:top w:val="single" w:sz="4" w:space="0" w:color="auto"/>
              <w:left w:val="double" w:sz="4" w:space="0" w:color="auto"/>
              <w:bottom w:val="single" w:sz="4" w:space="0" w:color="auto"/>
              <w:right w:val="double" w:sz="4" w:space="0" w:color="auto"/>
            </w:tcBorders>
            <w:vAlign w:val="center"/>
          </w:tcPr>
          <w:p w:rsidR="00F81E75" w:rsidRPr="00C17E8F" w:rsidRDefault="00F81E75" w:rsidP="003D2ED3">
            <w:pPr>
              <w:jc w:val="center"/>
              <w:rPr>
                <w:rFonts w:eastAsia="MS PGothic"/>
                <w:sz w:val="22"/>
                <w:szCs w:val="22"/>
              </w:rPr>
            </w:pPr>
            <w:r w:rsidRPr="00C17E8F">
              <w:rPr>
                <w:rFonts w:eastAsia="MS PGothic"/>
                <w:sz w:val="22"/>
                <w:szCs w:val="22"/>
              </w:rPr>
              <w:t>1</w:t>
            </w:r>
          </w:p>
        </w:tc>
        <w:tc>
          <w:tcPr>
            <w:tcW w:w="1132" w:type="dxa"/>
            <w:tcBorders>
              <w:top w:val="single" w:sz="4" w:space="0" w:color="auto"/>
              <w:left w:val="double" w:sz="4" w:space="0" w:color="auto"/>
              <w:bottom w:val="single" w:sz="4" w:space="0" w:color="auto"/>
              <w:right w:val="thinThickSmallGap" w:sz="12" w:space="0" w:color="auto"/>
            </w:tcBorders>
            <w:vAlign w:val="center"/>
          </w:tcPr>
          <w:p w:rsidR="00F81E75" w:rsidRPr="00C17E8F" w:rsidRDefault="00F81E75" w:rsidP="003D2ED3">
            <w:pPr>
              <w:jc w:val="center"/>
              <w:rPr>
                <w:rFonts w:eastAsia="MS PGothic"/>
                <w:sz w:val="22"/>
                <w:szCs w:val="22"/>
              </w:rPr>
            </w:pPr>
            <w:r w:rsidRPr="00C17E8F">
              <w:rPr>
                <w:rFonts w:eastAsia="MS PGothic"/>
                <w:sz w:val="22"/>
                <w:szCs w:val="22"/>
              </w:rPr>
              <w:t>-</w:t>
            </w:r>
          </w:p>
        </w:tc>
        <w:tc>
          <w:tcPr>
            <w:tcW w:w="864" w:type="dxa"/>
            <w:tcBorders>
              <w:top w:val="single" w:sz="4" w:space="0" w:color="auto"/>
              <w:left w:val="thinThickSmallGap" w:sz="12" w:space="0" w:color="auto"/>
              <w:bottom w:val="single" w:sz="4" w:space="0" w:color="auto"/>
              <w:right w:val="thinThickSmallGap" w:sz="12" w:space="0" w:color="auto"/>
            </w:tcBorders>
            <w:shd w:val="clear" w:color="auto" w:fill="FFFF99"/>
            <w:vAlign w:val="center"/>
          </w:tcPr>
          <w:p w:rsidR="00F81E75" w:rsidRPr="00C17E8F" w:rsidRDefault="00F81E75" w:rsidP="003D2ED3">
            <w:pPr>
              <w:jc w:val="center"/>
              <w:rPr>
                <w:rFonts w:eastAsia="MS PGothic"/>
                <w:sz w:val="22"/>
                <w:szCs w:val="22"/>
              </w:rPr>
            </w:pPr>
            <w:r w:rsidRPr="00C17E8F">
              <w:rPr>
                <w:rFonts w:eastAsia="MS PGothic"/>
                <w:sz w:val="22"/>
                <w:szCs w:val="22"/>
              </w:rPr>
              <w:t>3</w:t>
            </w:r>
          </w:p>
        </w:tc>
      </w:tr>
      <w:tr w:rsidR="00F81E75" w:rsidRPr="00C17E8F" w:rsidTr="0030432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167"/>
        </w:trPr>
        <w:tc>
          <w:tcPr>
            <w:tcW w:w="3741" w:type="dxa"/>
            <w:tcBorders>
              <w:top w:val="single" w:sz="4" w:space="0" w:color="auto"/>
              <w:left w:val="thinThickSmallGap" w:sz="12" w:space="0" w:color="auto"/>
              <w:bottom w:val="single" w:sz="4" w:space="0" w:color="auto"/>
              <w:right w:val="thinThickSmallGap" w:sz="12" w:space="0" w:color="auto"/>
            </w:tcBorders>
          </w:tcPr>
          <w:p w:rsidR="00F81E75" w:rsidRPr="00C17E8F" w:rsidRDefault="00437C66" w:rsidP="003D2ED3">
            <w:pPr>
              <w:rPr>
                <w:rFonts w:ascii="Arial" w:hAnsi="Arial" w:cs="Arial"/>
                <w:sz w:val="20"/>
                <w:szCs w:val="20"/>
              </w:rPr>
            </w:pPr>
            <w:r w:rsidRPr="00C17E8F">
              <w:rPr>
                <w:rFonts w:ascii="Arial" w:hAnsi="Arial" w:cs="Arial"/>
                <w:sz w:val="20"/>
                <w:szCs w:val="20"/>
              </w:rPr>
              <w:t>F</w:t>
            </w:r>
            <w:r w:rsidR="00F81E75" w:rsidRPr="00C17E8F">
              <w:rPr>
                <w:rFonts w:ascii="Arial" w:hAnsi="Arial" w:cs="Arial"/>
                <w:sz w:val="20"/>
                <w:szCs w:val="20"/>
              </w:rPr>
              <w:t>yzika</w:t>
            </w:r>
          </w:p>
        </w:tc>
        <w:tc>
          <w:tcPr>
            <w:tcW w:w="1055" w:type="dxa"/>
            <w:gridSpan w:val="2"/>
            <w:tcBorders>
              <w:top w:val="single" w:sz="4" w:space="0" w:color="auto"/>
              <w:left w:val="thinThickSmallGap" w:sz="12" w:space="0" w:color="auto"/>
              <w:bottom w:val="single" w:sz="4" w:space="0" w:color="auto"/>
              <w:right w:val="thinThickSmallGap" w:sz="12" w:space="0" w:color="auto"/>
            </w:tcBorders>
            <w:vAlign w:val="center"/>
          </w:tcPr>
          <w:p w:rsidR="00F81E75" w:rsidRPr="00C17E8F" w:rsidRDefault="000A011A" w:rsidP="003D2ED3">
            <w:pPr>
              <w:jc w:val="center"/>
              <w:rPr>
                <w:rFonts w:eastAsia="MS PGothic"/>
                <w:sz w:val="22"/>
                <w:szCs w:val="22"/>
              </w:rPr>
            </w:pPr>
            <w:r w:rsidRPr="00C17E8F">
              <w:rPr>
                <w:rFonts w:eastAsia="MS PGothic"/>
                <w:sz w:val="22"/>
                <w:szCs w:val="22"/>
              </w:rPr>
              <w:t>2</w:t>
            </w:r>
          </w:p>
        </w:tc>
        <w:tc>
          <w:tcPr>
            <w:tcW w:w="1055" w:type="dxa"/>
            <w:tcBorders>
              <w:top w:val="single" w:sz="4" w:space="0" w:color="auto"/>
              <w:left w:val="thinThickSmallGap" w:sz="12" w:space="0" w:color="auto"/>
              <w:bottom w:val="single" w:sz="4" w:space="0" w:color="auto"/>
              <w:right w:val="double" w:sz="4" w:space="0" w:color="auto"/>
            </w:tcBorders>
            <w:vAlign w:val="center"/>
          </w:tcPr>
          <w:p w:rsidR="00F81E75" w:rsidRPr="00C17E8F" w:rsidRDefault="00F81E75" w:rsidP="003D2ED3">
            <w:pPr>
              <w:jc w:val="center"/>
              <w:rPr>
                <w:rFonts w:eastAsia="MS PGothic"/>
                <w:sz w:val="22"/>
                <w:szCs w:val="22"/>
              </w:rPr>
            </w:pPr>
            <w:r w:rsidRPr="00C17E8F">
              <w:rPr>
                <w:rFonts w:eastAsia="MS PGothic"/>
                <w:sz w:val="22"/>
                <w:szCs w:val="22"/>
              </w:rPr>
              <w:t>1</w:t>
            </w:r>
          </w:p>
        </w:tc>
        <w:tc>
          <w:tcPr>
            <w:tcW w:w="1055" w:type="dxa"/>
            <w:tcBorders>
              <w:top w:val="single" w:sz="4" w:space="0" w:color="auto"/>
              <w:left w:val="double" w:sz="4" w:space="0" w:color="auto"/>
              <w:bottom w:val="single" w:sz="4" w:space="0" w:color="auto"/>
              <w:right w:val="double" w:sz="4" w:space="0" w:color="auto"/>
            </w:tcBorders>
            <w:vAlign w:val="center"/>
          </w:tcPr>
          <w:p w:rsidR="00F81E75" w:rsidRPr="00C17E8F" w:rsidRDefault="00F81E75" w:rsidP="003D2ED3">
            <w:pPr>
              <w:jc w:val="center"/>
              <w:rPr>
                <w:rFonts w:eastAsia="MS PGothic"/>
                <w:sz w:val="22"/>
                <w:szCs w:val="22"/>
              </w:rPr>
            </w:pPr>
            <w:r w:rsidRPr="00C17E8F">
              <w:rPr>
                <w:rFonts w:eastAsia="MS PGothic"/>
                <w:sz w:val="22"/>
                <w:szCs w:val="22"/>
              </w:rPr>
              <w:t>-</w:t>
            </w:r>
          </w:p>
        </w:tc>
        <w:tc>
          <w:tcPr>
            <w:tcW w:w="1132" w:type="dxa"/>
            <w:tcBorders>
              <w:top w:val="single" w:sz="4" w:space="0" w:color="auto"/>
              <w:left w:val="double" w:sz="4" w:space="0" w:color="auto"/>
              <w:bottom w:val="single" w:sz="4" w:space="0" w:color="auto"/>
              <w:right w:val="thinThickSmallGap" w:sz="12" w:space="0" w:color="auto"/>
            </w:tcBorders>
            <w:vAlign w:val="center"/>
          </w:tcPr>
          <w:p w:rsidR="00F81E75" w:rsidRPr="00C17E8F" w:rsidRDefault="00F81E75" w:rsidP="003D2ED3">
            <w:pPr>
              <w:jc w:val="center"/>
              <w:rPr>
                <w:rFonts w:eastAsia="MS PGothic"/>
                <w:sz w:val="22"/>
                <w:szCs w:val="22"/>
              </w:rPr>
            </w:pPr>
            <w:r w:rsidRPr="00C17E8F">
              <w:rPr>
                <w:rFonts w:eastAsia="MS PGothic"/>
                <w:sz w:val="22"/>
                <w:szCs w:val="22"/>
              </w:rPr>
              <w:t>-</w:t>
            </w:r>
          </w:p>
        </w:tc>
        <w:tc>
          <w:tcPr>
            <w:tcW w:w="864" w:type="dxa"/>
            <w:tcBorders>
              <w:top w:val="single" w:sz="4" w:space="0" w:color="auto"/>
              <w:left w:val="thinThickSmallGap" w:sz="12" w:space="0" w:color="auto"/>
              <w:bottom w:val="single" w:sz="4" w:space="0" w:color="auto"/>
              <w:right w:val="thinThickSmallGap" w:sz="12" w:space="0" w:color="auto"/>
            </w:tcBorders>
            <w:shd w:val="clear" w:color="auto" w:fill="FFFF99"/>
            <w:vAlign w:val="center"/>
          </w:tcPr>
          <w:p w:rsidR="00F81E75" w:rsidRPr="00C17E8F" w:rsidRDefault="000A011A" w:rsidP="003D2ED3">
            <w:pPr>
              <w:jc w:val="center"/>
              <w:rPr>
                <w:rFonts w:eastAsia="MS PGothic"/>
                <w:sz w:val="22"/>
                <w:szCs w:val="22"/>
              </w:rPr>
            </w:pPr>
            <w:r w:rsidRPr="00C17E8F">
              <w:rPr>
                <w:rFonts w:eastAsia="MS PGothic"/>
                <w:sz w:val="22"/>
                <w:szCs w:val="22"/>
              </w:rPr>
              <w:t>3</w:t>
            </w:r>
          </w:p>
        </w:tc>
      </w:tr>
      <w:tr w:rsidR="00F81E75" w:rsidRPr="00C17E8F" w:rsidTr="0030432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741" w:type="dxa"/>
            <w:tcBorders>
              <w:top w:val="single" w:sz="4" w:space="0" w:color="auto"/>
              <w:left w:val="thinThickSmallGap" w:sz="12" w:space="0" w:color="auto"/>
              <w:bottom w:val="single" w:sz="4" w:space="0" w:color="auto"/>
              <w:right w:val="thinThickSmallGap" w:sz="12" w:space="0" w:color="auto"/>
            </w:tcBorders>
          </w:tcPr>
          <w:p w:rsidR="00F81E75" w:rsidRPr="00C17E8F" w:rsidRDefault="00437C66" w:rsidP="003D2ED3">
            <w:pPr>
              <w:rPr>
                <w:rFonts w:ascii="Arial" w:hAnsi="Arial" w:cs="Arial"/>
                <w:sz w:val="20"/>
                <w:szCs w:val="20"/>
              </w:rPr>
            </w:pPr>
            <w:r w:rsidRPr="00C17E8F">
              <w:rPr>
                <w:rFonts w:ascii="Arial" w:hAnsi="Arial" w:cs="Arial"/>
                <w:sz w:val="20"/>
                <w:szCs w:val="20"/>
              </w:rPr>
              <w:t>M</w:t>
            </w:r>
            <w:r w:rsidR="00F81E75" w:rsidRPr="00C17E8F">
              <w:rPr>
                <w:rFonts w:ascii="Arial" w:hAnsi="Arial" w:cs="Arial"/>
                <w:sz w:val="20"/>
                <w:szCs w:val="20"/>
              </w:rPr>
              <w:t>atematika a)</w:t>
            </w:r>
          </w:p>
        </w:tc>
        <w:tc>
          <w:tcPr>
            <w:tcW w:w="1055" w:type="dxa"/>
            <w:gridSpan w:val="2"/>
            <w:tcBorders>
              <w:top w:val="single" w:sz="4" w:space="0" w:color="auto"/>
              <w:left w:val="thinThickSmallGap" w:sz="12" w:space="0" w:color="auto"/>
              <w:bottom w:val="single" w:sz="4" w:space="0" w:color="auto"/>
              <w:right w:val="thinThickSmallGap" w:sz="12" w:space="0" w:color="auto"/>
            </w:tcBorders>
            <w:vAlign w:val="center"/>
          </w:tcPr>
          <w:p w:rsidR="00F81E75" w:rsidRPr="00C17E8F" w:rsidRDefault="00F81E75" w:rsidP="003D2ED3">
            <w:pPr>
              <w:jc w:val="center"/>
              <w:rPr>
                <w:rFonts w:eastAsia="MS PGothic"/>
                <w:sz w:val="22"/>
                <w:szCs w:val="22"/>
              </w:rPr>
            </w:pPr>
            <w:r w:rsidRPr="00C17E8F">
              <w:rPr>
                <w:rFonts w:eastAsia="MS PGothic"/>
                <w:sz w:val="22"/>
                <w:szCs w:val="22"/>
              </w:rPr>
              <w:t>2</w:t>
            </w:r>
          </w:p>
        </w:tc>
        <w:tc>
          <w:tcPr>
            <w:tcW w:w="1055" w:type="dxa"/>
            <w:tcBorders>
              <w:top w:val="single" w:sz="4" w:space="0" w:color="auto"/>
              <w:left w:val="thinThickSmallGap" w:sz="12" w:space="0" w:color="auto"/>
              <w:bottom w:val="single" w:sz="4" w:space="0" w:color="auto"/>
              <w:right w:val="double" w:sz="4" w:space="0" w:color="auto"/>
            </w:tcBorders>
            <w:vAlign w:val="center"/>
          </w:tcPr>
          <w:p w:rsidR="00F81E75" w:rsidRPr="00C17E8F" w:rsidRDefault="00F81E75" w:rsidP="003D2ED3">
            <w:pPr>
              <w:jc w:val="center"/>
              <w:rPr>
                <w:rFonts w:eastAsia="MS PGothic"/>
                <w:sz w:val="22"/>
                <w:szCs w:val="22"/>
              </w:rPr>
            </w:pPr>
            <w:r w:rsidRPr="00C17E8F">
              <w:rPr>
                <w:rFonts w:eastAsia="MS PGothic"/>
                <w:sz w:val="22"/>
                <w:szCs w:val="22"/>
              </w:rPr>
              <w:t>2</w:t>
            </w:r>
          </w:p>
        </w:tc>
        <w:tc>
          <w:tcPr>
            <w:tcW w:w="1055" w:type="dxa"/>
            <w:tcBorders>
              <w:top w:val="single" w:sz="4" w:space="0" w:color="auto"/>
              <w:left w:val="double" w:sz="4" w:space="0" w:color="auto"/>
              <w:bottom w:val="single" w:sz="4" w:space="0" w:color="auto"/>
              <w:right w:val="double" w:sz="4" w:space="0" w:color="auto"/>
            </w:tcBorders>
            <w:vAlign w:val="center"/>
          </w:tcPr>
          <w:p w:rsidR="00F81E75" w:rsidRPr="00C17E8F" w:rsidRDefault="00F81E75" w:rsidP="003D2ED3">
            <w:pPr>
              <w:jc w:val="center"/>
              <w:rPr>
                <w:rFonts w:eastAsia="MS PGothic"/>
                <w:sz w:val="22"/>
                <w:szCs w:val="22"/>
              </w:rPr>
            </w:pPr>
            <w:r w:rsidRPr="00C17E8F">
              <w:rPr>
                <w:rFonts w:eastAsia="MS PGothic"/>
                <w:sz w:val="22"/>
                <w:szCs w:val="22"/>
              </w:rPr>
              <w:t>2</w:t>
            </w:r>
          </w:p>
        </w:tc>
        <w:tc>
          <w:tcPr>
            <w:tcW w:w="1132" w:type="dxa"/>
            <w:tcBorders>
              <w:top w:val="single" w:sz="4" w:space="0" w:color="auto"/>
              <w:left w:val="double" w:sz="4" w:space="0" w:color="auto"/>
              <w:bottom w:val="single" w:sz="4" w:space="0" w:color="auto"/>
              <w:right w:val="thinThickSmallGap" w:sz="12" w:space="0" w:color="auto"/>
            </w:tcBorders>
            <w:vAlign w:val="center"/>
          </w:tcPr>
          <w:p w:rsidR="00F81E75" w:rsidRPr="00C17E8F" w:rsidRDefault="00F81E75" w:rsidP="003D2ED3">
            <w:pPr>
              <w:jc w:val="center"/>
              <w:rPr>
                <w:rFonts w:eastAsia="MS PGothic"/>
                <w:sz w:val="22"/>
                <w:szCs w:val="22"/>
              </w:rPr>
            </w:pPr>
            <w:r w:rsidRPr="00C17E8F">
              <w:rPr>
                <w:rFonts w:eastAsia="MS PGothic"/>
                <w:sz w:val="22"/>
                <w:szCs w:val="22"/>
              </w:rPr>
              <w:t>2</w:t>
            </w:r>
          </w:p>
        </w:tc>
        <w:tc>
          <w:tcPr>
            <w:tcW w:w="864" w:type="dxa"/>
            <w:tcBorders>
              <w:top w:val="single" w:sz="4" w:space="0" w:color="auto"/>
              <w:left w:val="thinThickSmallGap" w:sz="12" w:space="0" w:color="auto"/>
              <w:bottom w:val="single" w:sz="4" w:space="0" w:color="auto"/>
              <w:right w:val="thinThickSmallGap" w:sz="12" w:space="0" w:color="auto"/>
            </w:tcBorders>
            <w:shd w:val="clear" w:color="auto" w:fill="FFFF99"/>
            <w:vAlign w:val="center"/>
          </w:tcPr>
          <w:p w:rsidR="00F81E75" w:rsidRPr="00C17E8F" w:rsidRDefault="00F81E75" w:rsidP="003D2ED3">
            <w:pPr>
              <w:jc w:val="center"/>
              <w:rPr>
                <w:rFonts w:eastAsia="MS PGothic"/>
                <w:sz w:val="22"/>
                <w:szCs w:val="22"/>
              </w:rPr>
            </w:pPr>
            <w:r w:rsidRPr="00C17E8F">
              <w:rPr>
                <w:rFonts w:eastAsia="MS PGothic"/>
                <w:sz w:val="22"/>
                <w:szCs w:val="22"/>
              </w:rPr>
              <w:t>8</w:t>
            </w:r>
          </w:p>
        </w:tc>
      </w:tr>
      <w:tr w:rsidR="00F81E75" w:rsidRPr="00C17E8F" w:rsidTr="0030432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741" w:type="dxa"/>
            <w:tcBorders>
              <w:top w:val="single" w:sz="4" w:space="0" w:color="auto"/>
              <w:left w:val="thinThickSmallGap" w:sz="12" w:space="0" w:color="auto"/>
              <w:bottom w:val="thinThickSmallGap" w:sz="12" w:space="0" w:color="auto"/>
              <w:right w:val="thinThickSmallGap" w:sz="12" w:space="0" w:color="auto"/>
            </w:tcBorders>
          </w:tcPr>
          <w:p w:rsidR="00F81E75" w:rsidRPr="00C17E8F" w:rsidRDefault="00437C66" w:rsidP="003D2ED3">
            <w:pPr>
              <w:rPr>
                <w:rFonts w:ascii="Arial" w:hAnsi="Arial" w:cs="Arial"/>
                <w:sz w:val="20"/>
                <w:szCs w:val="20"/>
              </w:rPr>
            </w:pPr>
            <w:r w:rsidRPr="00C17E8F">
              <w:rPr>
                <w:rFonts w:ascii="Arial" w:hAnsi="Arial" w:cs="Arial"/>
                <w:sz w:val="20"/>
                <w:szCs w:val="20"/>
              </w:rPr>
              <w:t>T</w:t>
            </w:r>
            <w:r w:rsidR="00F81E75" w:rsidRPr="00C17E8F">
              <w:rPr>
                <w:rFonts w:ascii="Arial" w:hAnsi="Arial" w:cs="Arial"/>
                <w:sz w:val="20"/>
                <w:szCs w:val="20"/>
              </w:rPr>
              <w:t>elesná a športová výchova a), c)</w:t>
            </w:r>
          </w:p>
        </w:tc>
        <w:tc>
          <w:tcPr>
            <w:tcW w:w="1055" w:type="dxa"/>
            <w:gridSpan w:val="2"/>
            <w:tcBorders>
              <w:top w:val="single" w:sz="4" w:space="0" w:color="auto"/>
              <w:left w:val="thinThickSmallGap" w:sz="12" w:space="0" w:color="auto"/>
              <w:bottom w:val="thinThickSmallGap" w:sz="12" w:space="0" w:color="auto"/>
              <w:right w:val="thinThickSmallGap" w:sz="12" w:space="0" w:color="auto"/>
            </w:tcBorders>
            <w:vAlign w:val="center"/>
          </w:tcPr>
          <w:p w:rsidR="00F81E75" w:rsidRPr="00C17E8F" w:rsidRDefault="00F81E75" w:rsidP="003D2ED3">
            <w:pPr>
              <w:jc w:val="center"/>
              <w:rPr>
                <w:rFonts w:ascii="Arial" w:eastAsia="MS PGothic" w:hAnsi="Arial" w:cs="Arial"/>
                <w:sz w:val="18"/>
                <w:szCs w:val="18"/>
              </w:rPr>
            </w:pPr>
            <w:r w:rsidRPr="00C17E8F">
              <w:rPr>
                <w:rFonts w:ascii="Arial" w:eastAsia="MS PGothic" w:hAnsi="Arial" w:cs="Arial"/>
                <w:sz w:val="18"/>
                <w:szCs w:val="18"/>
              </w:rPr>
              <w:t>2</w:t>
            </w:r>
          </w:p>
        </w:tc>
        <w:tc>
          <w:tcPr>
            <w:tcW w:w="1055" w:type="dxa"/>
            <w:tcBorders>
              <w:top w:val="single" w:sz="4" w:space="0" w:color="auto"/>
              <w:left w:val="thinThickSmallGap" w:sz="12" w:space="0" w:color="auto"/>
              <w:bottom w:val="thinThickSmallGap" w:sz="12" w:space="0" w:color="auto"/>
              <w:right w:val="double" w:sz="4" w:space="0" w:color="auto"/>
            </w:tcBorders>
            <w:vAlign w:val="center"/>
          </w:tcPr>
          <w:p w:rsidR="00F81E75" w:rsidRPr="00C17E8F" w:rsidRDefault="00F81E75" w:rsidP="003D2ED3">
            <w:pPr>
              <w:jc w:val="center"/>
              <w:rPr>
                <w:rFonts w:ascii="Arial" w:eastAsia="MS PGothic" w:hAnsi="Arial" w:cs="Arial"/>
                <w:sz w:val="18"/>
                <w:szCs w:val="18"/>
              </w:rPr>
            </w:pPr>
            <w:r w:rsidRPr="00C17E8F">
              <w:rPr>
                <w:rFonts w:ascii="Arial" w:eastAsia="MS PGothic" w:hAnsi="Arial" w:cs="Arial"/>
                <w:sz w:val="18"/>
                <w:szCs w:val="18"/>
              </w:rPr>
              <w:t>2</w:t>
            </w:r>
          </w:p>
        </w:tc>
        <w:tc>
          <w:tcPr>
            <w:tcW w:w="1055" w:type="dxa"/>
            <w:tcBorders>
              <w:top w:val="single" w:sz="4" w:space="0" w:color="auto"/>
              <w:left w:val="double" w:sz="4" w:space="0" w:color="auto"/>
              <w:bottom w:val="thinThickSmallGap" w:sz="12" w:space="0" w:color="auto"/>
              <w:right w:val="double" w:sz="4" w:space="0" w:color="auto"/>
            </w:tcBorders>
            <w:vAlign w:val="center"/>
          </w:tcPr>
          <w:p w:rsidR="00F81E75" w:rsidRPr="00C17E8F" w:rsidRDefault="00F81E75" w:rsidP="003D2ED3">
            <w:pPr>
              <w:jc w:val="center"/>
              <w:rPr>
                <w:rFonts w:ascii="Arial" w:eastAsia="MS PGothic" w:hAnsi="Arial" w:cs="Arial"/>
                <w:sz w:val="18"/>
                <w:szCs w:val="18"/>
              </w:rPr>
            </w:pPr>
            <w:r w:rsidRPr="00C17E8F">
              <w:rPr>
                <w:rFonts w:ascii="Arial" w:eastAsia="MS PGothic" w:hAnsi="Arial" w:cs="Arial"/>
                <w:sz w:val="18"/>
                <w:szCs w:val="18"/>
              </w:rPr>
              <w:t>2</w:t>
            </w:r>
          </w:p>
        </w:tc>
        <w:tc>
          <w:tcPr>
            <w:tcW w:w="1132" w:type="dxa"/>
            <w:tcBorders>
              <w:top w:val="single" w:sz="4" w:space="0" w:color="auto"/>
              <w:left w:val="double" w:sz="4" w:space="0" w:color="auto"/>
              <w:bottom w:val="thinThickSmallGap" w:sz="12" w:space="0" w:color="auto"/>
              <w:right w:val="thinThickSmallGap" w:sz="12" w:space="0" w:color="auto"/>
            </w:tcBorders>
            <w:vAlign w:val="center"/>
          </w:tcPr>
          <w:p w:rsidR="00F81E75" w:rsidRPr="00C17E8F" w:rsidRDefault="00F81E75" w:rsidP="003D2ED3">
            <w:pPr>
              <w:jc w:val="center"/>
              <w:rPr>
                <w:rFonts w:ascii="Arial" w:eastAsia="MS PGothic" w:hAnsi="Arial" w:cs="Arial"/>
                <w:sz w:val="18"/>
                <w:szCs w:val="18"/>
              </w:rPr>
            </w:pPr>
            <w:r w:rsidRPr="00C17E8F">
              <w:rPr>
                <w:rFonts w:ascii="Arial" w:eastAsia="MS PGothic" w:hAnsi="Arial" w:cs="Arial"/>
                <w:sz w:val="18"/>
                <w:szCs w:val="18"/>
              </w:rPr>
              <w:t>2</w:t>
            </w:r>
          </w:p>
        </w:tc>
        <w:tc>
          <w:tcPr>
            <w:tcW w:w="864" w:type="dxa"/>
            <w:tcBorders>
              <w:top w:val="single" w:sz="4" w:space="0" w:color="auto"/>
              <w:left w:val="thinThickSmallGap" w:sz="12" w:space="0" w:color="auto"/>
              <w:bottom w:val="thinThickSmallGap" w:sz="12" w:space="0" w:color="auto"/>
              <w:right w:val="thinThickSmallGap" w:sz="12" w:space="0" w:color="auto"/>
            </w:tcBorders>
            <w:shd w:val="clear" w:color="auto" w:fill="FFFF99"/>
            <w:vAlign w:val="center"/>
          </w:tcPr>
          <w:p w:rsidR="00F81E75" w:rsidRPr="00C17E8F" w:rsidRDefault="00F81E75" w:rsidP="003D2ED3">
            <w:pPr>
              <w:jc w:val="center"/>
              <w:rPr>
                <w:rFonts w:ascii="Arial" w:eastAsia="MS PGothic" w:hAnsi="Arial" w:cs="Arial"/>
                <w:sz w:val="18"/>
                <w:szCs w:val="18"/>
              </w:rPr>
            </w:pPr>
            <w:r w:rsidRPr="00C17E8F">
              <w:rPr>
                <w:rFonts w:ascii="Arial" w:eastAsia="MS PGothic" w:hAnsi="Arial" w:cs="Arial"/>
                <w:sz w:val="18"/>
                <w:szCs w:val="18"/>
              </w:rPr>
              <w:t>8</w:t>
            </w:r>
          </w:p>
        </w:tc>
      </w:tr>
      <w:tr w:rsidR="00F81E75" w:rsidRPr="00C17E8F" w:rsidTr="0030432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74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81E75" w:rsidRPr="00C17E8F" w:rsidRDefault="00F81E75" w:rsidP="003D2ED3">
            <w:pPr>
              <w:rPr>
                <w:rFonts w:ascii="Arial" w:hAnsi="Arial" w:cs="Arial"/>
                <w:b/>
                <w:sz w:val="20"/>
                <w:szCs w:val="20"/>
              </w:rPr>
            </w:pPr>
            <w:r w:rsidRPr="00C17E8F">
              <w:rPr>
                <w:rFonts w:ascii="Arial" w:hAnsi="Arial" w:cs="Arial"/>
                <w:b/>
                <w:sz w:val="20"/>
                <w:szCs w:val="20"/>
              </w:rPr>
              <w:t>Odborné predmety</w:t>
            </w:r>
          </w:p>
        </w:tc>
        <w:tc>
          <w:tcPr>
            <w:tcW w:w="1055"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81E75" w:rsidRPr="00C17E8F" w:rsidRDefault="00437C66" w:rsidP="003D2ED3">
            <w:pPr>
              <w:jc w:val="center"/>
              <w:rPr>
                <w:rFonts w:ascii="Arial" w:hAnsi="Arial" w:cs="Arial"/>
                <w:b/>
                <w:sz w:val="18"/>
                <w:szCs w:val="18"/>
              </w:rPr>
            </w:pPr>
            <w:r w:rsidRPr="00C17E8F">
              <w:rPr>
                <w:rFonts w:ascii="Arial" w:hAnsi="Arial" w:cs="Arial"/>
                <w:b/>
                <w:sz w:val="18"/>
                <w:szCs w:val="18"/>
              </w:rPr>
              <w:t>11</w:t>
            </w:r>
          </w:p>
        </w:tc>
        <w:tc>
          <w:tcPr>
            <w:tcW w:w="1055" w:type="dxa"/>
            <w:tcBorders>
              <w:top w:val="thinThickSmallGap" w:sz="12" w:space="0" w:color="auto"/>
              <w:left w:val="thinThickSmallGap" w:sz="12" w:space="0" w:color="auto"/>
              <w:bottom w:val="thinThickSmallGap" w:sz="12" w:space="0" w:color="auto"/>
              <w:right w:val="double" w:sz="4" w:space="0" w:color="auto"/>
            </w:tcBorders>
            <w:shd w:val="clear" w:color="auto" w:fill="FFFF99"/>
          </w:tcPr>
          <w:p w:rsidR="00F81E75" w:rsidRPr="00C17E8F" w:rsidRDefault="00437C66" w:rsidP="003D2ED3">
            <w:pPr>
              <w:jc w:val="center"/>
              <w:rPr>
                <w:rFonts w:ascii="Arial" w:hAnsi="Arial" w:cs="Arial"/>
                <w:b/>
                <w:sz w:val="18"/>
                <w:szCs w:val="18"/>
              </w:rPr>
            </w:pPr>
            <w:r w:rsidRPr="00C17E8F">
              <w:rPr>
                <w:rFonts w:ascii="Arial" w:hAnsi="Arial" w:cs="Arial"/>
                <w:b/>
                <w:sz w:val="18"/>
                <w:szCs w:val="18"/>
              </w:rPr>
              <w:t>12</w:t>
            </w:r>
          </w:p>
        </w:tc>
        <w:tc>
          <w:tcPr>
            <w:tcW w:w="1055" w:type="dxa"/>
            <w:tcBorders>
              <w:top w:val="thinThickSmallGap" w:sz="12" w:space="0" w:color="auto"/>
              <w:left w:val="double" w:sz="4" w:space="0" w:color="auto"/>
              <w:bottom w:val="thinThickSmallGap" w:sz="12" w:space="0" w:color="auto"/>
              <w:right w:val="thinThickSmallGap" w:sz="12" w:space="0" w:color="auto"/>
            </w:tcBorders>
            <w:shd w:val="clear" w:color="auto" w:fill="FFFF99"/>
          </w:tcPr>
          <w:p w:rsidR="00F81E75" w:rsidRPr="00C17E8F" w:rsidRDefault="00437C66" w:rsidP="003D2ED3">
            <w:pPr>
              <w:jc w:val="center"/>
              <w:rPr>
                <w:rFonts w:ascii="Arial" w:hAnsi="Arial" w:cs="Arial"/>
                <w:b/>
                <w:sz w:val="18"/>
                <w:szCs w:val="18"/>
              </w:rPr>
            </w:pPr>
            <w:r w:rsidRPr="00C17E8F">
              <w:rPr>
                <w:rFonts w:ascii="Arial" w:hAnsi="Arial" w:cs="Arial"/>
                <w:b/>
                <w:sz w:val="18"/>
                <w:szCs w:val="18"/>
              </w:rPr>
              <w:t>1</w:t>
            </w:r>
            <w:r w:rsidR="000A011A" w:rsidRPr="00C17E8F">
              <w:rPr>
                <w:rFonts w:ascii="Arial" w:hAnsi="Arial" w:cs="Arial"/>
                <w:b/>
                <w:sz w:val="18"/>
                <w:szCs w:val="18"/>
              </w:rPr>
              <w:t>2</w:t>
            </w:r>
          </w:p>
        </w:tc>
        <w:tc>
          <w:tcPr>
            <w:tcW w:w="113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81E75" w:rsidRPr="00C17E8F" w:rsidRDefault="00437C66" w:rsidP="003D2ED3">
            <w:pPr>
              <w:jc w:val="center"/>
              <w:rPr>
                <w:rFonts w:ascii="Arial" w:hAnsi="Arial" w:cs="Arial"/>
                <w:b/>
                <w:sz w:val="18"/>
                <w:szCs w:val="18"/>
              </w:rPr>
            </w:pPr>
            <w:r w:rsidRPr="00C17E8F">
              <w:rPr>
                <w:rFonts w:ascii="Arial" w:hAnsi="Arial" w:cs="Arial"/>
                <w:b/>
                <w:sz w:val="18"/>
                <w:szCs w:val="18"/>
              </w:rPr>
              <w:t>12</w:t>
            </w:r>
          </w:p>
        </w:tc>
        <w:tc>
          <w:tcPr>
            <w:tcW w:w="864"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81E75" w:rsidRPr="00C17E8F" w:rsidRDefault="00653496" w:rsidP="003D2ED3">
            <w:pPr>
              <w:jc w:val="center"/>
              <w:rPr>
                <w:rFonts w:ascii="Arial" w:hAnsi="Arial" w:cs="Arial"/>
                <w:b/>
                <w:sz w:val="18"/>
                <w:szCs w:val="18"/>
              </w:rPr>
            </w:pPr>
            <w:r w:rsidRPr="00C17E8F">
              <w:rPr>
                <w:rFonts w:ascii="Arial" w:hAnsi="Arial" w:cs="Arial"/>
                <w:b/>
                <w:sz w:val="18"/>
                <w:szCs w:val="18"/>
              </w:rPr>
              <w:t>47</w:t>
            </w:r>
          </w:p>
        </w:tc>
      </w:tr>
      <w:tr w:rsidR="00F81E75" w:rsidRPr="00C17E8F" w:rsidTr="0030432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741" w:type="dxa"/>
            <w:tcBorders>
              <w:top w:val="thinThickSmallGap" w:sz="12" w:space="0" w:color="auto"/>
              <w:left w:val="thinThickSmallGap" w:sz="12" w:space="0" w:color="auto"/>
              <w:bottom w:val="single" w:sz="4" w:space="0" w:color="auto"/>
              <w:right w:val="thinThickSmallGap" w:sz="12" w:space="0" w:color="auto"/>
            </w:tcBorders>
          </w:tcPr>
          <w:p w:rsidR="00F81E75" w:rsidRPr="00C17E8F" w:rsidRDefault="00437C66" w:rsidP="003D2ED3">
            <w:pPr>
              <w:rPr>
                <w:rFonts w:ascii="Arial" w:hAnsi="Arial" w:cs="Arial"/>
                <w:sz w:val="20"/>
                <w:szCs w:val="20"/>
              </w:rPr>
            </w:pPr>
            <w:r w:rsidRPr="00C17E8F">
              <w:rPr>
                <w:rFonts w:ascii="Arial" w:hAnsi="Arial" w:cs="Arial"/>
                <w:sz w:val="20"/>
                <w:szCs w:val="20"/>
              </w:rPr>
              <w:t>A</w:t>
            </w:r>
            <w:r w:rsidR="00034DC2" w:rsidRPr="00C17E8F">
              <w:rPr>
                <w:rFonts w:ascii="Arial" w:hAnsi="Arial" w:cs="Arial"/>
                <w:sz w:val="20"/>
                <w:szCs w:val="20"/>
              </w:rPr>
              <w:t xml:space="preserve">plikovaná </w:t>
            </w:r>
            <w:r w:rsidR="00F81E75" w:rsidRPr="00C17E8F">
              <w:rPr>
                <w:rFonts w:ascii="Arial" w:hAnsi="Arial" w:cs="Arial"/>
                <w:sz w:val="20"/>
                <w:szCs w:val="20"/>
              </w:rPr>
              <w:t>chémia</w:t>
            </w:r>
          </w:p>
        </w:tc>
        <w:tc>
          <w:tcPr>
            <w:tcW w:w="1055" w:type="dxa"/>
            <w:gridSpan w:val="2"/>
            <w:tcBorders>
              <w:top w:val="thinThickSmallGap" w:sz="12" w:space="0" w:color="auto"/>
              <w:left w:val="thinThickSmallGap" w:sz="12" w:space="0" w:color="auto"/>
              <w:bottom w:val="single" w:sz="4" w:space="0" w:color="auto"/>
              <w:right w:val="thinThickSmallGap" w:sz="12" w:space="0" w:color="auto"/>
            </w:tcBorders>
          </w:tcPr>
          <w:p w:rsidR="00F81E75" w:rsidRPr="00C17E8F" w:rsidRDefault="00F81E75" w:rsidP="003D2ED3">
            <w:pPr>
              <w:jc w:val="center"/>
              <w:rPr>
                <w:rFonts w:ascii="Arial" w:hAnsi="Arial" w:cs="Arial"/>
                <w:sz w:val="18"/>
                <w:szCs w:val="18"/>
              </w:rPr>
            </w:pPr>
            <w:r w:rsidRPr="00C17E8F">
              <w:rPr>
                <w:rFonts w:ascii="Arial" w:hAnsi="Arial" w:cs="Arial"/>
                <w:sz w:val="18"/>
                <w:szCs w:val="18"/>
              </w:rPr>
              <w:t>5</w:t>
            </w:r>
          </w:p>
        </w:tc>
        <w:tc>
          <w:tcPr>
            <w:tcW w:w="1055" w:type="dxa"/>
            <w:tcBorders>
              <w:top w:val="thinThickSmallGap" w:sz="12" w:space="0" w:color="auto"/>
              <w:left w:val="thinThickSmallGap" w:sz="12" w:space="0" w:color="auto"/>
              <w:bottom w:val="single" w:sz="4" w:space="0" w:color="auto"/>
              <w:right w:val="double" w:sz="4" w:space="0" w:color="auto"/>
            </w:tcBorders>
          </w:tcPr>
          <w:p w:rsidR="00F81E75" w:rsidRPr="00C17E8F" w:rsidRDefault="00F81E75" w:rsidP="003D2ED3">
            <w:pPr>
              <w:jc w:val="center"/>
              <w:rPr>
                <w:rFonts w:ascii="Arial" w:hAnsi="Arial" w:cs="Arial"/>
                <w:sz w:val="18"/>
                <w:szCs w:val="18"/>
              </w:rPr>
            </w:pPr>
            <w:r w:rsidRPr="00C17E8F">
              <w:rPr>
                <w:rFonts w:ascii="Arial" w:hAnsi="Arial" w:cs="Arial"/>
                <w:sz w:val="18"/>
                <w:szCs w:val="18"/>
              </w:rPr>
              <w:t>5</w:t>
            </w:r>
          </w:p>
        </w:tc>
        <w:tc>
          <w:tcPr>
            <w:tcW w:w="1055" w:type="dxa"/>
            <w:tcBorders>
              <w:top w:val="thinThickSmallGap" w:sz="12" w:space="0" w:color="auto"/>
              <w:left w:val="double" w:sz="4" w:space="0" w:color="auto"/>
              <w:bottom w:val="single" w:sz="4" w:space="0" w:color="auto"/>
              <w:right w:val="thinThickSmallGap" w:sz="12" w:space="0" w:color="auto"/>
            </w:tcBorders>
          </w:tcPr>
          <w:p w:rsidR="00F81E75" w:rsidRPr="00C17E8F" w:rsidRDefault="00034DC2" w:rsidP="003D2ED3">
            <w:pPr>
              <w:jc w:val="center"/>
              <w:rPr>
                <w:rFonts w:ascii="Arial" w:hAnsi="Arial" w:cs="Arial"/>
                <w:sz w:val="18"/>
                <w:szCs w:val="18"/>
              </w:rPr>
            </w:pPr>
            <w:r w:rsidRPr="00C17E8F">
              <w:rPr>
                <w:rFonts w:ascii="Arial" w:hAnsi="Arial" w:cs="Arial"/>
                <w:sz w:val="18"/>
                <w:szCs w:val="18"/>
              </w:rPr>
              <w:t>2</w:t>
            </w:r>
          </w:p>
        </w:tc>
        <w:tc>
          <w:tcPr>
            <w:tcW w:w="1132" w:type="dxa"/>
            <w:tcBorders>
              <w:top w:val="thinThickSmallGap" w:sz="12" w:space="0" w:color="auto"/>
              <w:left w:val="thinThickSmallGap" w:sz="12" w:space="0" w:color="auto"/>
              <w:bottom w:val="single" w:sz="4" w:space="0" w:color="auto"/>
              <w:right w:val="thinThickSmallGap" w:sz="12" w:space="0" w:color="auto"/>
            </w:tcBorders>
          </w:tcPr>
          <w:p w:rsidR="00F81E75" w:rsidRPr="00C17E8F" w:rsidRDefault="00034DC2" w:rsidP="003D2ED3">
            <w:pPr>
              <w:jc w:val="center"/>
              <w:rPr>
                <w:rFonts w:ascii="Arial" w:hAnsi="Arial" w:cs="Arial"/>
                <w:sz w:val="18"/>
                <w:szCs w:val="18"/>
              </w:rPr>
            </w:pPr>
            <w:r w:rsidRPr="00C17E8F">
              <w:rPr>
                <w:rFonts w:ascii="Arial" w:hAnsi="Arial" w:cs="Arial"/>
                <w:sz w:val="18"/>
                <w:szCs w:val="18"/>
              </w:rPr>
              <w:t>2</w:t>
            </w:r>
          </w:p>
        </w:tc>
        <w:tc>
          <w:tcPr>
            <w:tcW w:w="864"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F81E75" w:rsidRPr="00C17E8F" w:rsidRDefault="00034DC2" w:rsidP="003D2ED3">
            <w:pPr>
              <w:jc w:val="center"/>
              <w:rPr>
                <w:rFonts w:ascii="Arial" w:hAnsi="Arial" w:cs="Arial"/>
                <w:sz w:val="18"/>
                <w:szCs w:val="18"/>
              </w:rPr>
            </w:pPr>
            <w:r w:rsidRPr="00C17E8F">
              <w:rPr>
                <w:rFonts w:ascii="Arial" w:hAnsi="Arial" w:cs="Arial"/>
                <w:sz w:val="18"/>
                <w:szCs w:val="18"/>
              </w:rPr>
              <w:t>14</w:t>
            </w:r>
          </w:p>
        </w:tc>
      </w:tr>
      <w:tr w:rsidR="00F81E75" w:rsidRPr="00C17E8F" w:rsidTr="0030432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741" w:type="dxa"/>
            <w:tcBorders>
              <w:top w:val="single" w:sz="4" w:space="0" w:color="auto"/>
              <w:left w:val="thinThickSmallGap" w:sz="12" w:space="0" w:color="auto"/>
              <w:bottom w:val="single" w:sz="4" w:space="0" w:color="auto"/>
              <w:right w:val="thinThickSmallGap" w:sz="12" w:space="0" w:color="auto"/>
            </w:tcBorders>
          </w:tcPr>
          <w:p w:rsidR="00F81E75" w:rsidRPr="00C17E8F" w:rsidRDefault="00E857BA" w:rsidP="003D2ED3">
            <w:pPr>
              <w:rPr>
                <w:rFonts w:ascii="Arial" w:hAnsi="Arial" w:cs="Arial"/>
                <w:sz w:val="20"/>
                <w:szCs w:val="20"/>
              </w:rPr>
            </w:pPr>
            <w:r>
              <w:rPr>
                <w:rFonts w:ascii="Arial" w:hAnsi="Arial" w:cs="Arial"/>
                <w:sz w:val="20"/>
                <w:szCs w:val="20"/>
              </w:rPr>
              <w:t>Z</w:t>
            </w:r>
            <w:r w:rsidR="00034DC2" w:rsidRPr="00C17E8F">
              <w:rPr>
                <w:rFonts w:ascii="Arial" w:hAnsi="Arial" w:cs="Arial"/>
                <w:sz w:val="20"/>
                <w:szCs w:val="20"/>
              </w:rPr>
              <w:t>áklady technológie</w:t>
            </w:r>
          </w:p>
        </w:tc>
        <w:tc>
          <w:tcPr>
            <w:tcW w:w="1055" w:type="dxa"/>
            <w:gridSpan w:val="2"/>
            <w:tcBorders>
              <w:top w:val="single" w:sz="4" w:space="0" w:color="auto"/>
              <w:left w:val="thinThickSmallGap" w:sz="12" w:space="0" w:color="auto"/>
              <w:bottom w:val="single" w:sz="4" w:space="0" w:color="auto"/>
              <w:right w:val="thinThickSmallGap" w:sz="12" w:space="0" w:color="auto"/>
            </w:tcBorders>
          </w:tcPr>
          <w:p w:rsidR="00F81E75" w:rsidRPr="00C17E8F" w:rsidRDefault="00034DC2" w:rsidP="003D2ED3">
            <w:pPr>
              <w:jc w:val="center"/>
              <w:rPr>
                <w:rFonts w:ascii="Arial" w:hAnsi="Arial" w:cs="Arial"/>
                <w:sz w:val="18"/>
                <w:szCs w:val="18"/>
              </w:rPr>
            </w:pPr>
            <w:r w:rsidRPr="00C17E8F">
              <w:rPr>
                <w:rFonts w:ascii="Arial" w:hAnsi="Arial" w:cs="Arial"/>
                <w:sz w:val="18"/>
                <w:szCs w:val="18"/>
              </w:rPr>
              <w:t>2</w:t>
            </w:r>
          </w:p>
        </w:tc>
        <w:tc>
          <w:tcPr>
            <w:tcW w:w="1055" w:type="dxa"/>
            <w:tcBorders>
              <w:top w:val="single" w:sz="4" w:space="0" w:color="auto"/>
              <w:left w:val="thinThickSmallGap" w:sz="12" w:space="0" w:color="auto"/>
              <w:bottom w:val="single" w:sz="4" w:space="0" w:color="auto"/>
              <w:right w:val="double" w:sz="4" w:space="0" w:color="auto"/>
            </w:tcBorders>
          </w:tcPr>
          <w:p w:rsidR="00F81E75" w:rsidRPr="00C17E8F" w:rsidRDefault="00034DC2" w:rsidP="003D2ED3">
            <w:pPr>
              <w:jc w:val="center"/>
              <w:rPr>
                <w:rFonts w:ascii="Arial" w:hAnsi="Arial" w:cs="Arial"/>
                <w:sz w:val="18"/>
                <w:szCs w:val="18"/>
              </w:rPr>
            </w:pPr>
            <w:r w:rsidRPr="00C17E8F">
              <w:rPr>
                <w:rFonts w:ascii="Arial" w:hAnsi="Arial" w:cs="Arial"/>
                <w:sz w:val="18"/>
                <w:szCs w:val="18"/>
              </w:rPr>
              <w:t>-</w:t>
            </w:r>
          </w:p>
        </w:tc>
        <w:tc>
          <w:tcPr>
            <w:tcW w:w="1055" w:type="dxa"/>
            <w:tcBorders>
              <w:top w:val="single" w:sz="4" w:space="0" w:color="auto"/>
              <w:left w:val="double" w:sz="4" w:space="0" w:color="auto"/>
              <w:bottom w:val="single" w:sz="4" w:space="0" w:color="auto"/>
              <w:right w:val="thinThickSmallGap" w:sz="12" w:space="0" w:color="auto"/>
            </w:tcBorders>
          </w:tcPr>
          <w:p w:rsidR="00F81E75" w:rsidRPr="00C17E8F" w:rsidRDefault="00034DC2" w:rsidP="003D2ED3">
            <w:pPr>
              <w:jc w:val="center"/>
              <w:rPr>
                <w:rFonts w:ascii="Arial" w:hAnsi="Arial" w:cs="Arial"/>
                <w:sz w:val="18"/>
                <w:szCs w:val="18"/>
              </w:rPr>
            </w:pPr>
            <w:r w:rsidRPr="00C17E8F">
              <w:rPr>
                <w:rFonts w:ascii="Arial" w:hAnsi="Arial" w:cs="Arial"/>
                <w:sz w:val="18"/>
                <w:szCs w:val="18"/>
              </w:rPr>
              <w:t>-</w:t>
            </w:r>
          </w:p>
        </w:tc>
        <w:tc>
          <w:tcPr>
            <w:tcW w:w="1132" w:type="dxa"/>
            <w:tcBorders>
              <w:top w:val="single" w:sz="4" w:space="0" w:color="auto"/>
              <w:left w:val="thinThickSmallGap" w:sz="12" w:space="0" w:color="auto"/>
              <w:bottom w:val="single" w:sz="4" w:space="0" w:color="auto"/>
              <w:right w:val="thinThickSmallGap" w:sz="12" w:space="0" w:color="auto"/>
            </w:tcBorders>
          </w:tcPr>
          <w:p w:rsidR="00F81E75" w:rsidRPr="00C17E8F" w:rsidRDefault="00F81E75" w:rsidP="003D2ED3">
            <w:pPr>
              <w:jc w:val="center"/>
              <w:rPr>
                <w:rFonts w:ascii="Arial" w:hAnsi="Arial" w:cs="Arial"/>
                <w:sz w:val="18"/>
                <w:szCs w:val="18"/>
              </w:rPr>
            </w:pPr>
            <w:r w:rsidRPr="00C17E8F">
              <w:rPr>
                <w:rFonts w:ascii="Arial" w:hAnsi="Arial" w:cs="Arial"/>
                <w:sz w:val="18"/>
                <w:szCs w:val="18"/>
              </w:rPr>
              <w:t>-</w:t>
            </w:r>
          </w:p>
        </w:tc>
        <w:tc>
          <w:tcPr>
            <w:tcW w:w="864" w:type="dxa"/>
            <w:tcBorders>
              <w:top w:val="single" w:sz="4" w:space="0" w:color="auto"/>
              <w:left w:val="thinThickSmallGap" w:sz="12" w:space="0" w:color="auto"/>
              <w:bottom w:val="single" w:sz="4" w:space="0" w:color="auto"/>
              <w:right w:val="thinThickSmallGap" w:sz="12" w:space="0" w:color="auto"/>
            </w:tcBorders>
            <w:shd w:val="clear" w:color="auto" w:fill="FFFF99"/>
          </w:tcPr>
          <w:p w:rsidR="00F81E75" w:rsidRPr="00C17E8F" w:rsidRDefault="00034DC2" w:rsidP="003D2ED3">
            <w:pPr>
              <w:jc w:val="center"/>
              <w:rPr>
                <w:rFonts w:ascii="Arial" w:hAnsi="Arial" w:cs="Arial"/>
                <w:sz w:val="18"/>
                <w:szCs w:val="18"/>
              </w:rPr>
            </w:pPr>
            <w:r w:rsidRPr="00C17E8F">
              <w:rPr>
                <w:rFonts w:ascii="Arial" w:hAnsi="Arial" w:cs="Arial"/>
                <w:sz w:val="18"/>
                <w:szCs w:val="18"/>
              </w:rPr>
              <w:t>2</w:t>
            </w:r>
          </w:p>
        </w:tc>
      </w:tr>
      <w:tr w:rsidR="00F81E75" w:rsidRPr="00C17E8F" w:rsidTr="0030432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741" w:type="dxa"/>
            <w:tcBorders>
              <w:top w:val="single" w:sz="4" w:space="0" w:color="auto"/>
              <w:left w:val="thinThickSmallGap" w:sz="12" w:space="0" w:color="auto"/>
              <w:bottom w:val="single" w:sz="4" w:space="0" w:color="auto"/>
              <w:right w:val="thinThickSmallGap" w:sz="12" w:space="0" w:color="auto"/>
            </w:tcBorders>
          </w:tcPr>
          <w:p w:rsidR="00F81E75" w:rsidRPr="00C17E8F" w:rsidRDefault="00304327" w:rsidP="003D2ED3">
            <w:pPr>
              <w:rPr>
                <w:rFonts w:ascii="Arial" w:hAnsi="Arial" w:cs="Arial"/>
                <w:sz w:val="20"/>
                <w:szCs w:val="20"/>
              </w:rPr>
            </w:pPr>
            <w:r w:rsidRPr="00C17E8F">
              <w:rPr>
                <w:rFonts w:ascii="Arial" w:hAnsi="Arial" w:cs="Arial"/>
                <w:sz w:val="20"/>
                <w:szCs w:val="20"/>
              </w:rPr>
              <w:t>A</w:t>
            </w:r>
            <w:r w:rsidR="00034DC2" w:rsidRPr="00C17E8F">
              <w:rPr>
                <w:rFonts w:ascii="Arial" w:hAnsi="Arial" w:cs="Arial"/>
                <w:sz w:val="20"/>
                <w:szCs w:val="20"/>
              </w:rPr>
              <w:t>plikovaná biológia</w:t>
            </w:r>
          </w:p>
        </w:tc>
        <w:tc>
          <w:tcPr>
            <w:tcW w:w="1055" w:type="dxa"/>
            <w:gridSpan w:val="2"/>
            <w:tcBorders>
              <w:top w:val="single" w:sz="4" w:space="0" w:color="auto"/>
              <w:left w:val="thinThickSmallGap" w:sz="12" w:space="0" w:color="auto"/>
              <w:bottom w:val="single" w:sz="4" w:space="0" w:color="auto"/>
              <w:right w:val="thinThickSmallGap" w:sz="12" w:space="0" w:color="auto"/>
            </w:tcBorders>
          </w:tcPr>
          <w:p w:rsidR="00F81E75" w:rsidRPr="00C17E8F" w:rsidRDefault="00034DC2" w:rsidP="003D2ED3">
            <w:pPr>
              <w:jc w:val="center"/>
              <w:rPr>
                <w:rFonts w:ascii="Arial" w:hAnsi="Arial" w:cs="Arial"/>
                <w:sz w:val="18"/>
                <w:szCs w:val="18"/>
              </w:rPr>
            </w:pPr>
            <w:r w:rsidRPr="00C17E8F">
              <w:rPr>
                <w:rFonts w:ascii="Arial" w:hAnsi="Arial" w:cs="Arial"/>
                <w:sz w:val="18"/>
                <w:szCs w:val="18"/>
              </w:rPr>
              <w:t>3</w:t>
            </w:r>
          </w:p>
        </w:tc>
        <w:tc>
          <w:tcPr>
            <w:tcW w:w="1055" w:type="dxa"/>
            <w:tcBorders>
              <w:top w:val="single" w:sz="4" w:space="0" w:color="auto"/>
              <w:left w:val="thinThickSmallGap" w:sz="12" w:space="0" w:color="auto"/>
              <w:bottom w:val="single" w:sz="4" w:space="0" w:color="auto"/>
              <w:right w:val="double" w:sz="4" w:space="0" w:color="auto"/>
            </w:tcBorders>
          </w:tcPr>
          <w:p w:rsidR="00F81E75" w:rsidRPr="00C17E8F" w:rsidRDefault="00034DC2" w:rsidP="003D2ED3">
            <w:pPr>
              <w:jc w:val="center"/>
              <w:rPr>
                <w:rFonts w:ascii="Arial" w:hAnsi="Arial" w:cs="Arial"/>
                <w:sz w:val="18"/>
                <w:szCs w:val="18"/>
              </w:rPr>
            </w:pPr>
            <w:r w:rsidRPr="00C17E8F">
              <w:rPr>
                <w:rFonts w:ascii="Arial" w:hAnsi="Arial" w:cs="Arial"/>
                <w:sz w:val="18"/>
                <w:szCs w:val="18"/>
              </w:rPr>
              <w:t>2</w:t>
            </w:r>
          </w:p>
        </w:tc>
        <w:tc>
          <w:tcPr>
            <w:tcW w:w="1055" w:type="dxa"/>
            <w:tcBorders>
              <w:top w:val="single" w:sz="4" w:space="0" w:color="auto"/>
              <w:left w:val="double" w:sz="4" w:space="0" w:color="auto"/>
              <w:bottom w:val="single" w:sz="4" w:space="0" w:color="auto"/>
              <w:right w:val="thinThickSmallGap" w:sz="12" w:space="0" w:color="auto"/>
            </w:tcBorders>
          </w:tcPr>
          <w:p w:rsidR="00F81E75" w:rsidRPr="00C17E8F" w:rsidRDefault="00034DC2" w:rsidP="003D2ED3">
            <w:pPr>
              <w:jc w:val="center"/>
              <w:rPr>
                <w:rFonts w:ascii="Arial" w:hAnsi="Arial" w:cs="Arial"/>
                <w:sz w:val="18"/>
                <w:szCs w:val="18"/>
              </w:rPr>
            </w:pPr>
            <w:r w:rsidRPr="00C17E8F">
              <w:rPr>
                <w:rFonts w:ascii="Arial" w:hAnsi="Arial" w:cs="Arial"/>
                <w:sz w:val="18"/>
                <w:szCs w:val="18"/>
              </w:rPr>
              <w:t>2</w:t>
            </w:r>
          </w:p>
        </w:tc>
        <w:tc>
          <w:tcPr>
            <w:tcW w:w="1132" w:type="dxa"/>
            <w:tcBorders>
              <w:top w:val="single" w:sz="4" w:space="0" w:color="auto"/>
              <w:left w:val="thinThickSmallGap" w:sz="12" w:space="0" w:color="auto"/>
              <w:bottom w:val="single" w:sz="4" w:space="0" w:color="auto"/>
              <w:right w:val="thinThickSmallGap" w:sz="12" w:space="0" w:color="auto"/>
            </w:tcBorders>
          </w:tcPr>
          <w:p w:rsidR="00F81E75" w:rsidRPr="00C17E8F" w:rsidRDefault="00F81E75" w:rsidP="003D2ED3">
            <w:pPr>
              <w:jc w:val="center"/>
              <w:rPr>
                <w:rFonts w:ascii="Arial" w:hAnsi="Arial" w:cs="Arial"/>
                <w:sz w:val="18"/>
                <w:szCs w:val="18"/>
              </w:rPr>
            </w:pPr>
          </w:p>
        </w:tc>
        <w:tc>
          <w:tcPr>
            <w:tcW w:w="864" w:type="dxa"/>
            <w:tcBorders>
              <w:top w:val="single" w:sz="4" w:space="0" w:color="auto"/>
              <w:left w:val="thinThickSmallGap" w:sz="12" w:space="0" w:color="auto"/>
              <w:bottom w:val="single" w:sz="4" w:space="0" w:color="auto"/>
              <w:right w:val="thinThickSmallGap" w:sz="12" w:space="0" w:color="auto"/>
            </w:tcBorders>
            <w:shd w:val="clear" w:color="auto" w:fill="FFFF99"/>
          </w:tcPr>
          <w:p w:rsidR="00F81E75" w:rsidRPr="00C17E8F" w:rsidRDefault="00034DC2" w:rsidP="003D2ED3">
            <w:pPr>
              <w:jc w:val="center"/>
              <w:rPr>
                <w:rFonts w:ascii="Arial" w:hAnsi="Arial" w:cs="Arial"/>
                <w:sz w:val="18"/>
                <w:szCs w:val="18"/>
              </w:rPr>
            </w:pPr>
            <w:r w:rsidRPr="00C17E8F">
              <w:rPr>
                <w:rFonts w:ascii="Arial" w:hAnsi="Arial" w:cs="Arial"/>
                <w:sz w:val="18"/>
                <w:szCs w:val="18"/>
              </w:rPr>
              <w:t>7</w:t>
            </w:r>
          </w:p>
        </w:tc>
      </w:tr>
      <w:tr w:rsidR="00F81E75" w:rsidRPr="00C17E8F" w:rsidTr="0030432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741" w:type="dxa"/>
            <w:tcBorders>
              <w:top w:val="single" w:sz="4" w:space="0" w:color="auto"/>
              <w:left w:val="thinThickSmallGap" w:sz="12" w:space="0" w:color="auto"/>
              <w:bottom w:val="single" w:sz="4" w:space="0" w:color="auto"/>
              <w:right w:val="thinThickSmallGap" w:sz="12" w:space="0" w:color="auto"/>
            </w:tcBorders>
          </w:tcPr>
          <w:p w:rsidR="00F81E75" w:rsidRPr="00C17E8F" w:rsidRDefault="00304327" w:rsidP="003D2ED3">
            <w:pPr>
              <w:rPr>
                <w:rFonts w:ascii="Arial" w:hAnsi="Arial" w:cs="Arial"/>
                <w:sz w:val="20"/>
                <w:szCs w:val="20"/>
              </w:rPr>
            </w:pPr>
            <w:r w:rsidRPr="00C17E8F">
              <w:rPr>
                <w:rFonts w:ascii="Arial" w:hAnsi="Arial" w:cs="Arial"/>
                <w:sz w:val="20"/>
                <w:szCs w:val="20"/>
              </w:rPr>
              <w:t>A</w:t>
            </w:r>
            <w:r w:rsidR="00034DC2" w:rsidRPr="00C17E8F">
              <w:rPr>
                <w:rFonts w:ascii="Arial" w:hAnsi="Arial" w:cs="Arial"/>
                <w:sz w:val="20"/>
                <w:szCs w:val="20"/>
              </w:rPr>
              <w:t>nalytická chémia</w:t>
            </w:r>
          </w:p>
        </w:tc>
        <w:tc>
          <w:tcPr>
            <w:tcW w:w="1055" w:type="dxa"/>
            <w:gridSpan w:val="2"/>
            <w:tcBorders>
              <w:top w:val="single" w:sz="4" w:space="0" w:color="auto"/>
              <w:left w:val="thinThickSmallGap" w:sz="12" w:space="0" w:color="auto"/>
              <w:bottom w:val="single" w:sz="4" w:space="0" w:color="auto"/>
              <w:right w:val="thinThickSmallGap" w:sz="12" w:space="0" w:color="auto"/>
            </w:tcBorders>
          </w:tcPr>
          <w:p w:rsidR="00F81E75" w:rsidRPr="00C17E8F" w:rsidRDefault="00034DC2" w:rsidP="003D2ED3">
            <w:pPr>
              <w:jc w:val="center"/>
              <w:rPr>
                <w:rFonts w:ascii="Arial" w:hAnsi="Arial" w:cs="Arial"/>
                <w:sz w:val="18"/>
                <w:szCs w:val="18"/>
              </w:rPr>
            </w:pPr>
            <w:r w:rsidRPr="00C17E8F">
              <w:rPr>
                <w:rFonts w:ascii="Arial" w:hAnsi="Arial" w:cs="Arial"/>
                <w:sz w:val="18"/>
                <w:szCs w:val="18"/>
              </w:rPr>
              <w:t>-</w:t>
            </w:r>
          </w:p>
        </w:tc>
        <w:tc>
          <w:tcPr>
            <w:tcW w:w="1055" w:type="dxa"/>
            <w:tcBorders>
              <w:top w:val="single" w:sz="4" w:space="0" w:color="auto"/>
              <w:left w:val="thinThickSmallGap" w:sz="12" w:space="0" w:color="auto"/>
              <w:bottom w:val="single" w:sz="4" w:space="0" w:color="auto"/>
              <w:right w:val="double" w:sz="4" w:space="0" w:color="auto"/>
            </w:tcBorders>
          </w:tcPr>
          <w:p w:rsidR="00F81E75" w:rsidRPr="00C17E8F" w:rsidRDefault="00F81E75" w:rsidP="003D2ED3">
            <w:pPr>
              <w:jc w:val="center"/>
              <w:rPr>
                <w:rFonts w:ascii="Arial" w:hAnsi="Arial" w:cs="Arial"/>
                <w:sz w:val="18"/>
                <w:szCs w:val="18"/>
              </w:rPr>
            </w:pPr>
            <w:r w:rsidRPr="00C17E8F">
              <w:rPr>
                <w:rFonts w:ascii="Arial" w:hAnsi="Arial" w:cs="Arial"/>
                <w:sz w:val="18"/>
                <w:szCs w:val="18"/>
              </w:rPr>
              <w:t>2</w:t>
            </w:r>
          </w:p>
        </w:tc>
        <w:tc>
          <w:tcPr>
            <w:tcW w:w="1055" w:type="dxa"/>
            <w:tcBorders>
              <w:top w:val="single" w:sz="4" w:space="0" w:color="auto"/>
              <w:left w:val="double" w:sz="4" w:space="0" w:color="auto"/>
              <w:bottom w:val="single" w:sz="4" w:space="0" w:color="auto"/>
              <w:right w:val="thinThickSmallGap" w:sz="12" w:space="0" w:color="auto"/>
            </w:tcBorders>
          </w:tcPr>
          <w:p w:rsidR="00F81E75" w:rsidRPr="00C17E8F" w:rsidRDefault="00F81E75" w:rsidP="003D2ED3">
            <w:pPr>
              <w:jc w:val="center"/>
              <w:rPr>
                <w:rFonts w:ascii="Arial" w:hAnsi="Arial" w:cs="Arial"/>
                <w:sz w:val="18"/>
                <w:szCs w:val="18"/>
              </w:rPr>
            </w:pPr>
            <w:r w:rsidRPr="00C17E8F">
              <w:rPr>
                <w:rFonts w:ascii="Arial" w:hAnsi="Arial" w:cs="Arial"/>
                <w:sz w:val="18"/>
                <w:szCs w:val="18"/>
              </w:rPr>
              <w:t>-</w:t>
            </w:r>
          </w:p>
        </w:tc>
        <w:tc>
          <w:tcPr>
            <w:tcW w:w="1132" w:type="dxa"/>
            <w:tcBorders>
              <w:top w:val="single" w:sz="4" w:space="0" w:color="auto"/>
              <w:left w:val="thinThickSmallGap" w:sz="12" w:space="0" w:color="auto"/>
              <w:bottom w:val="single" w:sz="4" w:space="0" w:color="auto"/>
              <w:right w:val="thinThickSmallGap" w:sz="12" w:space="0" w:color="auto"/>
            </w:tcBorders>
          </w:tcPr>
          <w:p w:rsidR="00F81E75" w:rsidRPr="00C17E8F" w:rsidRDefault="00F81E75" w:rsidP="003D2ED3">
            <w:pPr>
              <w:jc w:val="center"/>
              <w:rPr>
                <w:rFonts w:ascii="Arial" w:hAnsi="Arial" w:cs="Arial"/>
                <w:sz w:val="18"/>
                <w:szCs w:val="18"/>
              </w:rPr>
            </w:pPr>
            <w:r w:rsidRPr="00C17E8F">
              <w:rPr>
                <w:rFonts w:ascii="Arial" w:hAnsi="Arial" w:cs="Arial"/>
                <w:sz w:val="18"/>
                <w:szCs w:val="18"/>
              </w:rPr>
              <w:t>-</w:t>
            </w:r>
          </w:p>
        </w:tc>
        <w:tc>
          <w:tcPr>
            <w:tcW w:w="864" w:type="dxa"/>
            <w:tcBorders>
              <w:top w:val="single" w:sz="4" w:space="0" w:color="auto"/>
              <w:left w:val="thinThickSmallGap" w:sz="12" w:space="0" w:color="auto"/>
              <w:bottom w:val="single" w:sz="4" w:space="0" w:color="auto"/>
              <w:right w:val="thinThickSmallGap" w:sz="12" w:space="0" w:color="auto"/>
            </w:tcBorders>
            <w:shd w:val="clear" w:color="auto" w:fill="FFFF99"/>
          </w:tcPr>
          <w:p w:rsidR="00F81E75" w:rsidRPr="00C17E8F" w:rsidRDefault="00034DC2" w:rsidP="003D2ED3">
            <w:pPr>
              <w:jc w:val="center"/>
              <w:rPr>
                <w:rFonts w:ascii="Arial" w:hAnsi="Arial" w:cs="Arial"/>
                <w:sz w:val="18"/>
                <w:szCs w:val="18"/>
              </w:rPr>
            </w:pPr>
            <w:r w:rsidRPr="00C17E8F">
              <w:rPr>
                <w:rFonts w:ascii="Arial" w:hAnsi="Arial" w:cs="Arial"/>
                <w:sz w:val="18"/>
                <w:szCs w:val="18"/>
              </w:rPr>
              <w:t>2</w:t>
            </w:r>
          </w:p>
        </w:tc>
      </w:tr>
      <w:tr w:rsidR="00F81E75" w:rsidRPr="00C17E8F" w:rsidTr="0030432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741" w:type="dxa"/>
            <w:tcBorders>
              <w:top w:val="single" w:sz="4" w:space="0" w:color="auto"/>
              <w:left w:val="thinThickSmallGap" w:sz="12" w:space="0" w:color="auto"/>
              <w:bottom w:val="single" w:sz="4" w:space="0" w:color="auto"/>
              <w:right w:val="thinThickSmallGap" w:sz="12" w:space="0" w:color="auto"/>
            </w:tcBorders>
          </w:tcPr>
          <w:p w:rsidR="00F81E75" w:rsidRPr="00C17E8F" w:rsidRDefault="00304327" w:rsidP="003D2ED3">
            <w:pPr>
              <w:rPr>
                <w:rFonts w:ascii="Arial" w:hAnsi="Arial" w:cs="Arial"/>
                <w:sz w:val="20"/>
                <w:szCs w:val="20"/>
              </w:rPr>
            </w:pPr>
            <w:proofErr w:type="spellStart"/>
            <w:r w:rsidRPr="00C17E8F">
              <w:rPr>
                <w:rFonts w:ascii="Arial" w:hAnsi="Arial" w:cs="Arial"/>
                <w:sz w:val="20"/>
                <w:szCs w:val="20"/>
              </w:rPr>
              <w:t>T</w:t>
            </w:r>
            <w:r w:rsidR="00034DC2" w:rsidRPr="00C17E8F">
              <w:rPr>
                <w:rFonts w:ascii="Arial" w:hAnsi="Arial" w:cs="Arial"/>
                <w:sz w:val="20"/>
                <w:szCs w:val="20"/>
              </w:rPr>
              <w:t>oxikológia</w:t>
            </w:r>
            <w:proofErr w:type="spellEnd"/>
          </w:p>
        </w:tc>
        <w:tc>
          <w:tcPr>
            <w:tcW w:w="1055" w:type="dxa"/>
            <w:gridSpan w:val="2"/>
            <w:tcBorders>
              <w:top w:val="single" w:sz="4" w:space="0" w:color="auto"/>
              <w:left w:val="thinThickSmallGap" w:sz="12" w:space="0" w:color="auto"/>
              <w:bottom w:val="single" w:sz="4" w:space="0" w:color="auto"/>
              <w:right w:val="thinThickSmallGap" w:sz="12" w:space="0" w:color="auto"/>
            </w:tcBorders>
          </w:tcPr>
          <w:p w:rsidR="00F81E75" w:rsidRPr="00C17E8F" w:rsidRDefault="000A011A" w:rsidP="003D2ED3">
            <w:pPr>
              <w:jc w:val="center"/>
              <w:rPr>
                <w:rFonts w:ascii="Arial" w:hAnsi="Arial" w:cs="Arial"/>
                <w:sz w:val="18"/>
                <w:szCs w:val="18"/>
              </w:rPr>
            </w:pPr>
            <w:r w:rsidRPr="00C17E8F">
              <w:rPr>
                <w:rFonts w:ascii="Arial" w:hAnsi="Arial" w:cs="Arial"/>
                <w:sz w:val="18"/>
                <w:szCs w:val="18"/>
              </w:rPr>
              <w:t>-</w:t>
            </w:r>
          </w:p>
        </w:tc>
        <w:tc>
          <w:tcPr>
            <w:tcW w:w="1055" w:type="dxa"/>
            <w:tcBorders>
              <w:top w:val="single" w:sz="4" w:space="0" w:color="auto"/>
              <w:left w:val="thinThickSmallGap" w:sz="12" w:space="0" w:color="auto"/>
              <w:bottom w:val="single" w:sz="4" w:space="0" w:color="auto"/>
              <w:right w:val="double" w:sz="4" w:space="0" w:color="auto"/>
            </w:tcBorders>
          </w:tcPr>
          <w:p w:rsidR="00F81E75" w:rsidRPr="00C17E8F" w:rsidRDefault="00FC3F4C" w:rsidP="003D2ED3">
            <w:pPr>
              <w:jc w:val="center"/>
              <w:rPr>
                <w:rFonts w:ascii="Arial" w:hAnsi="Arial" w:cs="Arial"/>
                <w:sz w:val="18"/>
                <w:szCs w:val="18"/>
              </w:rPr>
            </w:pPr>
            <w:r w:rsidRPr="00C17E8F">
              <w:rPr>
                <w:rFonts w:ascii="Arial" w:hAnsi="Arial" w:cs="Arial"/>
                <w:sz w:val="18"/>
                <w:szCs w:val="18"/>
              </w:rPr>
              <w:t>2</w:t>
            </w:r>
          </w:p>
        </w:tc>
        <w:tc>
          <w:tcPr>
            <w:tcW w:w="1055" w:type="dxa"/>
            <w:tcBorders>
              <w:top w:val="single" w:sz="4" w:space="0" w:color="auto"/>
              <w:left w:val="double" w:sz="4" w:space="0" w:color="auto"/>
              <w:bottom w:val="single" w:sz="4" w:space="0" w:color="auto"/>
              <w:right w:val="thinThickSmallGap" w:sz="12" w:space="0" w:color="auto"/>
            </w:tcBorders>
          </w:tcPr>
          <w:p w:rsidR="00F81E75" w:rsidRPr="00C17E8F" w:rsidRDefault="00F81E75" w:rsidP="003D2ED3">
            <w:pPr>
              <w:jc w:val="center"/>
              <w:rPr>
                <w:rFonts w:ascii="Arial" w:hAnsi="Arial" w:cs="Arial"/>
                <w:sz w:val="18"/>
                <w:szCs w:val="18"/>
              </w:rPr>
            </w:pPr>
            <w:r w:rsidRPr="00C17E8F">
              <w:rPr>
                <w:rFonts w:ascii="Arial" w:hAnsi="Arial" w:cs="Arial"/>
                <w:sz w:val="18"/>
                <w:szCs w:val="18"/>
              </w:rPr>
              <w:t>-</w:t>
            </w:r>
          </w:p>
        </w:tc>
        <w:tc>
          <w:tcPr>
            <w:tcW w:w="1132" w:type="dxa"/>
            <w:tcBorders>
              <w:top w:val="single" w:sz="4" w:space="0" w:color="auto"/>
              <w:left w:val="thinThickSmallGap" w:sz="12" w:space="0" w:color="auto"/>
              <w:bottom w:val="single" w:sz="4" w:space="0" w:color="auto"/>
              <w:right w:val="thinThickSmallGap" w:sz="12" w:space="0" w:color="auto"/>
            </w:tcBorders>
          </w:tcPr>
          <w:p w:rsidR="00F81E75" w:rsidRPr="00C17E8F" w:rsidRDefault="00FC3F4C" w:rsidP="003D2ED3">
            <w:pPr>
              <w:jc w:val="center"/>
              <w:rPr>
                <w:rFonts w:ascii="Arial" w:hAnsi="Arial" w:cs="Arial"/>
                <w:sz w:val="18"/>
                <w:szCs w:val="18"/>
              </w:rPr>
            </w:pPr>
            <w:r w:rsidRPr="00C17E8F">
              <w:rPr>
                <w:rFonts w:ascii="Arial" w:hAnsi="Arial" w:cs="Arial"/>
                <w:sz w:val="18"/>
                <w:szCs w:val="18"/>
              </w:rPr>
              <w:t>-</w:t>
            </w:r>
          </w:p>
        </w:tc>
        <w:tc>
          <w:tcPr>
            <w:tcW w:w="864" w:type="dxa"/>
            <w:tcBorders>
              <w:top w:val="single" w:sz="4" w:space="0" w:color="auto"/>
              <w:left w:val="thinThickSmallGap" w:sz="12" w:space="0" w:color="auto"/>
              <w:bottom w:val="single" w:sz="4" w:space="0" w:color="auto"/>
              <w:right w:val="thinThickSmallGap" w:sz="12" w:space="0" w:color="auto"/>
            </w:tcBorders>
            <w:shd w:val="clear" w:color="auto" w:fill="FFFF99"/>
          </w:tcPr>
          <w:p w:rsidR="00F81E75" w:rsidRPr="00C17E8F" w:rsidRDefault="00F81E75" w:rsidP="003D2ED3">
            <w:pPr>
              <w:jc w:val="center"/>
              <w:rPr>
                <w:rFonts w:ascii="Arial" w:hAnsi="Arial" w:cs="Arial"/>
                <w:sz w:val="18"/>
                <w:szCs w:val="18"/>
              </w:rPr>
            </w:pPr>
            <w:r w:rsidRPr="00C17E8F">
              <w:rPr>
                <w:rFonts w:ascii="Arial" w:hAnsi="Arial" w:cs="Arial"/>
                <w:sz w:val="18"/>
                <w:szCs w:val="18"/>
              </w:rPr>
              <w:t>2</w:t>
            </w:r>
          </w:p>
        </w:tc>
      </w:tr>
      <w:tr w:rsidR="00F81E75" w:rsidRPr="00C17E8F" w:rsidTr="0030432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741" w:type="dxa"/>
            <w:tcBorders>
              <w:top w:val="single" w:sz="4" w:space="0" w:color="auto"/>
              <w:left w:val="thinThickSmallGap" w:sz="12" w:space="0" w:color="auto"/>
              <w:bottom w:val="single" w:sz="4" w:space="0" w:color="auto"/>
              <w:right w:val="thinThickSmallGap" w:sz="12" w:space="0" w:color="auto"/>
            </w:tcBorders>
          </w:tcPr>
          <w:p w:rsidR="00F81E75" w:rsidRPr="00C17E8F" w:rsidRDefault="00304327" w:rsidP="003D2ED3">
            <w:pPr>
              <w:rPr>
                <w:rFonts w:ascii="Arial" w:hAnsi="Arial" w:cs="Arial"/>
                <w:sz w:val="20"/>
                <w:szCs w:val="20"/>
              </w:rPr>
            </w:pPr>
            <w:r w:rsidRPr="00C17E8F">
              <w:rPr>
                <w:rFonts w:ascii="Arial" w:hAnsi="Arial" w:cs="Arial"/>
                <w:sz w:val="20"/>
                <w:szCs w:val="20"/>
              </w:rPr>
              <w:t>B</w:t>
            </w:r>
            <w:r w:rsidR="00FC3F4C" w:rsidRPr="00C17E8F">
              <w:rPr>
                <w:rFonts w:ascii="Arial" w:hAnsi="Arial" w:cs="Arial"/>
                <w:sz w:val="20"/>
                <w:szCs w:val="20"/>
              </w:rPr>
              <w:t>iochémia</w:t>
            </w:r>
          </w:p>
        </w:tc>
        <w:tc>
          <w:tcPr>
            <w:tcW w:w="1055" w:type="dxa"/>
            <w:gridSpan w:val="2"/>
            <w:tcBorders>
              <w:top w:val="single" w:sz="4" w:space="0" w:color="auto"/>
              <w:left w:val="thinThickSmallGap" w:sz="12" w:space="0" w:color="auto"/>
              <w:bottom w:val="single" w:sz="4" w:space="0" w:color="auto"/>
              <w:right w:val="thinThickSmallGap" w:sz="12" w:space="0" w:color="auto"/>
            </w:tcBorders>
          </w:tcPr>
          <w:p w:rsidR="00F81E75" w:rsidRPr="00C17E8F" w:rsidRDefault="00FC3F4C" w:rsidP="003D2ED3">
            <w:pPr>
              <w:jc w:val="center"/>
              <w:rPr>
                <w:rFonts w:ascii="Arial" w:hAnsi="Arial" w:cs="Arial"/>
                <w:sz w:val="18"/>
                <w:szCs w:val="18"/>
              </w:rPr>
            </w:pPr>
            <w:r w:rsidRPr="00C17E8F">
              <w:rPr>
                <w:rFonts w:ascii="Arial" w:hAnsi="Arial" w:cs="Arial"/>
                <w:sz w:val="18"/>
                <w:szCs w:val="18"/>
              </w:rPr>
              <w:t>-</w:t>
            </w:r>
          </w:p>
        </w:tc>
        <w:tc>
          <w:tcPr>
            <w:tcW w:w="1055" w:type="dxa"/>
            <w:tcBorders>
              <w:top w:val="single" w:sz="4" w:space="0" w:color="auto"/>
              <w:left w:val="thinThickSmallGap" w:sz="12" w:space="0" w:color="auto"/>
              <w:bottom w:val="single" w:sz="4" w:space="0" w:color="auto"/>
              <w:right w:val="double" w:sz="4" w:space="0" w:color="auto"/>
            </w:tcBorders>
          </w:tcPr>
          <w:p w:rsidR="00F81E75" w:rsidRPr="00C17E8F" w:rsidRDefault="00FC3F4C" w:rsidP="003D2ED3">
            <w:pPr>
              <w:jc w:val="center"/>
              <w:rPr>
                <w:rFonts w:ascii="Arial" w:hAnsi="Arial" w:cs="Arial"/>
                <w:sz w:val="18"/>
                <w:szCs w:val="18"/>
              </w:rPr>
            </w:pPr>
            <w:r w:rsidRPr="00C17E8F">
              <w:rPr>
                <w:rFonts w:ascii="Arial" w:hAnsi="Arial" w:cs="Arial"/>
                <w:sz w:val="18"/>
                <w:szCs w:val="18"/>
              </w:rPr>
              <w:t>-</w:t>
            </w:r>
          </w:p>
        </w:tc>
        <w:tc>
          <w:tcPr>
            <w:tcW w:w="1055" w:type="dxa"/>
            <w:tcBorders>
              <w:top w:val="single" w:sz="4" w:space="0" w:color="auto"/>
              <w:left w:val="double" w:sz="4" w:space="0" w:color="auto"/>
              <w:bottom w:val="single" w:sz="4" w:space="0" w:color="auto"/>
              <w:right w:val="thinThickSmallGap" w:sz="12" w:space="0" w:color="auto"/>
            </w:tcBorders>
          </w:tcPr>
          <w:p w:rsidR="00F81E75" w:rsidRPr="00C17E8F" w:rsidRDefault="00F81E75" w:rsidP="003D2ED3">
            <w:pPr>
              <w:jc w:val="center"/>
              <w:rPr>
                <w:rFonts w:ascii="Arial" w:hAnsi="Arial" w:cs="Arial"/>
                <w:sz w:val="18"/>
                <w:szCs w:val="18"/>
              </w:rPr>
            </w:pPr>
            <w:r w:rsidRPr="00C17E8F">
              <w:rPr>
                <w:rFonts w:ascii="Arial" w:hAnsi="Arial" w:cs="Arial"/>
                <w:sz w:val="18"/>
                <w:szCs w:val="18"/>
              </w:rPr>
              <w:t>2</w:t>
            </w:r>
          </w:p>
        </w:tc>
        <w:tc>
          <w:tcPr>
            <w:tcW w:w="1132" w:type="dxa"/>
            <w:tcBorders>
              <w:top w:val="single" w:sz="4" w:space="0" w:color="auto"/>
              <w:left w:val="thinThickSmallGap" w:sz="12" w:space="0" w:color="auto"/>
              <w:bottom w:val="single" w:sz="4" w:space="0" w:color="auto"/>
              <w:right w:val="thinThickSmallGap" w:sz="12" w:space="0" w:color="auto"/>
            </w:tcBorders>
          </w:tcPr>
          <w:p w:rsidR="00F81E75" w:rsidRPr="00C17E8F" w:rsidRDefault="00FC3F4C" w:rsidP="003D2ED3">
            <w:pPr>
              <w:jc w:val="center"/>
              <w:rPr>
                <w:rFonts w:ascii="Arial" w:hAnsi="Arial" w:cs="Arial"/>
                <w:sz w:val="18"/>
                <w:szCs w:val="18"/>
              </w:rPr>
            </w:pPr>
            <w:r w:rsidRPr="00C17E8F">
              <w:rPr>
                <w:rFonts w:ascii="Arial" w:hAnsi="Arial" w:cs="Arial"/>
                <w:sz w:val="18"/>
                <w:szCs w:val="18"/>
              </w:rPr>
              <w:t>2</w:t>
            </w:r>
          </w:p>
        </w:tc>
        <w:tc>
          <w:tcPr>
            <w:tcW w:w="864" w:type="dxa"/>
            <w:tcBorders>
              <w:top w:val="single" w:sz="4" w:space="0" w:color="auto"/>
              <w:left w:val="thinThickSmallGap" w:sz="12" w:space="0" w:color="auto"/>
              <w:bottom w:val="single" w:sz="4" w:space="0" w:color="auto"/>
              <w:right w:val="thinThickSmallGap" w:sz="12" w:space="0" w:color="auto"/>
            </w:tcBorders>
            <w:shd w:val="clear" w:color="auto" w:fill="FFFF99"/>
          </w:tcPr>
          <w:p w:rsidR="00F81E75" w:rsidRPr="00C17E8F" w:rsidRDefault="00FC3F4C" w:rsidP="003D2ED3">
            <w:pPr>
              <w:jc w:val="center"/>
              <w:rPr>
                <w:rFonts w:ascii="Arial" w:hAnsi="Arial" w:cs="Arial"/>
                <w:sz w:val="18"/>
                <w:szCs w:val="18"/>
              </w:rPr>
            </w:pPr>
            <w:r w:rsidRPr="00C17E8F">
              <w:rPr>
                <w:rFonts w:ascii="Arial" w:hAnsi="Arial" w:cs="Arial"/>
                <w:sz w:val="18"/>
                <w:szCs w:val="18"/>
              </w:rPr>
              <w:t>4</w:t>
            </w:r>
          </w:p>
        </w:tc>
      </w:tr>
      <w:tr w:rsidR="00F81E75" w:rsidRPr="00C17E8F" w:rsidTr="0030432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741" w:type="dxa"/>
            <w:tcBorders>
              <w:top w:val="single" w:sz="4" w:space="0" w:color="auto"/>
              <w:left w:val="thinThickSmallGap" w:sz="12" w:space="0" w:color="auto"/>
              <w:bottom w:val="single" w:sz="4" w:space="0" w:color="auto"/>
              <w:right w:val="thinThickSmallGap" w:sz="12" w:space="0" w:color="auto"/>
            </w:tcBorders>
          </w:tcPr>
          <w:p w:rsidR="00F81E75" w:rsidRPr="00C17E8F" w:rsidRDefault="00304327" w:rsidP="003D2ED3">
            <w:pPr>
              <w:rPr>
                <w:rFonts w:ascii="Arial" w:hAnsi="Arial" w:cs="Arial"/>
                <w:sz w:val="20"/>
                <w:szCs w:val="20"/>
              </w:rPr>
            </w:pPr>
            <w:r w:rsidRPr="00C17E8F">
              <w:rPr>
                <w:rFonts w:ascii="Arial" w:hAnsi="Arial" w:cs="Arial"/>
                <w:sz w:val="20"/>
                <w:szCs w:val="20"/>
              </w:rPr>
              <w:t>M</w:t>
            </w:r>
            <w:r w:rsidR="00FC3F4C" w:rsidRPr="00C17E8F">
              <w:rPr>
                <w:rFonts w:ascii="Arial" w:hAnsi="Arial" w:cs="Arial"/>
                <w:sz w:val="20"/>
                <w:szCs w:val="20"/>
              </w:rPr>
              <w:t>ikrobiológia</w:t>
            </w:r>
          </w:p>
        </w:tc>
        <w:tc>
          <w:tcPr>
            <w:tcW w:w="1055" w:type="dxa"/>
            <w:gridSpan w:val="2"/>
            <w:tcBorders>
              <w:top w:val="single" w:sz="4" w:space="0" w:color="auto"/>
              <w:left w:val="thinThickSmallGap" w:sz="12" w:space="0" w:color="auto"/>
              <w:bottom w:val="single" w:sz="4" w:space="0" w:color="auto"/>
              <w:right w:val="thinThickSmallGap" w:sz="12" w:space="0" w:color="auto"/>
            </w:tcBorders>
          </w:tcPr>
          <w:p w:rsidR="00F81E75" w:rsidRPr="00C17E8F" w:rsidRDefault="00FC3F4C" w:rsidP="003D2ED3">
            <w:pPr>
              <w:jc w:val="center"/>
              <w:rPr>
                <w:rFonts w:ascii="Arial" w:hAnsi="Arial" w:cs="Arial"/>
                <w:sz w:val="18"/>
                <w:szCs w:val="18"/>
              </w:rPr>
            </w:pPr>
            <w:r w:rsidRPr="00C17E8F">
              <w:rPr>
                <w:rFonts w:ascii="Arial" w:hAnsi="Arial" w:cs="Arial"/>
                <w:sz w:val="18"/>
                <w:szCs w:val="18"/>
              </w:rPr>
              <w:t>-</w:t>
            </w:r>
          </w:p>
        </w:tc>
        <w:tc>
          <w:tcPr>
            <w:tcW w:w="1055" w:type="dxa"/>
            <w:tcBorders>
              <w:top w:val="single" w:sz="4" w:space="0" w:color="auto"/>
              <w:left w:val="thinThickSmallGap" w:sz="12" w:space="0" w:color="auto"/>
              <w:bottom w:val="single" w:sz="4" w:space="0" w:color="auto"/>
              <w:right w:val="double" w:sz="4" w:space="0" w:color="auto"/>
            </w:tcBorders>
          </w:tcPr>
          <w:p w:rsidR="00F81E75" w:rsidRPr="00C17E8F" w:rsidRDefault="00F81E75" w:rsidP="003D2ED3">
            <w:pPr>
              <w:jc w:val="center"/>
              <w:rPr>
                <w:rFonts w:ascii="Arial" w:hAnsi="Arial" w:cs="Arial"/>
                <w:sz w:val="18"/>
                <w:szCs w:val="18"/>
              </w:rPr>
            </w:pPr>
            <w:r w:rsidRPr="00C17E8F">
              <w:rPr>
                <w:rFonts w:ascii="Arial" w:hAnsi="Arial" w:cs="Arial"/>
                <w:sz w:val="18"/>
                <w:szCs w:val="18"/>
              </w:rPr>
              <w:t>-</w:t>
            </w:r>
          </w:p>
        </w:tc>
        <w:tc>
          <w:tcPr>
            <w:tcW w:w="1055" w:type="dxa"/>
            <w:tcBorders>
              <w:top w:val="single" w:sz="4" w:space="0" w:color="auto"/>
              <w:left w:val="double" w:sz="4" w:space="0" w:color="auto"/>
              <w:bottom w:val="single" w:sz="4" w:space="0" w:color="auto"/>
              <w:right w:val="thinThickSmallGap" w:sz="12" w:space="0" w:color="auto"/>
            </w:tcBorders>
          </w:tcPr>
          <w:p w:rsidR="00F81E75" w:rsidRPr="00C17E8F" w:rsidRDefault="00FC3F4C" w:rsidP="003D2ED3">
            <w:pPr>
              <w:jc w:val="center"/>
              <w:rPr>
                <w:rFonts w:ascii="Arial" w:hAnsi="Arial" w:cs="Arial"/>
                <w:sz w:val="18"/>
                <w:szCs w:val="18"/>
              </w:rPr>
            </w:pPr>
            <w:r w:rsidRPr="00C17E8F">
              <w:rPr>
                <w:rFonts w:ascii="Arial" w:hAnsi="Arial" w:cs="Arial"/>
                <w:sz w:val="18"/>
                <w:szCs w:val="18"/>
              </w:rPr>
              <w:t>1</w:t>
            </w:r>
          </w:p>
        </w:tc>
        <w:tc>
          <w:tcPr>
            <w:tcW w:w="1132" w:type="dxa"/>
            <w:tcBorders>
              <w:top w:val="single" w:sz="4" w:space="0" w:color="auto"/>
              <w:left w:val="thinThickSmallGap" w:sz="12" w:space="0" w:color="auto"/>
              <w:bottom w:val="single" w:sz="4" w:space="0" w:color="auto"/>
              <w:right w:val="thinThickSmallGap" w:sz="12" w:space="0" w:color="auto"/>
            </w:tcBorders>
          </w:tcPr>
          <w:p w:rsidR="00F81E75" w:rsidRPr="00C17E8F" w:rsidRDefault="00FC3F4C" w:rsidP="003D2ED3">
            <w:pPr>
              <w:jc w:val="center"/>
              <w:rPr>
                <w:rFonts w:ascii="Arial" w:hAnsi="Arial" w:cs="Arial"/>
                <w:sz w:val="18"/>
                <w:szCs w:val="18"/>
              </w:rPr>
            </w:pPr>
            <w:r w:rsidRPr="00C17E8F">
              <w:rPr>
                <w:rFonts w:ascii="Arial" w:hAnsi="Arial" w:cs="Arial"/>
                <w:sz w:val="18"/>
                <w:szCs w:val="18"/>
              </w:rPr>
              <w:t>2</w:t>
            </w:r>
          </w:p>
        </w:tc>
        <w:tc>
          <w:tcPr>
            <w:tcW w:w="864" w:type="dxa"/>
            <w:tcBorders>
              <w:top w:val="single" w:sz="4" w:space="0" w:color="auto"/>
              <w:left w:val="thinThickSmallGap" w:sz="12" w:space="0" w:color="auto"/>
              <w:bottom w:val="single" w:sz="4" w:space="0" w:color="auto"/>
              <w:right w:val="thinThickSmallGap" w:sz="12" w:space="0" w:color="auto"/>
            </w:tcBorders>
            <w:shd w:val="clear" w:color="auto" w:fill="FFFF99"/>
          </w:tcPr>
          <w:p w:rsidR="00F81E75" w:rsidRPr="00C17E8F" w:rsidRDefault="000A011A" w:rsidP="003D2ED3">
            <w:pPr>
              <w:jc w:val="center"/>
              <w:rPr>
                <w:rFonts w:ascii="Arial" w:hAnsi="Arial" w:cs="Arial"/>
                <w:sz w:val="18"/>
                <w:szCs w:val="18"/>
              </w:rPr>
            </w:pPr>
            <w:r w:rsidRPr="00C17E8F">
              <w:rPr>
                <w:rFonts w:ascii="Arial" w:hAnsi="Arial" w:cs="Arial"/>
                <w:sz w:val="18"/>
                <w:szCs w:val="18"/>
              </w:rPr>
              <w:t>3</w:t>
            </w:r>
          </w:p>
        </w:tc>
      </w:tr>
      <w:tr w:rsidR="00F81E75" w:rsidRPr="00C17E8F" w:rsidTr="0030432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741" w:type="dxa"/>
            <w:tcBorders>
              <w:top w:val="single" w:sz="4" w:space="0" w:color="auto"/>
              <w:left w:val="thinThickSmallGap" w:sz="12" w:space="0" w:color="auto"/>
              <w:bottom w:val="single" w:sz="4" w:space="0" w:color="auto"/>
              <w:right w:val="thinThickSmallGap" w:sz="12" w:space="0" w:color="auto"/>
            </w:tcBorders>
          </w:tcPr>
          <w:p w:rsidR="00F81E75" w:rsidRPr="00C17E8F" w:rsidRDefault="00304327" w:rsidP="003D2ED3">
            <w:pPr>
              <w:rPr>
                <w:rFonts w:ascii="Arial" w:hAnsi="Arial" w:cs="Arial"/>
                <w:sz w:val="20"/>
                <w:szCs w:val="20"/>
              </w:rPr>
            </w:pPr>
            <w:r w:rsidRPr="00C17E8F">
              <w:rPr>
                <w:rFonts w:ascii="Arial" w:hAnsi="Arial" w:cs="Arial"/>
                <w:sz w:val="20"/>
                <w:szCs w:val="20"/>
              </w:rPr>
              <w:t>F</w:t>
            </w:r>
            <w:r w:rsidR="00F81E75" w:rsidRPr="00C17E8F">
              <w:rPr>
                <w:rFonts w:ascii="Arial" w:hAnsi="Arial" w:cs="Arial"/>
                <w:sz w:val="20"/>
                <w:szCs w:val="20"/>
              </w:rPr>
              <w:t>armakológia</w:t>
            </w:r>
          </w:p>
        </w:tc>
        <w:tc>
          <w:tcPr>
            <w:tcW w:w="1055" w:type="dxa"/>
            <w:gridSpan w:val="2"/>
            <w:tcBorders>
              <w:top w:val="single" w:sz="4" w:space="0" w:color="auto"/>
              <w:left w:val="thinThickSmallGap" w:sz="12" w:space="0" w:color="auto"/>
              <w:bottom w:val="single" w:sz="4" w:space="0" w:color="auto"/>
              <w:right w:val="thinThickSmallGap" w:sz="12" w:space="0" w:color="auto"/>
            </w:tcBorders>
          </w:tcPr>
          <w:p w:rsidR="00F81E75" w:rsidRPr="00C17E8F" w:rsidRDefault="00FC3F4C" w:rsidP="003D2ED3">
            <w:pPr>
              <w:jc w:val="center"/>
              <w:rPr>
                <w:rFonts w:ascii="Arial" w:hAnsi="Arial" w:cs="Arial"/>
                <w:sz w:val="18"/>
                <w:szCs w:val="18"/>
              </w:rPr>
            </w:pPr>
            <w:r w:rsidRPr="00C17E8F">
              <w:rPr>
                <w:rFonts w:ascii="Arial" w:hAnsi="Arial" w:cs="Arial"/>
                <w:sz w:val="18"/>
                <w:szCs w:val="18"/>
              </w:rPr>
              <w:t>-</w:t>
            </w:r>
          </w:p>
        </w:tc>
        <w:tc>
          <w:tcPr>
            <w:tcW w:w="1055" w:type="dxa"/>
            <w:tcBorders>
              <w:top w:val="single" w:sz="4" w:space="0" w:color="auto"/>
              <w:left w:val="thinThickSmallGap" w:sz="12" w:space="0" w:color="auto"/>
              <w:bottom w:val="single" w:sz="4" w:space="0" w:color="auto"/>
              <w:right w:val="double" w:sz="4" w:space="0" w:color="auto"/>
            </w:tcBorders>
          </w:tcPr>
          <w:p w:rsidR="00F81E75" w:rsidRPr="00C17E8F" w:rsidRDefault="00F81E75" w:rsidP="003D2ED3">
            <w:pPr>
              <w:jc w:val="center"/>
              <w:rPr>
                <w:rFonts w:ascii="Arial" w:hAnsi="Arial" w:cs="Arial"/>
                <w:sz w:val="18"/>
                <w:szCs w:val="18"/>
              </w:rPr>
            </w:pPr>
            <w:r w:rsidRPr="00C17E8F">
              <w:rPr>
                <w:rFonts w:ascii="Arial" w:hAnsi="Arial" w:cs="Arial"/>
                <w:sz w:val="18"/>
                <w:szCs w:val="18"/>
              </w:rPr>
              <w:t>-</w:t>
            </w:r>
          </w:p>
        </w:tc>
        <w:tc>
          <w:tcPr>
            <w:tcW w:w="1055" w:type="dxa"/>
            <w:tcBorders>
              <w:top w:val="single" w:sz="4" w:space="0" w:color="auto"/>
              <w:left w:val="double" w:sz="4" w:space="0" w:color="auto"/>
              <w:bottom w:val="single" w:sz="4" w:space="0" w:color="auto"/>
              <w:right w:val="thinThickSmallGap" w:sz="12" w:space="0" w:color="auto"/>
            </w:tcBorders>
          </w:tcPr>
          <w:p w:rsidR="00F81E75" w:rsidRPr="00C17E8F" w:rsidRDefault="00F81E75" w:rsidP="003D2ED3">
            <w:pPr>
              <w:jc w:val="center"/>
              <w:rPr>
                <w:rFonts w:ascii="Arial" w:hAnsi="Arial" w:cs="Arial"/>
                <w:sz w:val="18"/>
                <w:szCs w:val="18"/>
              </w:rPr>
            </w:pPr>
            <w:r w:rsidRPr="00C17E8F">
              <w:rPr>
                <w:rFonts w:ascii="Arial" w:hAnsi="Arial" w:cs="Arial"/>
                <w:sz w:val="18"/>
                <w:szCs w:val="18"/>
              </w:rPr>
              <w:t>2</w:t>
            </w:r>
          </w:p>
        </w:tc>
        <w:tc>
          <w:tcPr>
            <w:tcW w:w="1132" w:type="dxa"/>
            <w:tcBorders>
              <w:top w:val="single" w:sz="4" w:space="0" w:color="auto"/>
              <w:left w:val="thinThickSmallGap" w:sz="12" w:space="0" w:color="auto"/>
              <w:bottom w:val="single" w:sz="4" w:space="0" w:color="auto"/>
              <w:right w:val="thinThickSmallGap" w:sz="12" w:space="0" w:color="auto"/>
            </w:tcBorders>
          </w:tcPr>
          <w:p w:rsidR="00F81E75" w:rsidRPr="00C17E8F" w:rsidRDefault="00F81E75" w:rsidP="003D2ED3">
            <w:pPr>
              <w:jc w:val="center"/>
              <w:rPr>
                <w:rFonts w:ascii="Arial" w:hAnsi="Arial" w:cs="Arial"/>
                <w:sz w:val="18"/>
                <w:szCs w:val="18"/>
              </w:rPr>
            </w:pPr>
            <w:r w:rsidRPr="00C17E8F">
              <w:rPr>
                <w:rFonts w:ascii="Arial" w:hAnsi="Arial" w:cs="Arial"/>
                <w:sz w:val="18"/>
                <w:szCs w:val="18"/>
              </w:rPr>
              <w:t>2</w:t>
            </w:r>
          </w:p>
        </w:tc>
        <w:tc>
          <w:tcPr>
            <w:tcW w:w="864" w:type="dxa"/>
            <w:tcBorders>
              <w:top w:val="single" w:sz="4" w:space="0" w:color="auto"/>
              <w:left w:val="thinThickSmallGap" w:sz="12" w:space="0" w:color="auto"/>
              <w:bottom w:val="single" w:sz="4" w:space="0" w:color="auto"/>
              <w:right w:val="thinThickSmallGap" w:sz="12" w:space="0" w:color="auto"/>
            </w:tcBorders>
            <w:shd w:val="clear" w:color="auto" w:fill="FFFF99"/>
          </w:tcPr>
          <w:p w:rsidR="00F81E75" w:rsidRPr="00C17E8F" w:rsidRDefault="00FC3F4C" w:rsidP="003D2ED3">
            <w:pPr>
              <w:jc w:val="center"/>
              <w:rPr>
                <w:rFonts w:ascii="Arial" w:hAnsi="Arial" w:cs="Arial"/>
                <w:sz w:val="18"/>
                <w:szCs w:val="18"/>
              </w:rPr>
            </w:pPr>
            <w:r w:rsidRPr="00C17E8F">
              <w:rPr>
                <w:rFonts w:ascii="Arial" w:hAnsi="Arial" w:cs="Arial"/>
                <w:sz w:val="18"/>
                <w:szCs w:val="18"/>
              </w:rPr>
              <w:t>4</w:t>
            </w:r>
          </w:p>
        </w:tc>
      </w:tr>
      <w:tr w:rsidR="00F81E75" w:rsidRPr="00C17E8F" w:rsidTr="0030432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741" w:type="dxa"/>
            <w:tcBorders>
              <w:top w:val="single" w:sz="4" w:space="0" w:color="auto"/>
              <w:left w:val="thinThickSmallGap" w:sz="12" w:space="0" w:color="auto"/>
              <w:bottom w:val="single" w:sz="4" w:space="0" w:color="auto"/>
              <w:right w:val="thinThickSmallGap" w:sz="12" w:space="0" w:color="auto"/>
            </w:tcBorders>
          </w:tcPr>
          <w:p w:rsidR="00F81E75" w:rsidRPr="00C17E8F" w:rsidRDefault="00304327" w:rsidP="003D2ED3">
            <w:pPr>
              <w:rPr>
                <w:rFonts w:ascii="Arial" w:hAnsi="Arial" w:cs="Arial"/>
                <w:sz w:val="20"/>
                <w:szCs w:val="20"/>
              </w:rPr>
            </w:pPr>
            <w:r w:rsidRPr="00C17E8F">
              <w:rPr>
                <w:rFonts w:ascii="Arial" w:hAnsi="Arial" w:cs="Arial"/>
                <w:sz w:val="20"/>
                <w:szCs w:val="20"/>
              </w:rPr>
              <w:t>T</w:t>
            </w:r>
            <w:r w:rsidR="00F81E75" w:rsidRPr="00C17E8F">
              <w:rPr>
                <w:rFonts w:ascii="Arial" w:hAnsi="Arial" w:cs="Arial"/>
                <w:sz w:val="20"/>
                <w:szCs w:val="20"/>
              </w:rPr>
              <w:t>echnológia liekových foriem</w:t>
            </w:r>
          </w:p>
        </w:tc>
        <w:tc>
          <w:tcPr>
            <w:tcW w:w="1055" w:type="dxa"/>
            <w:gridSpan w:val="2"/>
            <w:tcBorders>
              <w:top w:val="single" w:sz="4" w:space="0" w:color="auto"/>
              <w:left w:val="thinThickSmallGap" w:sz="12" w:space="0" w:color="auto"/>
              <w:bottom w:val="single" w:sz="4" w:space="0" w:color="auto"/>
              <w:right w:val="thinThickSmallGap" w:sz="12" w:space="0" w:color="auto"/>
            </w:tcBorders>
          </w:tcPr>
          <w:p w:rsidR="00F81E75" w:rsidRPr="00C17E8F" w:rsidRDefault="00F81E75" w:rsidP="003D2ED3">
            <w:pPr>
              <w:jc w:val="center"/>
              <w:rPr>
                <w:rFonts w:ascii="Arial" w:hAnsi="Arial" w:cs="Arial"/>
                <w:sz w:val="18"/>
                <w:szCs w:val="18"/>
              </w:rPr>
            </w:pPr>
            <w:r w:rsidRPr="00C17E8F">
              <w:rPr>
                <w:rFonts w:ascii="Arial" w:hAnsi="Arial" w:cs="Arial"/>
                <w:sz w:val="18"/>
                <w:szCs w:val="18"/>
              </w:rPr>
              <w:t>-</w:t>
            </w:r>
          </w:p>
        </w:tc>
        <w:tc>
          <w:tcPr>
            <w:tcW w:w="1055" w:type="dxa"/>
            <w:tcBorders>
              <w:top w:val="single" w:sz="4" w:space="0" w:color="auto"/>
              <w:left w:val="thinThickSmallGap" w:sz="12" w:space="0" w:color="auto"/>
              <w:bottom w:val="single" w:sz="4" w:space="0" w:color="auto"/>
              <w:right w:val="double" w:sz="4" w:space="0" w:color="auto"/>
            </w:tcBorders>
          </w:tcPr>
          <w:p w:rsidR="00F81E75" w:rsidRPr="00C17E8F" w:rsidRDefault="00F81E75" w:rsidP="003D2ED3">
            <w:pPr>
              <w:jc w:val="center"/>
              <w:rPr>
                <w:rFonts w:ascii="Arial" w:hAnsi="Arial" w:cs="Arial"/>
                <w:sz w:val="18"/>
                <w:szCs w:val="18"/>
              </w:rPr>
            </w:pPr>
            <w:r w:rsidRPr="00C17E8F">
              <w:rPr>
                <w:rFonts w:ascii="Arial" w:hAnsi="Arial" w:cs="Arial"/>
                <w:sz w:val="18"/>
                <w:szCs w:val="18"/>
              </w:rPr>
              <w:t>-</w:t>
            </w:r>
          </w:p>
        </w:tc>
        <w:tc>
          <w:tcPr>
            <w:tcW w:w="1055" w:type="dxa"/>
            <w:tcBorders>
              <w:top w:val="single" w:sz="4" w:space="0" w:color="auto"/>
              <w:left w:val="double" w:sz="4" w:space="0" w:color="auto"/>
              <w:bottom w:val="single" w:sz="4" w:space="0" w:color="auto"/>
              <w:right w:val="double" w:sz="4" w:space="0" w:color="auto"/>
            </w:tcBorders>
          </w:tcPr>
          <w:p w:rsidR="00F81E75" w:rsidRPr="00C17E8F" w:rsidRDefault="00FC3F4C" w:rsidP="003D2ED3">
            <w:pPr>
              <w:jc w:val="center"/>
              <w:rPr>
                <w:rFonts w:ascii="Arial" w:hAnsi="Arial" w:cs="Arial"/>
                <w:sz w:val="18"/>
                <w:szCs w:val="18"/>
              </w:rPr>
            </w:pPr>
            <w:r w:rsidRPr="00C17E8F">
              <w:rPr>
                <w:rFonts w:ascii="Arial" w:hAnsi="Arial" w:cs="Arial"/>
                <w:sz w:val="18"/>
                <w:szCs w:val="18"/>
              </w:rPr>
              <w:t>2</w:t>
            </w:r>
          </w:p>
        </w:tc>
        <w:tc>
          <w:tcPr>
            <w:tcW w:w="1132" w:type="dxa"/>
            <w:tcBorders>
              <w:top w:val="single" w:sz="4" w:space="0" w:color="auto"/>
              <w:left w:val="double" w:sz="4" w:space="0" w:color="auto"/>
              <w:bottom w:val="single" w:sz="4" w:space="0" w:color="auto"/>
              <w:right w:val="thinThickSmallGap" w:sz="12" w:space="0" w:color="auto"/>
            </w:tcBorders>
          </w:tcPr>
          <w:p w:rsidR="00F81E75" w:rsidRPr="00C17E8F" w:rsidRDefault="00F81E75" w:rsidP="003D2ED3">
            <w:pPr>
              <w:jc w:val="center"/>
              <w:rPr>
                <w:rFonts w:ascii="Arial" w:hAnsi="Arial" w:cs="Arial"/>
                <w:sz w:val="18"/>
                <w:szCs w:val="18"/>
              </w:rPr>
            </w:pPr>
            <w:r w:rsidRPr="00C17E8F">
              <w:rPr>
                <w:rFonts w:ascii="Arial" w:hAnsi="Arial" w:cs="Arial"/>
                <w:sz w:val="18"/>
                <w:szCs w:val="18"/>
              </w:rPr>
              <w:t>2</w:t>
            </w:r>
          </w:p>
        </w:tc>
        <w:tc>
          <w:tcPr>
            <w:tcW w:w="864" w:type="dxa"/>
            <w:tcBorders>
              <w:top w:val="single" w:sz="4" w:space="0" w:color="auto"/>
              <w:left w:val="thinThickSmallGap" w:sz="12" w:space="0" w:color="auto"/>
              <w:bottom w:val="single" w:sz="4" w:space="0" w:color="auto"/>
              <w:right w:val="thinThickSmallGap" w:sz="12" w:space="0" w:color="auto"/>
            </w:tcBorders>
            <w:shd w:val="clear" w:color="auto" w:fill="FFFF99"/>
          </w:tcPr>
          <w:p w:rsidR="00F81E75" w:rsidRPr="00C17E8F" w:rsidRDefault="00FC3F4C" w:rsidP="003D2ED3">
            <w:pPr>
              <w:jc w:val="center"/>
            </w:pPr>
            <w:r w:rsidRPr="00C17E8F">
              <w:rPr>
                <w:rFonts w:ascii="Arial" w:hAnsi="Arial" w:cs="Arial"/>
                <w:sz w:val="18"/>
                <w:szCs w:val="18"/>
              </w:rPr>
              <w:t>4</w:t>
            </w:r>
          </w:p>
        </w:tc>
      </w:tr>
      <w:tr w:rsidR="00F81E75" w:rsidRPr="00C17E8F" w:rsidTr="0030432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741" w:type="dxa"/>
            <w:tcBorders>
              <w:top w:val="single" w:sz="4" w:space="0" w:color="auto"/>
              <w:left w:val="thinThickSmallGap" w:sz="12" w:space="0" w:color="auto"/>
              <w:bottom w:val="single" w:sz="4" w:space="0" w:color="auto"/>
              <w:right w:val="thinThickSmallGap" w:sz="12" w:space="0" w:color="auto"/>
            </w:tcBorders>
            <w:vAlign w:val="center"/>
          </w:tcPr>
          <w:p w:rsidR="00F81E75" w:rsidRPr="00C17E8F" w:rsidRDefault="00304327" w:rsidP="003D2ED3">
            <w:pPr>
              <w:rPr>
                <w:rFonts w:ascii="Arial" w:hAnsi="Arial" w:cs="Arial"/>
                <w:sz w:val="20"/>
                <w:szCs w:val="20"/>
              </w:rPr>
            </w:pPr>
            <w:r w:rsidRPr="00C17E8F">
              <w:rPr>
                <w:rFonts w:ascii="Arial" w:hAnsi="Arial" w:cs="Arial"/>
                <w:sz w:val="20"/>
                <w:szCs w:val="20"/>
              </w:rPr>
              <w:t>E</w:t>
            </w:r>
            <w:r w:rsidR="00FC3F4C" w:rsidRPr="00C17E8F">
              <w:rPr>
                <w:rFonts w:ascii="Arial" w:hAnsi="Arial" w:cs="Arial"/>
                <w:sz w:val="20"/>
                <w:szCs w:val="20"/>
              </w:rPr>
              <w:t>konomika</w:t>
            </w:r>
          </w:p>
        </w:tc>
        <w:tc>
          <w:tcPr>
            <w:tcW w:w="1055" w:type="dxa"/>
            <w:gridSpan w:val="2"/>
            <w:tcBorders>
              <w:top w:val="single" w:sz="4" w:space="0" w:color="auto"/>
              <w:left w:val="thinThickSmallGap" w:sz="12" w:space="0" w:color="auto"/>
              <w:bottom w:val="single" w:sz="4" w:space="0" w:color="auto"/>
              <w:right w:val="thinThickSmallGap" w:sz="12" w:space="0" w:color="auto"/>
            </w:tcBorders>
            <w:vAlign w:val="center"/>
          </w:tcPr>
          <w:p w:rsidR="00F81E75" w:rsidRPr="00C17E8F" w:rsidRDefault="00FC3F4C" w:rsidP="003D2ED3">
            <w:pPr>
              <w:jc w:val="center"/>
              <w:rPr>
                <w:rFonts w:ascii="Arial" w:hAnsi="Arial" w:cs="Arial"/>
                <w:sz w:val="18"/>
                <w:szCs w:val="18"/>
              </w:rPr>
            </w:pPr>
            <w:r w:rsidRPr="00C17E8F">
              <w:rPr>
                <w:rFonts w:ascii="Arial" w:hAnsi="Arial" w:cs="Arial"/>
                <w:sz w:val="18"/>
                <w:szCs w:val="18"/>
              </w:rPr>
              <w:t>1</w:t>
            </w:r>
          </w:p>
        </w:tc>
        <w:tc>
          <w:tcPr>
            <w:tcW w:w="1055" w:type="dxa"/>
            <w:tcBorders>
              <w:top w:val="single" w:sz="4" w:space="0" w:color="auto"/>
              <w:left w:val="thinThickSmallGap" w:sz="12" w:space="0" w:color="auto"/>
              <w:bottom w:val="single" w:sz="4" w:space="0" w:color="auto"/>
              <w:right w:val="double" w:sz="4" w:space="0" w:color="auto"/>
            </w:tcBorders>
            <w:vAlign w:val="center"/>
          </w:tcPr>
          <w:p w:rsidR="00F81E75" w:rsidRPr="00C17E8F" w:rsidRDefault="00FC3F4C" w:rsidP="003D2ED3">
            <w:pPr>
              <w:jc w:val="center"/>
              <w:rPr>
                <w:rFonts w:ascii="Arial" w:hAnsi="Arial" w:cs="Arial"/>
                <w:sz w:val="18"/>
                <w:szCs w:val="18"/>
              </w:rPr>
            </w:pPr>
            <w:r w:rsidRPr="00C17E8F">
              <w:rPr>
                <w:rFonts w:ascii="Arial" w:hAnsi="Arial" w:cs="Arial"/>
                <w:sz w:val="18"/>
                <w:szCs w:val="18"/>
              </w:rPr>
              <w:t>1</w:t>
            </w:r>
          </w:p>
        </w:tc>
        <w:tc>
          <w:tcPr>
            <w:tcW w:w="1055" w:type="dxa"/>
            <w:tcBorders>
              <w:top w:val="single" w:sz="4" w:space="0" w:color="auto"/>
              <w:left w:val="double" w:sz="4" w:space="0" w:color="auto"/>
              <w:bottom w:val="single" w:sz="4" w:space="0" w:color="auto"/>
              <w:right w:val="double" w:sz="4" w:space="0" w:color="auto"/>
            </w:tcBorders>
            <w:vAlign w:val="center"/>
          </w:tcPr>
          <w:p w:rsidR="00F81E75" w:rsidRPr="00C17E8F" w:rsidRDefault="00F81E75" w:rsidP="003D2ED3">
            <w:pPr>
              <w:jc w:val="center"/>
              <w:rPr>
                <w:rFonts w:ascii="Arial" w:hAnsi="Arial" w:cs="Arial"/>
                <w:sz w:val="18"/>
                <w:szCs w:val="18"/>
              </w:rPr>
            </w:pPr>
            <w:r w:rsidRPr="00C17E8F">
              <w:rPr>
                <w:rFonts w:ascii="Arial" w:hAnsi="Arial" w:cs="Arial"/>
                <w:sz w:val="18"/>
                <w:szCs w:val="18"/>
              </w:rPr>
              <w:t>1</w:t>
            </w:r>
          </w:p>
        </w:tc>
        <w:tc>
          <w:tcPr>
            <w:tcW w:w="1132" w:type="dxa"/>
            <w:tcBorders>
              <w:top w:val="single" w:sz="4" w:space="0" w:color="auto"/>
              <w:left w:val="double" w:sz="4" w:space="0" w:color="auto"/>
              <w:bottom w:val="single" w:sz="4" w:space="0" w:color="auto"/>
              <w:right w:val="thinThickSmallGap" w:sz="12" w:space="0" w:color="auto"/>
            </w:tcBorders>
            <w:vAlign w:val="center"/>
          </w:tcPr>
          <w:p w:rsidR="00F81E75" w:rsidRPr="00C17E8F" w:rsidRDefault="00FC3F4C" w:rsidP="003D2ED3">
            <w:pPr>
              <w:jc w:val="center"/>
              <w:rPr>
                <w:rFonts w:ascii="Arial" w:hAnsi="Arial" w:cs="Arial"/>
                <w:sz w:val="18"/>
                <w:szCs w:val="18"/>
              </w:rPr>
            </w:pPr>
            <w:r w:rsidRPr="00C17E8F">
              <w:rPr>
                <w:rFonts w:ascii="Arial" w:hAnsi="Arial" w:cs="Arial"/>
                <w:sz w:val="18"/>
                <w:szCs w:val="18"/>
              </w:rPr>
              <w:t>1</w:t>
            </w:r>
          </w:p>
        </w:tc>
        <w:tc>
          <w:tcPr>
            <w:tcW w:w="864" w:type="dxa"/>
            <w:tcBorders>
              <w:top w:val="single" w:sz="4" w:space="0" w:color="auto"/>
              <w:left w:val="thinThickSmallGap" w:sz="12" w:space="0" w:color="auto"/>
              <w:bottom w:val="single" w:sz="4" w:space="0" w:color="auto"/>
              <w:right w:val="thinThickSmallGap" w:sz="12" w:space="0" w:color="auto"/>
            </w:tcBorders>
            <w:shd w:val="clear" w:color="auto" w:fill="FFFF99"/>
            <w:vAlign w:val="center"/>
          </w:tcPr>
          <w:p w:rsidR="00F81E75" w:rsidRPr="00C17E8F" w:rsidRDefault="000A011A" w:rsidP="003D2ED3">
            <w:pPr>
              <w:jc w:val="center"/>
              <w:rPr>
                <w:sz w:val="18"/>
              </w:rPr>
            </w:pPr>
            <w:r w:rsidRPr="00C17E8F">
              <w:rPr>
                <w:sz w:val="18"/>
              </w:rPr>
              <w:t>4</w:t>
            </w:r>
          </w:p>
        </w:tc>
      </w:tr>
      <w:tr w:rsidR="00F81E75" w:rsidRPr="00C17E8F" w:rsidTr="0030432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741" w:type="dxa"/>
            <w:tcBorders>
              <w:top w:val="single" w:sz="4" w:space="0" w:color="auto"/>
              <w:left w:val="thinThickSmallGap" w:sz="12" w:space="0" w:color="auto"/>
              <w:bottom w:val="single" w:sz="4" w:space="0" w:color="auto"/>
              <w:right w:val="thinThickSmallGap" w:sz="12" w:space="0" w:color="auto"/>
            </w:tcBorders>
            <w:vAlign w:val="center"/>
          </w:tcPr>
          <w:p w:rsidR="00F81E75" w:rsidRPr="00C17E8F" w:rsidRDefault="00304327" w:rsidP="003D2ED3">
            <w:pPr>
              <w:rPr>
                <w:rFonts w:ascii="Arial" w:hAnsi="Arial" w:cs="Arial"/>
                <w:sz w:val="20"/>
                <w:szCs w:val="20"/>
              </w:rPr>
            </w:pPr>
            <w:r w:rsidRPr="00C17E8F">
              <w:rPr>
                <w:rFonts w:ascii="Arial" w:hAnsi="Arial" w:cs="Arial"/>
                <w:sz w:val="20"/>
                <w:szCs w:val="20"/>
              </w:rPr>
              <w:t>Ú</w:t>
            </w:r>
            <w:r w:rsidR="00FC3F4C" w:rsidRPr="00C17E8F">
              <w:rPr>
                <w:rFonts w:ascii="Arial" w:hAnsi="Arial" w:cs="Arial"/>
                <w:sz w:val="20"/>
                <w:szCs w:val="20"/>
              </w:rPr>
              <w:t>vod do sveta práce</w:t>
            </w:r>
          </w:p>
        </w:tc>
        <w:tc>
          <w:tcPr>
            <w:tcW w:w="1055" w:type="dxa"/>
            <w:gridSpan w:val="2"/>
            <w:tcBorders>
              <w:top w:val="single" w:sz="4" w:space="0" w:color="auto"/>
              <w:left w:val="thinThickSmallGap" w:sz="12" w:space="0" w:color="auto"/>
              <w:bottom w:val="single" w:sz="4" w:space="0" w:color="auto"/>
              <w:right w:val="thinThickSmallGap" w:sz="12" w:space="0" w:color="auto"/>
            </w:tcBorders>
            <w:vAlign w:val="center"/>
          </w:tcPr>
          <w:p w:rsidR="00F81E75" w:rsidRPr="00C17E8F" w:rsidRDefault="000A011A" w:rsidP="003D2ED3">
            <w:pPr>
              <w:jc w:val="center"/>
              <w:rPr>
                <w:rFonts w:ascii="Arial" w:hAnsi="Arial" w:cs="Arial"/>
                <w:sz w:val="18"/>
                <w:szCs w:val="18"/>
              </w:rPr>
            </w:pPr>
            <w:r w:rsidRPr="00C17E8F">
              <w:rPr>
                <w:rFonts w:ascii="Arial" w:hAnsi="Arial" w:cs="Arial"/>
                <w:sz w:val="18"/>
                <w:szCs w:val="18"/>
              </w:rPr>
              <w:t>-</w:t>
            </w:r>
          </w:p>
        </w:tc>
        <w:tc>
          <w:tcPr>
            <w:tcW w:w="1055" w:type="dxa"/>
            <w:tcBorders>
              <w:top w:val="single" w:sz="4" w:space="0" w:color="auto"/>
              <w:left w:val="thinThickSmallGap" w:sz="12" w:space="0" w:color="auto"/>
              <w:bottom w:val="single" w:sz="4" w:space="0" w:color="auto"/>
              <w:right w:val="double" w:sz="4" w:space="0" w:color="auto"/>
            </w:tcBorders>
            <w:vAlign w:val="center"/>
          </w:tcPr>
          <w:p w:rsidR="00F81E75" w:rsidRPr="00C17E8F" w:rsidRDefault="000A011A" w:rsidP="003D2ED3">
            <w:pPr>
              <w:jc w:val="center"/>
              <w:rPr>
                <w:rFonts w:ascii="Arial" w:hAnsi="Arial" w:cs="Arial"/>
                <w:sz w:val="18"/>
                <w:szCs w:val="18"/>
              </w:rPr>
            </w:pPr>
            <w:r w:rsidRPr="00C17E8F">
              <w:rPr>
                <w:rFonts w:ascii="Arial" w:hAnsi="Arial" w:cs="Arial"/>
                <w:sz w:val="18"/>
                <w:szCs w:val="18"/>
              </w:rPr>
              <w:t>-</w:t>
            </w:r>
          </w:p>
        </w:tc>
        <w:tc>
          <w:tcPr>
            <w:tcW w:w="1055" w:type="dxa"/>
            <w:tcBorders>
              <w:top w:val="single" w:sz="4" w:space="0" w:color="auto"/>
              <w:left w:val="double" w:sz="4" w:space="0" w:color="auto"/>
              <w:bottom w:val="single" w:sz="4" w:space="0" w:color="auto"/>
              <w:right w:val="double" w:sz="4" w:space="0" w:color="auto"/>
            </w:tcBorders>
            <w:vAlign w:val="center"/>
          </w:tcPr>
          <w:p w:rsidR="00F81E75" w:rsidRPr="00C17E8F" w:rsidRDefault="000A011A" w:rsidP="003D2ED3">
            <w:pPr>
              <w:jc w:val="center"/>
              <w:rPr>
                <w:rFonts w:ascii="Arial" w:hAnsi="Arial" w:cs="Arial"/>
                <w:sz w:val="18"/>
                <w:szCs w:val="18"/>
              </w:rPr>
            </w:pPr>
            <w:r w:rsidRPr="00C17E8F">
              <w:rPr>
                <w:rFonts w:ascii="Arial" w:hAnsi="Arial" w:cs="Arial"/>
                <w:sz w:val="18"/>
                <w:szCs w:val="18"/>
              </w:rPr>
              <w:t>-</w:t>
            </w:r>
          </w:p>
        </w:tc>
        <w:tc>
          <w:tcPr>
            <w:tcW w:w="1132" w:type="dxa"/>
            <w:tcBorders>
              <w:top w:val="single" w:sz="4" w:space="0" w:color="auto"/>
              <w:left w:val="double" w:sz="4" w:space="0" w:color="auto"/>
              <w:bottom w:val="single" w:sz="4" w:space="0" w:color="auto"/>
              <w:right w:val="thinThickSmallGap" w:sz="12" w:space="0" w:color="auto"/>
            </w:tcBorders>
            <w:vAlign w:val="center"/>
          </w:tcPr>
          <w:p w:rsidR="00F81E75" w:rsidRPr="00C17E8F" w:rsidRDefault="000A011A" w:rsidP="003D2ED3">
            <w:pPr>
              <w:jc w:val="center"/>
              <w:rPr>
                <w:rFonts w:ascii="Arial" w:hAnsi="Arial" w:cs="Arial"/>
                <w:sz w:val="18"/>
                <w:szCs w:val="18"/>
              </w:rPr>
            </w:pPr>
            <w:r w:rsidRPr="00C17E8F">
              <w:rPr>
                <w:rFonts w:ascii="Arial" w:hAnsi="Arial" w:cs="Arial"/>
                <w:sz w:val="18"/>
                <w:szCs w:val="18"/>
              </w:rPr>
              <w:t>1</w:t>
            </w:r>
          </w:p>
        </w:tc>
        <w:tc>
          <w:tcPr>
            <w:tcW w:w="864" w:type="dxa"/>
            <w:tcBorders>
              <w:top w:val="single" w:sz="4" w:space="0" w:color="auto"/>
              <w:left w:val="thinThickSmallGap" w:sz="12" w:space="0" w:color="auto"/>
              <w:bottom w:val="single" w:sz="4" w:space="0" w:color="auto"/>
              <w:right w:val="thinThickSmallGap" w:sz="12" w:space="0" w:color="auto"/>
            </w:tcBorders>
            <w:shd w:val="clear" w:color="auto" w:fill="FFFF99"/>
            <w:vAlign w:val="center"/>
          </w:tcPr>
          <w:p w:rsidR="00F81E75" w:rsidRPr="00C17E8F" w:rsidRDefault="00FC3F4C" w:rsidP="00FC3F4C">
            <w:pPr>
              <w:rPr>
                <w:sz w:val="18"/>
                <w:szCs w:val="18"/>
              </w:rPr>
            </w:pPr>
            <w:r w:rsidRPr="00C17E8F">
              <w:rPr>
                <w:sz w:val="18"/>
                <w:szCs w:val="18"/>
              </w:rPr>
              <w:t xml:space="preserve">     </w:t>
            </w:r>
            <w:r w:rsidR="000A011A" w:rsidRPr="00C17E8F">
              <w:rPr>
                <w:sz w:val="18"/>
                <w:szCs w:val="18"/>
              </w:rPr>
              <w:t xml:space="preserve">   1</w:t>
            </w:r>
          </w:p>
        </w:tc>
      </w:tr>
      <w:tr w:rsidR="00F81E75" w:rsidRPr="00C17E8F" w:rsidTr="0030432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74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81E75" w:rsidRPr="00C17E8F" w:rsidRDefault="00F81E75" w:rsidP="003D2ED3">
            <w:pPr>
              <w:rPr>
                <w:rFonts w:ascii="Arial" w:hAnsi="Arial" w:cs="Arial"/>
                <w:b/>
                <w:sz w:val="20"/>
                <w:szCs w:val="20"/>
              </w:rPr>
            </w:pPr>
            <w:r w:rsidRPr="00C17E8F">
              <w:rPr>
                <w:rFonts w:ascii="Arial" w:hAnsi="Arial" w:cs="Arial"/>
                <w:b/>
                <w:sz w:val="20"/>
                <w:szCs w:val="20"/>
              </w:rPr>
              <w:t>Praktická príprava</w:t>
            </w:r>
          </w:p>
        </w:tc>
        <w:tc>
          <w:tcPr>
            <w:tcW w:w="1055"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81E75" w:rsidRPr="00C17E8F" w:rsidRDefault="00437C66" w:rsidP="003D2ED3">
            <w:pPr>
              <w:jc w:val="center"/>
              <w:rPr>
                <w:rFonts w:ascii="Arial" w:hAnsi="Arial" w:cs="Arial"/>
                <w:b/>
                <w:sz w:val="18"/>
                <w:szCs w:val="18"/>
              </w:rPr>
            </w:pPr>
            <w:r w:rsidRPr="00C17E8F">
              <w:rPr>
                <w:rFonts w:ascii="Arial" w:hAnsi="Arial" w:cs="Arial"/>
                <w:b/>
                <w:sz w:val="18"/>
                <w:szCs w:val="18"/>
              </w:rPr>
              <w:t>6</w:t>
            </w:r>
          </w:p>
        </w:tc>
        <w:tc>
          <w:tcPr>
            <w:tcW w:w="1055" w:type="dxa"/>
            <w:tcBorders>
              <w:top w:val="thinThickSmallGap" w:sz="12" w:space="0" w:color="auto"/>
              <w:left w:val="thinThickSmallGap" w:sz="12" w:space="0" w:color="auto"/>
              <w:bottom w:val="thinThickSmallGap" w:sz="12" w:space="0" w:color="auto"/>
              <w:right w:val="double" w:sz="4" w:space="0" w:color="auto"/>
            </w:tcBorders>
            <w:shd w:val="clear" w:color="auto" w:fill="FFFF99"/>
          </w:tcPr>
          <w:p w:rsidR="00F81E75" w:rsidRPr="00C17E8F" w:rsidRDefault="00437C66" w:rsidP="003D2ED3">
            <w:pPr>
              <w:jc w:val="center"/>
              <w:rPr>
                <w:rFonts w:ascii="Arial" w:hAnsi="Arial" w:cs="Arial"/>
                <w:b/>
                <w:sz w:val="18"/>
                <w:szCs w:val="18"/>
              </w:rPr>
            </w:pPr>
            <w:r w:rsidRPr="00C17E8F">
              <w:rPr>
                <w:rFonts w:ascii="Arial" w:hAnsi="Arial" w:cs="Arial"/>
                <w:b/>
                <w:sz w:val="18"/>
                <w:szCs w:val="18"/>
              </w:rPr>
              <w:t>6</w:t>
            </w:r>
          </w:p>
        </w:tc>
        <w:tc>
          <w:tcPr>
            <w:tcW w:w="1055" w:type="dxa"/>
            <w:tcBorders>
              <w:top w:val="thinThickSmallGap" w:sz="12" w:space="0" w:color="auto"/>
              <w:left w:val="double" w:sz="4" w:space="0" w:color="auto"/>
              <w:bottom w:val="thinThickSmallGap" w:sz="12" w:space="0" w:color="auto"/>
              <w:right w:val="thinThickSmallGap" w:sz="12" w:space="0" w:color="auto"/>
            </w:tcBorders>
            <w:shd w:val="clear" w:color="auto" w:fill="FFFF99"/>
          </w:tcPr>
          <w:p w:rsidR="00F81E75" w:rsidRPr="00C17E8F" w:rsidRDefault="00437C66" w:rsidP="003D2ED3">
            <w:pPr>
              <w:jc w:val="center"/>
              <w:rPr>
                <w:rFonts w:ascii="Arial" w:hAnsi="Arial" w:cs="Arial"/>
                <w:b/>
                <w:sz w:val="18"/>
                <w:szCs w:val="18"/>
              </w:rPr>
            </w:pPr>
            <w:r w:rsidRPr="00C17E8F">
              <w:rPr>
                <w:rFonts w:ascii="Arial" w:hAnsi="Arial" w:cs="Arial"/>
                <w:b/>
                <w:sz w:val="18"/>
                <w:szCs w:val="18"/>
              </w:rPr>
              <w:t>10</w:t>
            </w:r>
          </w:p>
        </w:tc>
        <w:tc>
          <w:tcPr>
            <w:tcW w:w="113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81E75" w:rsidRPr="00C17E8F" w:rsidRDefault="00437C66" w:rsidP="003D2ED3">
            <w:pPr>
              <w:jc w:val="center"/>
              <w:rPr>
                <w:rFonts w:ascii="Arial" w:hAnsi="Arial" w:cs="Arial"/>
                <w:b/>
                <w:sz w:val="18"/>
                <w:szCs w:val="18"/>
              </w:rPr>
            </w:pPr>
            <w:r w:rsidRPr="00C17E8F">
              <w:rPr>
                <w:rFonts w:ascii="Arial" w:hAnsi="Arial" w:cs="Arial"/>
                <w:b/>
                <w:sz w:val="18"/>
                <w:szCs w:val="18"/>
              </w:rPr>
              <w:t>10</w:t>
            </w:r>
          </w:p>
        </w:tc>
        <w:tc>
          <w:tcPr>
            <w:tcW w:w="864"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81E75" w:rsidRPr="00C17E8F" w:rsidRDefault="00437C66" w:rsidP="003D2ED3">
            <w:pPr>
              <w:jc w:val="center"/>
              <w:rPr>
                <w:rFonts w:ascii="Arial" w:hAnsi="Arial" w:cs="Arial"/>
                <w:b/>
                <w:sz w:val="18"/>
                <w:szCs w:val="18"/>
              </w:rPr>
            </w:pPr>
            <w:r w:rsidRPr="00C17E8F">
              <w:rPr>
                <w:rFonts w:ascii="Arial" w:hAnsi="Arial" w:cs="Arial"/>
                <w:b/>
                <w:sz w:val="18"/>
                <w:szCs w:val="18"/>
              </w:rPr>
              <w:t>32</w:t>
            </w:r>
          </w:p>
        </w:tc>
      </w:tr>
      <w:tr w:rsidR="00F81E75" w:rsidRPr="00C17E8F" w:rsidTr="000A011A">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741" w:type="dxa"/>
            <w:tcBorders>
              <w:top w:val="single" w:sz="4" w:space="0" w:color="auto"/>
              <w:left w:val="thinThickSmallGap" w:sz="12" w:space="0" w:color="auto"/>
              <w:bottom w:val="single" w:sz="4" w:space="0" w:color="auto"/>
              <w:right w:val="thinThickSmallGap" w:sz="12" w:space="0" w:color="auto"/>
            </w:tcBorders>
          </w:tcPr>
          <w:p w:rsidR="00F81E75" w:rsidRPr="00C17E8F" w:rsidRDefault="00304327" w:rsidP="003D2ED3">
            <w:pPr>
              <w:rPr>
                <w:rFonts w:ascii="Arial" w:hAnsi="Arial" w:cs="Arial"/>
                <w:sz w:val="20"/>
                <w:szCs w:val="20"/>
              </w:rPr>
            </w:pPr>
            <w:r w:rsidRPr="00C17E8F">
              <w:rPr>
                <w:rFonts w:ascii="Arial" w:hAnsi="Arial" w:cs="Arial"/>
                <w:sz w:val="20"/>
                <w:szCs w:val="20"/>
              </w:rPr>
              <w:t>A</w:t>
            </w:r>
            <w:r w:rsidR="001A5C92" w:rsidRPr="00C17E8F">
              <w:rPr>
                <w:rFonts w:ascii="Arial" w:hAnsi="Arial" w:cs="Arial"/>
                <w:sz w:val="20"/>
                <w:szCs w:val="20"/>
              </w:rPr>
              <w:t>plikovaná informatika</w:t>
            </w:r>
          </w:p>
        </w:tc>
        <w:tc>
          <w:tcPr>
            <w:tcW w:w="1055" w:type="dxa"/>
            <w:gridSpan w:val="2"/>
            <w:tcBorders>
              <w:top w:val="single" w:sz="4" w:space="0" w:color="auto"/>
              <w:left w:val="thinThickSmallGap" w:sz="12" w:space="0" w:color="auto"/>
              <w:bottom w:val="single" w:sz="4" w:space="0" w:color="auto"/>
              <w:right w:val="thinThickSmallGap" w:sz="12" w:space="0" w:color="auto"/>
            </w:tcBorders>
          </w:tcPr>
          <w:p w:rsidR="00F81E75" w:rsidRPr="00C17E8F" w:rsidRDefault="001A5C92" w:rsidP="003D2ED3">
            <w:pPr>
              <w:jc w:val="center"/>
              <w:rPr>
                <w:rFonts w:ascii="Arial" w:hAnsi="Arial" w:cs="Arial"/>
                <w:sz w:val="18"/>
                <w:szCs w:val="18"/>
              </w:rPr>
            </w:pPr>
            <w:r w:rsidRPr="00C17E8F">
              <w:rPr>
                <w:rFonts w:ascii="Arial" w:hAnsi="Arial" w:cs="Arial"/>
                <w:sz w:val="18"/>
                <w:szCs w:val="18"/>
              </w:rPr>
              <w:t>1</w:t>
            </w:r>
          </w:p>
        </w:tc>
        <w:tc>
          <w:tcPr>
            <w:tcW w:w="1055" w:type="dxa"/>
            <w:tcBorders>
              <w:top w:val="single" w:sz="4" w:space="0" w:color="auto"/>
              <w:left w:val="thinThickSmallGap" w:sz="12" w:space="0" w:color="auto"/>
              <w:bottom w:val="single" w:sz="4" w:space="0" w:color="auto"/>
              <w:right w:val="double" w:sz="4" w:space="0" w:color="auto"/>
            </w:tcBorders>
          </w:tcPr>
          <w:p w:rsidR="00F81E75" w:rsidRPr="00C17E8F" w:rsidRDefault="001A5C92" w:rsidP="003D2ED3">
            <w:pPr>
              <w:jc w:val="center"/>
              <w:rPr>
                <w:rFonts w:ascii="Arial" w:hAnsi="Arial" w:cs="Arial"/>
                <w:sz w:val="18"/>
                <w:szCs w:val="18"/>
              </w:rPr>
            </w:pPr>
            <w:r w:rsidRPr="00C17E8F">
              <w:rPr>
                <w:rFonts w:ascii="Arial" w:hAnsi="Arial" w:cs="Arial"/>
                <w:sz w:val="18"/>
                <w:szCs w:val="18"/>
              </w:rPr>
              <w:t>1</w:t>
            </w:r>
          </w:p>
        </w:tc>
        <w:tc>
          <w:tcPr>
            <w:tcW w:w="1055" w:type="dxa"/>
            <w:tcBorders>
              <w:top w:val="single" w:sz="4" w:space="0" w:color="auto"/>
              <w:left w:val="double" w:sz="4" w:space="0" w:color="auto"/>
              <w:bottom w:val="single" w:sz="4" w:space="0" w:color="auto"/>
              <w:right w:val="double" w:sz="4" w:space="0" w:color="auto"/>
            </w:tcBorders>
          </w:tcPr>
          <w:p w:rsidR="00F81E75" w:rsidRPr="00C17E8F" w:rsidRDefault="001A5C92" w:rsidP="003D2ED3">
            <w:pPr>
              <w:jc w:val="center"/>
              <w:rPr>
                <w:rFonts w:ascii="Arial" w:hAnsi="Arial" w:cs="Arial"/>
                <w:sz w:val="18"/>
                <w:szCs w:val="18"/>
              </w:rPr>
            </w:pPr>
            <w:r w:rsidRPr="00C17E8F">
              <w:rPr>
                <w:rFonts w:ascii="Arial" w:hAnsi="Arial" w:cs="Arial"/>
                <w:sz w:val="18"/>
                <w:szCs w:val="18"/>
              </w:rPr>
              <w:t>1</w:t>
            </w:r>
          </w:p>
        </w:tc>
        <w:tc>
          <w:tcPr>
            <w:tcW w:w="1132" w:type="dxa"/>
            <w:tcBorders>
              <w:top w:val="single" w:sz="4" w:space="0" w:color="auto"/>
              <w:left w:val="double" w:sz="4" w:space="0" w:color="auto"/>
              <w:bottom w:val="single" w:sz="4" w:space="0" w:color="auto"/>
              <w:right w:val="thinThickSmallGap" w:sz="12" w:space="0" w:color="auto"/>
            </w:tcBorders>
          </w:tcPr>
          <w:p w:rsidR="00F81E75" w:rsidRPr="00C17E8F" w:rsidRDefault="001A5C92" w:rsidP="003D2ED3">
            <w:pPr>
              <w:jc w:val="center"/>
              <w:rPr>
                <w:rFonts w:ascii="Arial" w:hAnsi="Arial" w:cs="Arial"/>
                <w:sz w:val="18"/>
                <w:szCs w:val="18"/>
              </w:rPr>
            </w:pPr>
            <w:r w:rsidRPr="00C17E8F">
              <w:rPr>
                <w:rFonts w:ascii="Arial" w:hAnsi="Arial" w:cs="Arial"/>
                <w:sz w:val="18"/>
                <w:szCs w:val="18"/>
              </w:rPr>
              <w:t>1</w:t>
            </w:r>
          </w:p>
        </w:tc>
        <w:tc>
          <w:tcPr>
            <w:tcW w:w="864" w:type="dxa"/>
            <w:tcBorders>
              <w:top w:val="single" w:sz="4" w:space="0" w:color="auto"/>
              <w:left w:val="thinThickSmallGap" w:sz="12" w:space="0" w:color="auto"/>
              <w:bottom w:val="single" w:sz="4" w:space="0" w:color="auto"/>
              <w:right w:val="thinThickSmallGap" w:sz="12" w:space="0" w:color="auto"/>
            </w:tcBorders>
            <w:shd w:val="clear" w:color="auto" w:fill="FFFF99"/>
          </w:tcPr>
          <w:p w:rsidR="00F81E75" w:rsidRPr="00C17E8F" w:rsidRDefault="001A5C92" w:rsidP="003D2ED3">
            <w:pPr>
              <w:jc w:val="center"/>
              <w:rPr>
                <w:rFonts w:ascii="Arial" w:hAnsi="Arial" w:cs="Arial"/>
                <w:sz w:val="18"/>
                <w:szCs w:val="18"/>
              </w:rPr>
            </w:pPr>
            <w:r w:rsidRPr="00C17E8F">
              <w:rPr>
                <w:rFonts w:ascii="Arial" w:hAnsi="Arial" w:cs="Arial"/>
                <w:sz w:val="18"/>
                <w:szCs w:val="18"/>
              </w:rPr>
              <w:t>4</w:t>
            </w:r>
          </w:p>
        </w:tc>
      </w:tr>
      <w:tr w:rsidR="00437C66" w:rsidRPr="00C17E8F" w:rsidTr="00C17E8F">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741" w:type="dxa"/>
            <w:tcBorders>
              <w:top w:val="single" w:sz="4" w:space="0" w:color="auto"/>
              <w:left w:val="thinThickSmallGap" w:sz="12" w:space="0" w:color="auto"/>
              <w:bottom w:val="single" w:sz="4" w:space="0" w:color="auto"/>
              <w:right w:val="thinThickSmallGap" w:sz="12" w:space="0" w:color="auto"/>
            </w:tcBorders>
          </w:tcPr>
          <w:p w:rsidR="00437C66" w:rsidRPr="00C17E8F" w:rsidRDefault="00437C66" w:rsidP="00C17E8F">
            <w:pPr>
              <w:rPr>
                <w:rFonts w:ascii="Arial" w:hAnsi="Arial" w:cs="Arial"/>
                <w:sz w:val="20"/>
                <w:szCs w:val="20"/>
              </w:rPr>
            </w:pPr>
            <w:r w:rsidRPr="00C17E8F">
              <w:rPr>
                <w:rFonts w:ascii="Arial" w:hAnsi="Arial" w:cs="Arial"/>
                <w:sz w:val="20"/>
                <w:szCs w:val="20"/>
              </w:rPr>
              <w:t>Chemické výpočty</w:t>
            </w:r>
          </w:p>
        </w:tc>
        <w:tc>
          <w:tcPr>
            <w:tcW w:w="1055" w:type="dxa"/>
            <w:gridSpan w:val="2"/>
            <w:tcBorders>
              <w:top w:val="single" w:sz="4" w:space="0" w:color="auto"/>
              <w:left w:val="thinThickSmallGap" w:sz="12" w:space="0" w:color="auto"/>
              <w:bottom w:val="single" w:sz="4" w:space="0" w:color="auto"/>
              <w:right w:val="thinThickSmallGap" w:sz="12" w:space="0" w:color="auto"/>
            </w:tcBorders>
          </w:tcPr>
          <w:p w:rsidR="00437C66" w:rsidRPr="00C17E8F" w:rsidRDefault="00437C66" w:rsidP="00C17E8F">
            <w:pPr>
              <w:jc w:val="center"/>
              <w:rPr>
                <w:rFonts w:ascii="Arial" w:hAnsi="Arial" w:cs="Arial"/>
                <w:sz w:val="18"/>
                <w:szCs w:val="18"/>
              </w:rPr>
            </w:pPr>
            <w:r w:rsidRPr="00C17E8F">
              <w:rPr>
                <w:rFonts w:ascii="Arial" w:hAnsi="Arial" w:cs="Arial"/>
                <w:sz w:val="18"/>
                <w:szCs w:val="18"/>
              </w:rPr>
              <w:t>2</w:t>
            </w:r>
          </w:p>
        </w:tc>
        <w:tc>
          <w:tcPr>
            <w:tcW w:w="1055" w:type="dxa"/>
            <w:tcBorders>
              <w:top w:val="single" w:sz="4" w:space="0" w:color="auto"/>
              <w:left w:val="thinThickSmallGap" w:sz="12" w:space="0" w:color="auto"/>
              <w:bottom w:val="single" w:sz="4" w:space="0" w:color="auto"/>
              <w:right w:val="double" w:sz="4" w:space="0" w:color="auto"/>
            </w:tcBorders>
          </w:tcPr>
          <w:p w:rsidR="00437C66" w:rsidRPr="00C17E8F" w:rsidRDefault="00437C66" w:rsidP="00C17E8F">
            <w:pPr>
              <w:jc w:val="center"/>
              <w:rPr>
                <w:rFonts w:ascii="Arial" w:hAnsi="Arial" w:cs="Arial"/>
                <w:sz w:val="18"/>
                <w:szCs w:val="18"/>
              </w:rPr>
            </w:pPr>
            <w:r w:rsidRPr="00C17E8F">
              <w:rPr>
                <w:rFonts w:ascii="Arial" w:hAnsi="Arial" w:cs="Arial"/>
                <w:sz w:val="18"/>
                <w:szCs w:val="18"/>
              </w:rPr>
              <w:t>2</w:t>
            </w:r>
          </w:p>
        </w:tc>
        <w:tc>
          <w:tcPr>
            <w:tcW w:w="1055" w:type="dxa"/>
            <w:tcBorders>
              <w:top w:val="single" w:sz="4" w:space="0" w:color="auto"/>
              <w:left w:val="double" w:sz="4" w:space="0" w:color="auto"/>
              <w:bottom w:val="single" w:sz="4" w:space="0" w:color="auto"/>
              <w:right w:val="double" w:sz="4" w:space="0" w:color="auto"/>
            </w:tcBorders>
          </w:tcPr>
          <w:p w:rsidR="00437C66" w:rsidRPr="00C17E8F" w:rsidRDefault="00437C66" w:rsidP="00C17E8F">
            <w:pPr>
              <w:jc w:val="center"/>
              <w:rPr>
                <w:rFonts w:ascii="Arial" w:hAnsi="Arial" w:cs="Arial"/>
                <w:sz w:val="18"/>
                <w:szCs w:val="18"/>
              </w:rPr>
            </w:pPr>
            <w:r w:rsidRPr="00C17E8F">
              <w:rPr>
                <w:rFonts w:ascii="Arial" w:hAnsi="Arial" w:cs="Arial"/>
                <w:sz w:val="18"/>
                <w:szCs w:val="18"/>
              </w:rPr>
              <w:t>1</w:t>
            </w:r>
          </w:p>
        </w:tc>
        <w:tc>
          <w:tcPr>
            <w:tcW w:w="1132" w:type="dxa"/>
            <w:tcBorders>
              <w:top w:val="single" w:sz="4" w:space="0" w:color="auto"/>
              <w:left w:val="double" w:sz="4" w:space="0" w:color="auto"/>
              <w:bottom w:val="single" w:sz="4" w:space="0" w:color="auto"/>
              <w:right w:val="thinThickSmallGap" w:sz="12" w:space="0" w:color="auto"/>
            </w:tcBorders>
          </w:tcPr>
          <w:p w:rsidR="00437C66" w:rsidRPr="00C17E8F" w:rsidRDefault="00437C66" w:rsidP="00C17E8F">
            <w:pPr>
              <w:jc w:val="center"/>
              <w:rPr>
                <w:rFonts w:ascii="Arial" w:hAnsi="Arial" w:cs="Arial"/>
                <w:sz w:val="18"/>
                <w:szCs w:val="18"/>
              </w:rPr>
            </w:pPr>
            <w:r w:rsidRPr="00C17E8F">
              <w:rPr>
                <w:rFonts w:ascii="Arial" w:hAnsi="Arial" w:cs="Arial"/>
                <w:sz w:val="18"/>
                <w:szCs w:val="18"/>
              </w:rPr>
              <w:t>1</w:t>
            </w:r>
          </w:p>
        </w:tc>
        <w:tc>
          <w:tcPr>
            <w:tcW w:w="864" w:type="dxa"/>
            <w:tcBorders>
              <w:top w:val="single" w:sz="4" w:space="0" w:color="auto"/>
              <w:left w:val="thinThickSmallGap" w:sz="12" w:space="0" w:color="auto"/>
              <w:bottom w:val="single" w:sz="4" w:space="0" w:color="auto"/>
              <w:right w:val="thinThickSmallGap" w:sz="12" w:space="0" w:color="auto"/>
            </w:tcBorders>
            <w:shd w:val="clear" w:color="auto" w:fill="FFFF99"/>
          </w:tcPr>
          <w:p w:rsidR="00437C66" w:rsidRPr="00C17E8F" w:rsidRDefault="00437C66" w:rsidP="00C17E8F">
            <w:pPr>
              <w:jc w:val="center"/>
              <w:rPr>
                <w:rFonts w:ascii="Arial" w:hAnsi="Arial" w:cs="Arial"/>
                <w:sz w:val="18"/>
                <w:szCs w:val="18"/>
              </w:rPr>
            </w:pPr>
            <w:r w:rsidRPr="00C17E8F">
              <w:rPr>
                <w:rFonts w:ascii="Arial" w:hAnsi="Arial" w:cs="Arial"/>
                <w:sz w:val="18"/>
                <w:szCs w:val="18"/>
              </w:rPr>
              <w:t>6</w:t>
            </w:r>
          </w:p>
        </w:tc>
      </w:tr>
      <w:tr w:rsidR="00304327" w:rsidRPr="00C17E8F" w:rsidTr="000A011A">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741" w:type="dxa"/>
            <w:tcBorders>
              <w:top w:val="single" w:sz="4" w:space="0" w:color="auto"/>
              <w:left w:val="single" w:sz="4" w:space="0" w:color="auto"/>
              <w:bottom w:val="single" w:sz="4" w:space="0" w:color="auto"/>
              <w:right w:val="single" w:sz="4" w:space="0" w:color="auto"/>
            </w:tcBorders>
          </w:tcPr>
          <w:p w:rsidR="00304327" w:rsidRPr="00C17E8F" w:rsidRDefault="00304327" w:rsidP="000A011A">
            <w:pPr>
              <w:tabs>
                <w:tab w:val="right" w:pos="3601"/>
              </w:tabs>
              <w:rPr>
                <w:rFonts w:ascii="Arial" w:hAnsi="Arial" w:cs="Arial"/>
                <w:sz w:val="20"/>
                <w:szCs w:val="20"/>
              </w:rPr>
            </w:pPr>
            <w:r w:rsidRPr="00C17E8F">
              <w:rPr>
                <w:rFonts w:ascii="Arial" w:hAnsi="Arial" w:cs="Arial"/>
                <w:sz w:val="20"/>
                <w:szCs w:val="20"/>
              </w:rPr>
              <w:t>Praktické cvičenia z chémie</w:t>
            </w:r>
            <w:r w:rsidR="000A011A" w:rsidRPr="00C17E8F">
              <w:rPr>
                <w:rFonts w:ascii="Arial" w:hAnsi="Arial" w:cs="Arial"/>
                <w:sz w:val="20"/>
                <w:szCs w:val="20"/>
              </w:rPr>
              <w:tab/>
            </w:r>
          </w:p>
        </w:tc>
        <w:tc>
          <w:tcPr>
            <w:tcW w:w="1055" w:type="dxa"/>
            <w:gridSpan w:val="2"/>
            <w:tcBorders>
              <w:top w:val="single" w:sz="4" w:space="0" w:color="auto"/>
              <w:left w:val="single" w:sz="4" w:space="0" w:color="auto"/>
              <w:bottom w:val="single" w:sz="4" w:space="0" w:color="auto"/>
              <w:right w:val="thinThickSmallGap" w:sz="12" w:space="0" w:color="auto"/>
            </w:tcBorders>
          </w:tcPr>
          <w:p w:rsidR="00304327" w:rsidRPr="00C17E8F" w:rsidRDefault="000A011A" w:rsidP="003D2ED3">
            <w:pPr>
              <w:jc w:val="center"/>
              <w:rPr>
                <w:rFonts w:ascii="Arial" w:hAnsi="Arial" w:cs="Arial"/>
                <w:sz w:val="18"/>
                <w:szCs w:val="18"/>
              </w:rPr>
            </w:pPr>
            <w:r w:rsidRPr="00C17E8F">
              <w:rPr>
                <w:rFonts w:ascii="Arial" w:hAnsi="Arial" w:cs="Arial"/>
                <w:sz w:val="18"/>
                <w:szCs w:val="18"/>
              </w:rPr>
              <w:t>3</w:t>
            </w:r>
          </w:p>
        </w:tc>
        <w:tc>
          <w:tcPr>
            <w:tcW w:w="1055" w:type="dxa"/>
            <w:tcBorders>
              <w:top w:val="single" w:sz="4" w:space="0" w:color="auto"/>
              <w:left w:val="thinThickSmallGap" w:sz="12" w:space="0" w:color="auto"/>
              <w:bottom w:val="single" w:sz="4" w:space="0" w:color="auto"/>
              <w:right w:val="double" w:sz="4" w:space="0" w:color="auto"/>
            </w:tcBorders>
          </w:tcPr>
          <w:p w:rsidR="00304327" w:rsidRPr="00C17E8F" w:rsidRDefault="000A011A" w:rsidP="003D2ED3">
            <w:pPr>
              <w:jc w:val="center"/>
              <w:rPr>
                <w:rFonts w:ascii="Arial" w:hAnsi="Arial" w:cs="Arial"/>
                <w:sz w:val="18"/>
                <w:szCs w:val="18"/>
              </w:rPr>
            </w:pPr>
            <w:r w:rsidRPr="00C17E8F">
              <w:rPr>
                <w:rFonts w:ascii="Arial" w:hAnsi="Arial" w:cs="Arial"/>
                <w:sz w:val="18"/>
                <w:szCs w:val="18"/>
              </w:rPr>
              <w:t>3</w:t>
            </w:r>
          </w:p>
        </w:tc>
        <w:tc>
          <w:tcPr>
            <w:tcW w:w="1055" w:type="dxa"/>
            <w:tcBorders>
              <w:top w:val="single" w:sz="4" w:space="0" w:color="auto"/>
              <w:left w:val="double" w:sz="4" w:space="0" w:color="auto"/>
              <w:bottom w:val="single" w:sz="4" w:space="0" w:color="auto"/>
              <w:right w:val="double" w:sz="4" w:space="0" w:color="auto"/>
            </w:tcBorders>
          </w:tcPr>
          <w:p w:rsidR="00304327" w:rsidRPr="00C17E8F" w:rsidRDefault="000A011A" w:rsidP="003D2ED3">
            <w:pPr>
              <w:jc w:val="center"/>
              <w:rPr>
                <w:rFonts w:ascii="Arial" w:hAnsi="Arial" w:cs="Arial"/>
                <w:sz w:val="18"/>
                <w:szCs w:val="18"/>
              </w:rPr>
            </w:pPr>
            <w:r w:rsidRPr="00C17E8F">
              <w:rPr>
                <w:rFonts w:ascii="Arial" w:hAnsi="Arial" w:cs="Arial"/>
                <w:sz w:val="18"/>
                <w:szCs w:val="18"/>
              </w:rPr>
              <w:t>2</w:t>
            </w:r>
          </w:p>
        </w:tc>
        <w:tc>
          <w:tcPr>
            <w:tcW w:w="1132" w:type="dxa"/>
            <w:tcBorders>
              <w:top w:val="single" w:sz="4" w:space="0" w:color="auto"/>
              <w:left w:val="double" w:sz="4" w:space="0" w:color="auto"/>
              <w:bottom w:val="single" w:sz="4" w:space="0" w:color="auto"/>
              <w:right w:val="thinThickSmallGap" w:sz="12" w:space="0" w:color="auto"/>
            </w:tcBorders>
          </w:tcPr>
          <w:p w:rsidR="00304327" w:rsidRPr="00C17E8F" w:rsidRDefault="000A011A" w:rsidP="003D2ED3">
            <w:pPr>
              <w:jc w:val="center"/>
              <w:rPr>
                <w:rFonts w:ascii="Arial" w:hAnsi="Arial" w:cs="Arial"/>
                <w:sz w:val="18"/>
                <w:szCs w:val="18"/>
              </w:rPr>
            </w:pPr>
            <w:r w:rsidRPr="00C17E8F">
              <w:rPr>
                <w:rFonts w:ascii="Arial" w:hAnsi="Arial" w:cs="Arial"/>
                <w:sz w:val="18"/>
                <w:szCs w:val="18"/>
              </w:rPr>
              <w:t>2</w:t>
            </w:r>
          </w:p>
        </w:tc>
        <w:tc>
          <w:tcPr>
            <w:tcW w:w="864" w:type="dxa"/>
            <w:tcBorders>
              <w:top w:val="single" w:sz="4" w:space="0" w:color="auto"/>
              <w:left w:val="thinThickSmallGap" w:sz="12" w:space="0" w:color="auto"/>
              <w:bottom w:val="single" w:sz="4" w:space="0" w:color="auto"/>
              <w:right w:val="single" w:sz="4" w:space="0" w:color="auto"/>
            </w:tcBorders>
            <w:shd w:val="clear" w:color="auto" w:fill="FFFF99"/>
          </w:tcPr>
          <w:p w:rsidR="00304327" w:rsidRPr="00C17E8F" w:rsidRDefault="000A011A" w:rsidP="003D2ED3">
            <w:pPr>
              <w:jc w:val="center"/>
              <w:rPr>
                <w:rFonts w:ascii="Arial" w:hAnsi="Arial" w:cs="Arial"/>
                <w:sz w:val="18"/>
                <w:szCs w:val="18"/>
              </w:rPr>
            </w:pPr>
            <w:r w:rsidRPr="00C17E8F">
              <w:rPr>
                <w:rFonts w:ascii="Arial" w:hAnsi="Arial" w:cs="Arial"/>
                <w:sz w:val="18"/>
                <w:szCs w:val="18"/>
              </w:rPr>
              <w:t>10</w:t>
            </w:r>
          </w:p>
        </w:tc>
      </w:tr>
      <w:tr w:rsidR="00304327" w:rsidRPr="00C17E8F" w:rsidTr="000A011A">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741" w:type="dxa"/>
            <w:tcBorders>
              <w:top w:val="single" w:sz="4" w:space="0" w:color="auto"/>
              <w:left w:val="thinThickSmallGap" w:sz="12" w:space="0" w:color="auto"/>
              <w:bottom w:val="thinThickSmallGap" w:sz="12" w:space="0" w:color="auto"/>
              <w:right w:val="thinThickSmallGap" w:sz="12" w:space="0" w:color="auto"/>
            </w:tcBorders>
          </w:tcPr>
          <w:p w:rsidR="00304327" w:rsidRPr="00C17E8F" w:rsidRDefault="00304327" w:rsidP="003D2ED3">
            <w:pPr>
              <w:rPr>
                <w:rFonts w:ascii="Arial" w:hAnsi="Arial" w:cs="Arial"/>
                <w:sz w:val="20"/>
                <w:szCs w:val="20"/>
              </w:rPr>
            </w:pPr>
            <w:r w:rsidRPr="00C17E8F">
              <w:rPr>
                <w:rFonts w:ascii="Arial" w:hAnsi="Arial" w:cs="Arial"/>
                <w:sz w:val="20"/>
                <w:szCs w:val="20"/>
              </w:rPr>
              <w:t>Odborná prax</w:t>
            </w:r>
          </w:p>
        </w:tc>
        <w:tc>
          <w:tcPr>
            <w:tcW w:w="1055" w:type="dxa"/>
            <w:gridSpan w:val="2"/>
            <w:tcBorders>
              <w:top w:val="single" w:sz="4" w:space="0" w:color="auto"/>
              <w:left w:val="thinThickSmallGap" w:sz="12" w:space="0" w:color="auto"/>
              <w:bottom w:val="thinThickSmallGap" w:sz="12" w:space="0" w:color="auto"/>
              <w:right w:val="thinThickSmallGap" w:sz="12" w:space="0" w:color="auto"/>
            </w:tcBorders>
          </w:tcPr>
          <w:p w:rsidR="00304327" w:rsidRPr="00C17E8F" w:rsidRDefault="000A011A" w:rsidP="003D2ED3">
            <w:pPr>
              <w:jc w:val="center"/>
              <w:rPr>
                <w:rFonts w:ascii="Arial" w:hAnsi="Arial" w:cs="Arial"/>
                <w:sz w:val="18"/>
                <w:szCs w:val="18"/>
              </w:rPr>
            </w:pPr>
            <w:r w:rsidRPr="00C17E8F">
              <w:rPr>
                <w:rFonts w:ascii="Arial" w:hAnsi="Arial" w:cs="Arial"/>
                <w:sz w:val="18"/>
                <w:szCs w:val="18"/>
              </w:rPr>
              <w:t>-</w:t>
            </w:r>
          </w:p>
        </w:tc>
        <w:tc>
          <w:tcPr>
            <w:tcW w:w="1055" w:type="dxa"/>
            <w:tcBorders>
              <w:top w:val="single" w:sz="4" w:space="0" w:color="auto"/>
              <w:left w:val="thinThickSmallGap" w:sz="12" w:space="0" w:color="auto"/>
              <w:bottom w:val="thinThickSmallGap" w:sz="12" w:space="0" w:color="auto"/>
              <w:right w:val="double" w:sz="4" w:space="0" w:color="auto"/>
            </w:tcBorders>
          </w:tcPr>
          <w:p w:rsidR="00304327" w:rsidRPr="00C17E8F" w:rsidRDefault="000A011A" w:rsidP="003D2ED3">
            <w:pPr>
              <w:jc w:val="center"/>
              <w:rPr>
                <w:rFonts w:ascii="Arial" w:hAnsi="Arial" w:cs="Arial"/>
                <w:sz w:val="18"/>
                <w:szCs w:val="18"/>
              </w:rPr>
            </w:pPr>
            <w:r w:rsidRPr="00C17E8F">
              <w:rPr>
                <w:rFonts w:ascii="Arial" w:hAnsi="Arial" w:cs="Arial"/>
                <w:sz w:val="18"/>
                <w:szCs w:val="18"/>
              </w:rPr>
              <w:t>-</w:t>
            </w:r>
          </w:p>
        </w:tc>
        <w:tc>
          <w:tcPr>
            <w:tcW w:w="1055" w:type="dxa"/>
            <w:tcBorders>
              <w:top w:val="single" w:sz="4" w:space="0" w:color="auto"/>
              <w:left w:val="double" w:sz="4" w:space="0" w:color="auto"/>
              <w:bottom w:val="thinThickSmallGap" w:sz="12" w:space="0" w:color="auto"/>
              <w:right w:val="double" w:sz="4" w:space="0" w:color="auto"/>
            </w:tcBorders>
          </w:tcPr>
          <w:p w:rsidR="00304327" w:rsidRPr="00C17E8F" w:rsidRDefault="000A011A" w:rsidP="003D2ED3">
            <w:pPr>
              <w:jc w:val="center"/>
              <w:rPr>
                <w:rFonts w:ascii="Arial" w:hAnsi="Arial" w:cs="Arial"/>
                <w:sz w:val="18"/>
                <w:szCs w:val="18"/>
              </w:rPr>
            </w:pPr>
            <w:r w:rsidRPr="00C17E8F">
              <w:rPr>
                <w:rFonts w:ascii="Arial" w:hAnsi="Arial" w:cs="Arial"/>
                <w:sz w:val="18"/>
                <w:szCs w:val="18"/>
              </w:rPr>
              <w:t>6</w:t>
            </w:r>
          </w:p>
        </w:tc>
        <w:tc>
          <w:tcPr>
            <w:tcW w:w="1132" w:type="dxa"/>
            <w:tcBorders>
              <w:top w:val="single" w:sz="4" w:space="0" w:color="auto"/>
              <w:left w:val="double" w:sz="4" w:space="0" w:color="auto"/>
              <w:bottom w:val="thinThickSmallGap" w:sz="12" w:space="0" w:color="auto"/>
              <w:right w:val="thinThickSmallGap" w:sz="12" w:space="0" w:color="auto"/>
            </w:tcBorders>
          </w:tcPr>
          <w:p w:rsidR="00304327" w:rsidRPr="00C17E8F" w:rsidRDefault="000A011A" w:rsidP="003D2ED3">
            <w:pPr>
              <w:jc w:val="center"/>
              <w:rPr>
                <w:rFonts w:ascii="Arial" w:hAnsi="Arial" w:cs="Arial"/>
                <w:sz w:val="18"/>
                <w:szCs w:val="18"/>
              </w:rPr>
            </w:pPr>
            <w:r w:rsidRPr="00C17E8F">
              <w:rPr>
                <w:rFonts w:ascii="Arial" w:hAnsi="Arial" w:cs="Arial"/>
                <w:sz w:val="18"/>
                <w:szCs w:val="18"/>
              </w:rPr>
              <w:t>6</w:t>
            </w:r>
          </w:p>
        </w:tc>
        <w:tc>
          <w:tcPr>
            <w:tcW w:w="864"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304327" w:rsidRPr="00C17E8F" w:rsidRDefault="000A011A" w:rsidP="003D2ED3">
            <w:pPr>
              <w:jc w:val="center"/>
              <w:rPr>
                <w:rFonts w:ascii="Arial" w:hAnsi="Arial" w:cs="Arial"/>
                <w:sz w:val="18"/>
                <w:szCs w:val="18"/>
              </w:rPr>
            </w:pPr>
            <w:r w:rsidRPr="00C17E8F">
              <w:rPr>
                <w:rFonts w:ascii="Arial" w:hAnsi="Arial" w:cs="Arial"/>
                <w:sz w:val="18"/>
                <w:szCs w:val="18"/>
              </w:rPr>
              <w:t>12</w:t>
            </w:r>
          </w:p>
        </w:tc>
      </w:tr>
      <w:tr w:rsidR="00F81E75" w:rsidRPr="00C17E8F" w:rsidTr="0030432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4"/>
        </w:trPr>
        <w:tc>
          <w:tcPr>
            <w:tcW w:w="3741" w:type="dxa"/>
            <w:tcBorders>
              <w:top w:val="thinThickSmallGap" w:sz="12" w:space="0" w:color="auto"/>
              <w:left w:val="thinThickSmallGap" w:sz="12" w:space="0" w:color="auto"/>
              <w:bottom w:val="thinThickSmallGap" w:sz="12" w:space="0" w:color="auto"/>
              <w:right w:val="thinThickSmallGap" w:sz="12" w:space="0" w:color="auto"/>
            </w:tcBorders>
            <w:shd w:val="clear" w:color="auto" w:fill="D9D9D9"/>
          </w:tcPr>
          <w:p w:rsidR="00F81E75" w:rsidRPr="00C17E8F" w:rsidRDefault="00F81E75" w:rsidP="003D2ED3">
            <w:pPr>
              <w:pStyle w:val="Nadpis3"/>
              <w:spacing w:before="0"/>
              <w:rPr>
                <w:sz w:val="20"/>
                <w:szCs w:val="20"/>
              </w:rPr>
            </w:pPr>
            <w:bookmarkStart w:id="6" w:name="_Toc151981918"/>
            <w:r w:rsidRPr="00C17E8F">
              <w:rPr>
                <w:sz w:val="20"/>
                <w:szCs w:val="20"/>
              </w:rPr>
              <w:t>Súvislá odborná prax   h)</w:t>
            </w:r>
            <w:bookmarkEnd w:id="6"/>
          </w:p>
        </w:tc>
        <w:tc>
          <w:tcPr>
            <w:tcW w:w="1055"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D9D9D9"/>
          </w:tcPr>
          <w:p w:rsidR="00F81E75" w:rsidRPr="00C17E8F" w:rsidRDefault="00F81E75" w:rsidP="003D2ED3">
            <w:pPr>
              <w:jc w:val="center"/>
              <w:rPr>
                <w:rFonts w:ascii="Arial" w:hAnsi="Arial" w:cs="Arial"/>
                <w:b/>
                <w:sz w:val="18"/>
                <w:szCs w:val="18"/>
              </w:rPr>
            </w:pPr>
          </w:p>
        </w:tc>
        <w:tc>
          <w:tcPr>
            <w:tcW w:w="1055" w:type="dxa"/>
            <w:tcBorders>
              <w:top w:val="thinThickSmallGap" w:sz="12" w:space="0" w:color="auto"/>
              <w:left w:val="thinThickSmallGap" w:sz="12" w:space="0" w:color="auto"/>
              <w:bottom w:val="thinThickSmallGap" w:sz="12" w:space="0" w:color="auto"/>
              <w:right w:val="thinThickSmallGap" w:sz="12" w:space="0" w:color="auto"/>
            </w:tcBorders>
            <w:shd w:val="clear" w:color="auto" w:fill="D9D9D9"/>
          </w:tcPr>
          <w:p w:rsidR="00F81E75" w:rsidRPr="00C17E8F" w:rsidRDefault="00F81E75" w:rsidP="003D2ED3">
            <w:pPr>
              <w:jc w:val="center"/>
              <w:rPr>
                <w:rFonts w:ascii="Arial" w:hAnsi="Arial" w:cs="Arial"/>
                <w:b/>
                <w:sz w:val="18"/>
                <w:szCs w:val="18"/>
              </w:rPr>
            </w:pPr>
          </w:p>
        </w:tc>
        <w:tc>
          <w:tcPr>
            <w:tcW w:w="1055" w:type="dxa"/>
            <w:tcBorders>
              <w:top w:val="thinThickSmallGap" w:sz="12" w:space="0" w:color="auto"/>
              <w:left w:val="thinThickSmallGap" w:sz="12" w:space="0" w:color="auto"/>
              <w:bottom w:val="thinThickSmallGap" w:sz="12" w:space="0" w:color="auto"/>
              <w:right w:val="thinThickSmallGap" w:sz="12" w:space="0" w:color="auto"/>
            </w:tcBorders>
            <w:shd w:val="clear" w:color="auto" w:fill="D9D9D9"/>
          </w:tcPr>
          <w:p w:rsidR="00F81E75" w:rsidRPr="00C17E8F" w:rsidRDefault="00F81E75" w:rsidP="003D2ED3">
            <w:pPr>
              <w:jc w:val="center"/>
              <w:rPr>
                <w:rFonts w:ascii="Arial" w:hAnsi="Arial" w:cs="Arial"/>
                <w:b/>
                <w:sz w:val="18"/>
                <w:szCs w:val="18"/>
              </w:rPr>
            </w:pPr>
          </w:p>
        </w:tc>
        <w:tc>
          <w:tcPr>
            <w:tcW w:w="1132" w:type="dxa"/>
            <w:tcBorders>
              <w:top w:val="thinThickSmallGap" w:sz="12" w:space="0" w:color="auto"/>
              <w:left w:val="thinThickSmallGap" w:sz="12" w:space="0" w:color="auto"/>
              <w:bottom w:val="thinThickSmallGap" w:sz="12" w:space="0" w:color="auto"/>
              <w:right w:val="thinThickSmallGap" w:sz="12" w:space="0" w:color="auto"/>
            </w:tcBorders>
            <w:shd w:val="clear" w:color="auto" w:fill="D9D9D9"/>
          </w:tcPr>
          <w:p w:rsidR="00F81E75" w:rsidRPr="00C17E8F" w:rsidRDefault="00F81E75" w:rsidP="003D2ED3">
            <w:pPr>
              <w:jc w:val="center"/>
              <w:rPr>
                <w:rFonts w:ascii="Arial" w:hAnsi="Arial" w:cs="Arial"/>
                <w:b/>
                <w:sz w:val="18"/>
                <w:szCs w:val="18"/>
              </w:rPr>
            </w:pPr>
          </w:p>
        </w:tc>
        <w:tc>
          <w:tcPr>
            <w:tcW w:w="864" w:type="dxa"/>
            <w:tcBorders>
              <w:top w:val="thinThickSmallGap" w:sz="12" w:space="0" w:color="auto"/>
              <w:left w:val="thinThickSmallGap" w:sz="12" w:space="0" w:color="auto"/>
              <w:bottom w:val="thinThickSmallGap" w:sz="12" w:space="0" w:color="auto"/>
              <w:right w:val="thinThickSmallGap" w:sz="12" w:space="0" w:color="auto"/>
            </w:tcBorders>
            <w:shd w:val="clear" w:color="auto" w:fill="D9D9D9"/>
          </w:tcPr>
          <w:p w:rsidR="00F81E75" w:rsidRPr="00C17E8F" w:rsidRDefault="00F81E75" w:rsidP="003D2ED3">
            <w:pPr>
              <w:jc w:val="center"/>
              <w:rPr>
                <w:rFonts w:ascii="Arial" w:hAnsi="Arial" w:cs="Arial"/>
                <w:b/>
                <w:sz w:val="18"/>
                <w:szCs w:val="18"/>
              </w:rPr>
            </w:pPr>
          </w:p>
        </w:tc>
      </w:tr>
      <w:tr w:rsidR="00F81E75" w:rsidRPr="00C17E8F" w:rsidTr="0030432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4"/>
        </w:trPr>
        <w:tc>
          <w:tcPr>
            <w:tcW w:w="3741"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81E75" w:rsidRPr="00C17E8F" w:rsidRDefault="00F81E75" w:rsidP="003D2ED3">
            <w:pPr>
              <w:pStyle w:val="Nadpis3"/>
              <w:spacing w:before="0"/>
              <w:rPr>
                <w:sz w:val="20"/>
                <w:szCs w:val="20"/>
              </w:rPr>
            </w:pPr>
            <w:bookmarkStart w:id="7" w:name="_Toc151981919"/>
            <w:r w:rsidRPr="00C17E8F">
              <w:rPr>
                <w:sz w:val="20"/>
                <w:szCs w:val="20"/>
              </w:rPr>
              <w:t>Spolu</w:t>
            </w:r>
            <w:bookmarkEnd w:id="7"/>
          </w:p>
        </w:tc>
        <w:tc>
          <w:tcPr>
            <w:tcW w:w="1055"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81E75" w:rsidRPr="00C17E8F" w:rsidRDefault="001A5C92" w:rsidP="003D2ED3">
            <w:pPr>
              <w:jc w:val="center"/>
              <w:rPr>
                <w:rFonts w:ascii="Arial" w:hAnsi="Arial" w:cs="Arial"/>
                <w:b/>
                <w:sz w:val="18"/>
                <w:szCs w:val="18"/>
              </w:rPr>
            </w:pPr>
            <w:r w:rsidRPr="00C17E8F">
              <w:rPr>
                <w:rFonts w:ascii="Arial" w:hAnsi="Arial" w:cs="Arial"/>
                <w:b/>
                <w:sz w:val="18"/>
                <w:szCs w:val="18"/>
              </w:rPr>
              <w:t>33</w:t>
            </w:r>
          </w:p>
        </w:tc>
        <w:tc>
          <w:tcPr>
            <w:tcW w:w="105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81E75" w:rsidRPr="00C17E8F" w:rsidRDefault="001A5C92" w:rsidP="003D2ED3">
            <w:pPr>
              <w:jc w:val="center"/>
              <w:rPr>
                <w:rFonts w:ascii="Arial" w:hAnsi="Arial" w:cs="Arial"/>
                <w:b/>
                <w:sz w:val="18"/>
                <w:szCs w:val="18"/>
              </w:rPr>
            </w:pPr>
            <w:r w:rsidRPr="00C17E8F">
              <w:rPr>
                <w:rFonts w:ascii="Arial" w:hAnsi="Arial" w:cs="Arial"/>
                <w:b/>
                <w:sz w:val="18"/>
                <w:szCs w:val="18"/>
              </w:rPr>
              <w:t>33</w:t>
            </w:r>
          </w:p>
        </w:tc>
        <w:tc>
          <w:tcPr>
            <w:tcW w:w="105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t>3</w:t>
            </w:r>
            <w:r w:rsidR="001A5C92" w:rsidRPr="00C17E8F">
              <w:rPr>
                <w:rFonts w:ascii="Arial" w:hAnsi="Arial" w:cs="Arial"/>
                <w:b/>
                <w:sz w:val="18"/>
                <w:szCs w:val="18"/>
              </w:rPr>
              <w:t>4</w:t>
            </w:r>
          </w:p>
        </w:tc>
        <w:tc>
          <w:tcPr>
            <w:tcW w:w="113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81E75" w:rsidRPr="00C17E8F" w:rsidRDefault="001A5C92" w:rsidP="003D2ED3">
            <w:pPr>
              <w:jc w:val="center"/>
              <w:rPr>
                <w:rFonts w:ascii="Arial" w:hAnsi="Arial" w:cs="Arial"/>
                <w:b/>
                <w:sz w:val="18"/>
                <w:szCs w:val="18"/>
              </w:rPr>
            </w:pPr>
            <w:r w:rsidRPr="00C17E8F">
              <w:rPr>
                <w:rFonts w:ascii="Arial" w:hAnsi="Arial" w:cs="Arial"/>
                <w:b/>
                <w:sz w:val="18"/>
                <w:szCs w:val="18"/>
              </w:rPr>
              <w:t>33</w:t>
            </w:r>
          </w:p>
        </w:tc>
        <w:tc>
          <w:tcPr>
            <w:tcW w:w="864"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81E75" w:rsidRPr="00C17E8F" w:rsidRDefault="001A5C92" w:rsidP="003D2ED3">
            <w:pPr>
              <w:jc w:val="center"/>
              <w:rPr>
                <w:rFonts w:ascii="Arial" w:hAnsi="Arial" w:cs="Arial"/>
                <w:b/>
                <w:sz w:val="18"/>
                <w:szCs w:val="18"/>
              </w:rPr>
            </w:pPr>
            <w:r w:rsidRPr="00C17E8F">
              <w:rPr>
                <w:rFonts w:ascii="Arial" w:hAnsi="Arial" w:cs="Arial"/>
                <w:b/>
                <w:sz w:val="18"/>
                <w:szCs w:val="18"/>
              </w:rPr>
              <w:t>133</w:t>
            </w:r>
          </w:p>
        </w:tc>
      </w:tr>
      <w:tr w:rsidR="00F81E75" w:rsidRPr="00C17E8F" w:rsidTr="0030432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46"/>
        </w:trPr>
        <w:tc>
          <w:tcPr>
            <w:tcW w:w="374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81E75" w:rsidRPr="00C17E8F" w:rsidRDefault="00F81E75" w:rsidP="003D2ED3">
            <w:pPr>
              <w:rPr>
                <w:rFonts w:ascii="Arial" w:hAnsi="Arial" w:cs="Arial"/>
                <w:sz w:val="20"/>
                <w:szCs w:val="20"/>
              </w:rPr>
            </w:pPr>
            <w:r w:rsidRPr="00C17E8F">
              <w:rPr>
                <w:rFonts w:ascii="Arial" w:hAnsi="Arial" w:cs="Arial"/>
                <w:sz w:val="20"/>
                <w:szCs w:val="20"/>
              </w:rPr>
              <w:t>Účelové kurzy</w:t>
            </w:r>
          </w:p>
        </w:tc>
        <w:tc>
          <w:tcPr>
            <w:tcW w:w="1055"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81E75" w:rsidRPr="00C17E8F" w:rsidRDefault="00F81E75" w:rsidP="003D2ED3">
            <w:pPr>
              <w:jc w:val="center"/>
              <w:rPr>
                <w:rFonts w:ascii="Arial" w:hAnsi="Arial" w:cs="Arial"/>
                <w:sz w:val="18"/>
                <w:szCs w:val="18"/>
              </w:rPr>
            </w:pPr>
          </w:p>
        </w:tc>
        <w:tc>
          <w:tcPr>
            <w:tcW w:w="1055" w:type="dxa"/>
            <w:tcBorders>
              <w:top w:val="thinThickSmallGap" w:sz="12" w:space="0" w:color="auto"/>
              <w:left w:val="thinThickSmallGap" w:sz="12" w:space="0" w:color="auto"/>
              <w:bottom w:val="thinThickSmallGap" w:sz="12" w:space="0" w:color="auto"/>
              <w:right w:val="double" w:sz="4" w:space="0" w:color="auto"/>
            </w:tcBorders>
            <w:shd w:val="clear" w:color="auto" w:fill="FFFF99"/>
          </w:tcPr>
          <w:p w:rsidR="00F81E75" w:rsidRPr="00C17E8F" w:rsidRDefault="00F81E75" w:rsidP="003D2ED3">
            <w:pPr>
              <w:jc w:val="center"/>
              <w:rPr>
                <w:rFonts w:ascii="Arial" w:hAnsi="Arial" w:cs="Arial"/>
                <w:sz w:val="18"/>
                <w:szCs w:val="18"/>
              </w:rPr>
            </w:pPr>
          </w:p>
        </w:tc>
        <w:tc>
          <w:tcPr>
            <w:tcW w:w="1055" w:type="dxa"/>
            <w:tcBorders>
              <w:top w:val="thinThickSmallGap" w:sz="12" w:space="0" w:color="auto"/>
              <w:left w:val="double" w:sz="4" w:space="0" w:color="auto"/>
              <w:bottom w:val="thinThickSmallGap" w:sz="12" w:space="0" w:color="auto"/>
              <w:right w:val="double" w:sz="4" w:space="0" w:color="auto"/>
            </w:tcBorders>
            <w:shd w:val="clear" w:color="auto" w:fill="FFFF99"/>
          </w:tcPr>
          <w:p w:rsidR="00F81E75" w:rsidRPr="00C17E8F" w:rsidRDefault="00F81E75" w:rsidP="003D2ED3">
            <w:pPr>
              <w:jc w:val="center"/>
              <w:rPr>
                <w:rFonts w:ascii="Arial" w:hAnsi="Arial" w:cs="Arial"/>
                <w:sz w:val="18"/>
                <w:szCs w:val="18"/>
              </w:rPr>
            </w:pPr>
          </w:p>
        </w:tc>
        <w:tc>
          <w:tcPr>
            <w:tcW w:w="1132" w:type="dxa"/>
            <w:tcBorders>
              <w:top w:val="thinThickSmallGap" w:sz="12" w:space="0" w:color="auto"/>
              <w:left w:val="double" w:sz="4" w:space="0" w:color="auto"/>
              <w:bottom w:val="thinThickSmallGap" w:sz="12" w:space="0" w:color="auto"/>
              <w:right w:val="thinThickSmallGap" w:sz="12" w:space="0" w:color="auto"/>
            </w:tcBorders>
            <w:shd w:val="clear" w:color="auto" w:fill="FFFF99"/>
          </w:tcPr>
          <w:p w:rsidR="00F81E75" w:rsidRPr="00C17E8F" w:rsidRDefault="00F81E75" w:rsidP="003D2ED3">
            <w:pPr>
              <w:jc w:val="center"/>
              <w:rPr>
                <w:rFonts w:ascii="Arial" w:hAnsi="Arial" w:cs="Arial"/>
                <w:sz w:val="18"/>
                <w:szCs w:val="18"/>
              </w:rPr>
            </w:pPr>
          </w:p>
        </w:tc>
        <w:tc>
          <w:tcPr>
            <w:tcW w:w="864"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81E75" w:rsidRPr="00C17E8F" w:rsidRDefault="00F81E75" w:rsidP="003D2ED3">
            <w:pPr>
              <w:jc w:val="center"/>
              <w:rPr>
                <w:rFonts w:ascii="Arial" w:hAnsi="Arial" w:cs="Arial"/>
                <w:sz w:val="18"/>
                <w:szCs w:val="18"/>
              </w:rPr>
            </w:pPr>
          </w:p>
        </w:tc>
      </w:tr>
      <w:tr w:rsidR="00F81E75" w:rsidRPr="00C17E8F" w:rsidTr="0030432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46"/>
        </w:trPr>
        <w:tc>
          <w:tcPr>
            <w:tcW w:w="3741" w:type="dxa"/>
            <w:tcBorders>
              <w:top w:val="thinThickSmallGap" w:sz="12" w:space="0" w:color="auto"/>
              <w:left w:val="thinThickSmallGap" w:sz="12" w:space="0" w:color="auto"/>
              <w:bottom w:val="single" w:sz="4" w:space="0" w:color="auto"/>
              <w:right w:val="thinThickSmallGap" w:sz="12" w:space="0" w:color="auto"/>
            </w:tcBorders>
          </w:tcPr>
          <w:p w:rsidR="00F81E75" w:rsidRPr="00C17E8F" w:rsidRDefault="00F81E75" w:rsidP="003D2ED3">
            <w:pPr>
              <w:rPr>
                <w:rFonts w:ascii="Arial" w:hAnsi="Arial" w:cs="Arial"/>
                <w:sz w:val="20"/>
                <w:szCs w:val="20"/>
              </w:rPr>
            </w:pPr>
            <w:r w:rsidRPr="00C17E8F">
              <w:rPr>
                <w:rFonts w:ascii="Arial" w:hAnsi="Arial" w:cs="Arial"/>
                <w:sz w:val="20"/>
                <w:szCs w:val="20"/>
              </w:rPr>
              <w:t>Ochrana života a zdravia e)</w:t>
            </w:r>
          </w:p>
        </w:tc>
        <w:tc>
          <w:tcPr>
            <w:tcW w:w="1055" w:type="dxa"/>
            <w:gridSpan w:val="2"/>
            <w:tcBorders>
              <w:top w:val="thinThickSmallGap" w:sz="12" w:space="0" w:color="auto"/>
              <w:left w:val="thinThickSmallGap" w:sz="12" w:space="0" w:color="auto"/>
              <w:bottom w:val="single" w:sz="4" w:space="0" w:color="auto"/>
              <w:right w:val="thinThickSmallGap" w:sz="12" w:space="0" w:color="auto"/>
            </w:tcBorders>
          </w:tcPr>
          <w:p w:rsidR="00F81E75" w:rsidRPr="00C17E8F" w:rsidRDefault="00F81E75" w:rsidP="003D2ED3">
            <w:pPr>
              <w:jc w:val="center"/>
              <w:rPr>
                <w:rFonts w:ascii="Arial" w:hAnsi="Arial" w:cs="Arial"/>
                <w:sz w:val="18"/>
                <w:szCs w:val="18"/>
              </w:rPr>
            </w:pPr>
          </w:p>
        </w:tc>
        <w:tc>
          <w:tcPr>
            <w:tcW w:w="1055" w:type="dxa"/>
            <w:tcBorders>
              <w:top w:val="thinThickSmallGap" w:sz="12" w:space="0" w:color="auto"/>
              <w:left w:val="thinThickSmallGap" w:sz="12" w:space="0" w:color="auto"/>
              <w:bottom w:val="single" w:sz="4" w:space="0" w:color="auto"/>
              <w:right w:val="double" w:sz="4" w:space="0" w:color="auto"/>
            </w:tcBorders>
          </w:tcPr>
          <w:p w:rsidR="00F81E75" w:rsidRPr="00C17E8F" w:rsidRDefault="00F81E75" w:rsidP="003D2ED3">
            <w:pPr>
              <w:jc w:val="center"/>
              <w:rPr>
                <w:rFonts w:ascii="Arial" w:hAnsi="Arial" w:cs="Arial"/>
                <w:sz w:val="18"/>
                <w:szCs w:val="18"/>
              </w:rPr>
            </w:pPr>
          </w:p>
        </w:tc>
        <w:tc>
          <w:tcPr>
            <w:tcW w:w="1055" w:type="dxa"/>
            <w:tcBorders>
              <w:top w:val="thinThickSmallGap" w:sz="12" w:space="0" w:color="auto"/>
              <w:left w:val="double" w:sz="4" w:space="0" w:color="auto"/>
              <w:bottom w:val="single" w:sz="4" w:space="0" w:color="auto"/>
              <w:right w:val="double" w:sz="4" w:space="0" w:color="auto"/>
            </w:tcBorders>
          </w:tcPr>
          <w:p w:rsidR="00F81E75" w:rsidRPr="00C17E8F" w:rsidRDefault="00F81E75" w:rsidP="003D2ED3">
            <w:pPr>
              <w:jc w:val="center"/>
              <w:rPr>
                <w:rFonts w:ascii="Arial" w:hAnsi="Arial" w:cs="Arial"/>
                <w:sz w:val="18"/>
                <w:szCs w:val="18"/>
              </w:rPr>
            </w:pPr>
          </w:p>
        </w:tc>
        <w:tc>
          <w:tcPr>
            <w:tcW w:w="1132" w:type="dxa"/>
            <w:tcBorders>
              <w:top w:val="thinThickSmallGap" w:sz="12" w:space="0" w:color="auto"/>
              <w:left w:val="double" w:sz="4" w:space="0" w:color="auto"/>
              <w:bottom w:val="single" w:sz="4" w:space="0" w:color="auto"/>
              <w:right w:val="thinThickSmallGap" w:sz="12" w:space="0" w:color="auto"/>
            </w:tcBorders>
          </w:tcPr>
          <w:p w:rsidR="00F81E75" w:rsidRPr="00C17E8F" w:rsidRDefault="00F81E75" w:rsidP="003D2ED3">
            <w:pPr>
              <w:jc w:val="center"/>
              <w:rPr>
                <w:rFonts w:ascii="Arial" w:hAnsi="Arial" w:cs="Arial"/>
                <w:sz w:val="18"/>
                <w:szCs w:val="18"/>
              </w:rPr>
            </w:pPr>
          </w:p>
        </w:tc>
        <w:tc>
          <w:tcPr>
            <w:tcW w:w="864" w:type="dxa"/>
            <w:tcBorders>
              <w:top w:val="thinThickSmallGap" w:sz="12" w:space="0" w:color="auto"/>
              <w:left w:val="thinThickSmallGap" w:sz="12" w:space="0" w:color="auto"/>
              <w:bottom w:val="single" w:sz="4" w:space="0" w:color="auto"/>
              <w:right w:val="thinThickSmallGap" w:sz="12" w:space="0" w:color="auto"/>
            </w:tcBorders>
          </w:tcPr>
          <w:p w:rsidR="00F81E75" w:rsidRPr="00C17E8F" w:rsidRDefault="00F81E75" w:rsidP="003D2ED3">
            <w:pPr>
              <w:jc w:val="center"/>
              <w:rPr>
                <w:rFonts w:ascii="Arial" w:hAnsi="Arial" w:cs="Arial"/>
                <w:sz w:val="18"/>
                <w:szCs w:val="18"/>
              </w:rPr>
            </w:pPr>
          </w:p>
        </w:tc>
      </w:tr>
      <w:tr w:rsidR="00F81E75" w:rsidRPr="00C17E8F" w:rsidTr="0030432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98"/>
        </w:trPr>
        <w:tc>
          <w:tcPr>
            <w:tcW w:w="3741" w:type="dxa"/>
            <w:tcBorders>
              <w:top w:val="single" w:sz="4" w:space="0" w:color="auto"/>
              <w:left w:val="thinThickSmallGap" w:sz="12" w:space="0" w:color="auto"/>
              <w:bottom w:val="thinThickSmallGap" w:sz="12" w:space="0" w:color="auto"/>
              <w:right w:val="thinThickSmallGap" w:sz="12" w:space="0" w:color="auto"/>
            </w:tcBorders>
          </w:tcPr>
          <w:p w:rsidR="00F81E75" w:rsidRPr="00C17E8F" w:rsidRDefault="00F81E75" w:rsidP="003D2ED3">
            <w:pPr>
              <w:rPr>
                <w:rFonts w:ascii="Arial" w:hAnsi="Arial" w:cs="Arial"/>
                <w:sz w:val="20"/>
                <w:szCs w:val="20"/>
              </w:rPr>
            </w:pPr>
            <w:r w:rsidRPr="00C17E8F">
              <w:rPr>
                <w:rFonts w:ascii="Arial" w:hAnsi="Arial" w:cs="Arial"/>
                <w:sz w:val="20"/>
                <w:szCs w:val="20"/>
              </w:rPr>
              <w:t>Telovýchovno-výcvikový kurz f)</w:t>
            </w:r>
          </w:p>
        </w:tc>
        <w:tc>
          <w:tcPr>
            <w:tcW w:w="1055" w:type="dxa"/>
            <w:gridSpan w:val="2"/>
            <w:tcBorders>
              <w:top w:val="single" w:sz="4" w:space="0" w:color="auto"/>
              <w:left w:val="thinThickSmallGap" w:sz="12" w:space="0" w:color="auto"/>
              <w:bottom w:val="thinThickSmallGap" w:sz="12" w:space="0" w:color="auto"/>
              <w:right w:val="thinThickSmallGap" w:sz="12" w:space="0" w:color="auto"/>
            </w:tcBorders>
          </w:tcPr>
          <w:p w:rsidR="00F81E75" w:rsidRPr="00C17E8F" w:rsidRDefault="00F81E75" w:rsidP="003D2ED3">
            <w:pPr>
              <w:jc w:val="center"/>
              <w:rPr>
                <w:rFonts w:ascii="Arial" w:hAnsi="Arial" w:cs="Arial"/>
                <w:sz w:val="18"/>
                <w:szCs w:val="18"/>
              </w:rPr>
            </w:pPr>
          </w:p>
        </w:tc>
        <w:tc>
          <w:tcPr>
            <w:tcW w:w="1055" w:type="dxa"/>
            <w:tcBorders>
              <w:top w:val="single" w:sz="4" w:space="0" w:color="auto"/>
              <w:left w:val="thinThickSmallGap" w:sz="12" w:space="0" w:color="auto"/>
              <w:bottom w:val="thinThickSmallGap" w:sz="12" w:space="0" w:color="auto"/>
              <w:right w:val="double" w:sz="4" w:space="0" w:color="auto"/>
            </w:tcBorders>
          </w:tcPr>
          <w:p w:rsidR="00F81E75" w:rsidRPr="00C17E8F" w:rsidRDefault="00F81E75" w:rsidP="003D2ED3">
            <w:pPr>
              <w:jc w:val="center"/>
              <w:rPr>
                <w:rFonts w:ascii="Arial" w:hAnsi="Arial" w:cs="Arial"/>
                <w:sz w:val="18"/>
                <w:szCs w:val="18"/>
              </w:rPr>
            </w:pPr>
          </w:p>
        </w:tc>
        <w:tc>
          <w:tcPr>
            <w:tcW w:w="1055" w:type="dxa"/>
            <w:tcBorders>
              <w:top w:val="single" w:sz="4" w:space="0" w:color="auto"/>
              <w:left w:val="double" w:sz="4" w:space="0" w:color="auto"/>
              <w:bottom w:val="thinThickSmallGap" w:sz="12" w:space="0" w:color="auto"/>
              <w:right w:val="double" w:sz="4" w:space="0" w:color="auto"/>
            </w:tcBorders>
          </w:tcPr>
          <w:p w:rsidR="00F81E75" w:rsidRPr="00C17E8F" w:rsidRDefault="00F81E75" w:rsidP="003D2ED3">
            <w:pPr>
              <w:jc w:val="center"/>
              <w:rPr>
                <w:rFonts w:ascii="Arial" w:hAnsi="Arial" w:cs="Arial"/>
                <w:sz w:val="18"/>
                <w:szCs w:val="18"/>
              </w:rPr>
            </w:pPr>
          </w:p>
        </w:tc>
        <w:tc>
          <w:tcPr>
            <w:tcW w:w="1132" w:type="dxa"/>
            <w:tcBorders>
              <w:top w:val="single" w:sz="4" w:space="0" w:color="auto"/>
              <w:left w:val="double" w:sz="4" w:space="0" w:color="auto"/>
              <w:bottom w:val="thinThickSmallGap" w:sz="12" w:space="0" w:color="auto"/>
              <w:right w:val="thinThickSmallGap" w:sz="12" w:space="0" w:color="auto"/>
            </w:tcBorders>
          </w:tcPr>
          <w:p w:rsidR="00F81E75" w:rsidRPr="00C17E8F" w:rsidRDefault="00F81E75" w:rsidP="003D2ED3">
            <w:pPr>
              <w:jc w:val="center"/>
              <w:rPr>
                <w:rFonts w:ascii="Arial" w:hAnsi="Arial" w:cs="Arial"/>
                <w:sz w:val="18"/>
                <w:szCs w:val="18"/>
              </w:rPr>
            </w:pPr>
          </w:p>
        </w:tc>
        <w:tc>
          <w:tcPr>
            <w:tcW w:w="864" w:type="dxa"/>
            <w:tcBorders>
              <w:top w:val="single" w:sz="4" w:space="0" w:color="auto"/>
              <w:left w:val="thinThickSmallGap" w:sz="12" w:space="0" w:color="auto"/>
              <w:bottom w:val="thinThickSmallGap" w:sz="12" w:space="0" w:color="auto"/>
              <w:right w:val="thinThickSmallGap" w:sz="12" w:space="0" w:color="auto"/>
            </w:tcBorders>
          </w:tcPr>
          <w:p w:rsidR="00F81E75" w:rsidRPr="00C17E8F" w:rsidRDefault="00F81E75" w:rsidP="003D2ED3">
            <w:pPr>
              <w:jc w:val="center"/>
              <w:rPr>
                <w:rFonts w:ascii="Arial" w:hAnsi="Arial" w:cs="Arial"/>
                <w:sz w:val="18"/>
                <w:szCs w:val="18"/>
              </w:rPr>
            </w:pPr>
          </w:p>
        </w:tc>
      </w:tr>
    </w:tbl>
    <w:p w:rsidR="00F81E75" w:rsidRPr="00C17E8F" w:rsidRDefault="00F81E75" w:rsidP="00F81E75">
      <w:pPr>
        <w:rPr>
          <w:rFonts w:ascii="Arial" w:hAnsi="Arial" w:cs="Arial"/>
          <w:sz w:val="18"/>
          <w:szCs w:val="18"/>
        </w:rPr>
      </w:pPr>
    </w:p>
    <w:p w:rsidR="00F81E75" w:rsidRPr="00C17E8F" w:rsidRDefault="00F81E75" w:rsidP="00F81E75">
      <w:pPr>
        <w:rPr>
          <w:rFonts w:ascii="Arial" w:hAnsi="Arial" w:cs="Arial"/>
          <w:b/>
          <w:sz w:val="18"/>
          <w:szCs w:val="18"/>
        </w:rPr>
      </w:pPr>
    </w:p>
    <w:p w:rsidR="00F81E75" w:rsidRPr="00C17E8F" w:rsidRDefault="00F81E75" w:rsidP="00F81E75">
      <w:pPr>
        <w:rPr>
          <w:rFonts w:ascii="Arial" w:hAnsi="Arial" w:cs="Arial"/>
          <w:b/>
          <w:sz w:val="18"/>
          <w:szCs w:val="18"/>
        </w:rPr>
      </w:pPr>
    </w:p>
    <w:p w:rsidR="00F81E75" w:rsidRPr="00C17E8F" w:rsidRDefault="00F81E75" w:rsidP="00F81E75">
      <w:pPr>
        <w:rPr>
          <w:rFonts w:ascii="Arial" w:hAnsi="Arial" w:cs="Arial"/>
          <w:b/>
          <w:sz w:val="18"/>
          <w:szCs w:val="18"/>
        </w:rPr>
      </w:pPr>
    </w:p>
    <w:p w:rsidR="00F81E75" w:rsidRPr="00C17E8F" w:rsidRDefault="00F81E75" w:rsidP="00F81E75">
      <w:pPr>
        <w:rPr>
          <w:rFonts w:ascii="Arial" w:hAnsi="Arial" w:cs="Arial"/>
          <w:b/>
          <w:sz w:val="18"/>
          <w:szCs w:val="18"/>
        </w:rPr>
      </w:pPr>
    </w:p>
    <w:p w:rsidR="00F81E75" w:rsidRPr="00C17E8F" w:rsidRDefault="00F81E75" w:rsidP="00F81E75">
      <w:pPr>
        <w:rPr>
          <w:rFonts w:ascii="Arial" w:hAnsi="Arial" w:cs="Arial"/>
          <w:b/>
          <w:sz w:val="18"/>
          <w:szCs w:val="18"/>
        </w:rPr>
      </w:pPr>
    </w:p>
    <w:p w:rsidR="00653496" w:rsidRPr="00C17E8F" w:rsidRDefault="00653496" w:rsidP="00F81E75">
      <w:pPr>
        <w:rPr>
          <w:rFonts w:ascii="Arial" w:hAnsi="Arial" w:cs="Arial"/>
          <w:b/>
          <w:sz w:val="18"/>
          <w:szCs w:val="18"/>
        </w:rPr>
      </w:pPr>
    </w:p>
    <w:p w:rsidR="00653496" w:rsidRPr="00C17E8F" w:rsidRDefault="00653496" w:rsidP="00F81E75">
      <w:pPr>
        <w:rPr>
          <w:rFonts w:ascii="Arial" w:hAnsi="Arial" w:cs="Arial"/>
          <w:b/>
          <w:sz w:val="18"/>
          <w:szCs w:val="18"/>
        </w:rPr>
      </w:pPr>
    </w:p>
    <w:p w:rsidR="00653496" w:rsidRPr="00C17E8F" w:rsidRDefault="00653496" w:rsidP="00F81E75">
      <w:pPr>
        <w:rPr>
          <w:rFonts w:ascii="Arial" w:hAnsi="Arial" w:cs="Arial"/>
          <w:b/>
          <w:sz w:val="18"/>
          <w:szCs w:val="18"/>
        </w:rPr>
      </w:pPr>
    </w:p>
    <w:p w:rsidR="00653496" w:rsidRPr="00C17E8F" w:rsidRDefault="00653496" w:rsidP="00F81E75">
      <w:pPr>
        <w:rPr>
          <w:rFonts w:ascii="Arial" w:hAnsi="Arial" w:cs="Arial"/>
          <w:b/>
          <w:sz w:val="18"/>
          <w:szCs w:val="18"/>
        </w:rPr>
      </w:pPr>
    </w:p>
    <w:p w:rsidR="00653496" w:rsidRPr="00C17E8F" w:rsidRDefault="00F81E75" w:rsidP="00F81E75">
      <w:pPr>
        <w:rPr>
          <w:rFonts w:ascii="Arial" w:hAnsi="Arial" w:cs="Arial"/>
          <w:b/>
          <w:sz w:val="20"/>
          <w:szCs w:val="20"/>
        </w:rPr>
      </w:pPr>
      <w:r w:rsidRPr="00C17E8F">
        <w:rPr>
          <w:rFonts w:ascii="Arial" w:hAnsi="Arial" w:cs="Arial"/>
          <w:b/>
          <w:sz w:val="20"/>
          <w:szCs w:val="20"/>
        </w:rPr>
        <w:lastRenderedPageBreak/>
        <w:t>Prehľad využitia týždňov</w:t>
      </w:r>
    </w:p>
    <w:p w:rsidR="00653496" w:rsidRPr="00C17E8F" w:rsidRDefault="00653496" w:rsidP="00F81E75">
      <w:pPr>
        <w:rPr>
          <w:rFonts w:ascii="Arial" w:hAnsi="Arial" w:cs="Arial"/>
          <w:b/>
          <w:sz w:val="18"/>
          <w:szCs w:val="18"/>
        </w:rPr>
      </w:pPr>
    </w:p>
    <w:p w:rsidR="00F81E75" w:rsidRPr="00C17E8F" w:rsidRDefault="00F81E75" w:rsidP="00F81E75">
      <w:pPr>
        <w:rPr>
          <w:rFonts w:ascii="Arial" w:hAnsi="Arial" w:cs="Arial"/>
          <w:b/>
          <w:sz w:val="18"/>
          <w:szCs w:val="18"/>
        </w:rPr>
      </w:pPr>
      <w:r w:rsidRPr="00C17E8F">
        <w:rPr>
          <w:rFonts w:ascii="Arial" w:hAnsi="Arial" w:cs="Arial"/>
          <w:b/>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9"/>
        <w:gridCol w:w="1318"/>
        <w:gridCol w:w="1319"/>
        <w:gridCol w:w="1319"/>
        <w:gridCol w:w="1319"/>
      </w:tblGrid>
      <w:tr w:rsidR="00F81E75" w:rsidRPr="00C17E8F" w:rsidTr="003D2ED3">
        <w:tc>
          <w:tcPr>
            <w:tcW w:w="3766"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81E75" w:rsidRPr="00C17E8F" w:rsidRDefault="00F81E75" w:rsidP="003D2ED3">
            <w:pPr>
              <w:spacing w:before="120"/>
              <w:rPr>
                <w:rFonts w:ascii="Arial" w:hAnsi="Arial" w:cs="Arial"/>
                <w:b/>
                <w:sz w:val="20"/>
                <w:szCs w:val="20"/>
              </w:rPr>
            </w:pPr>
            <w:r w:rsidRPr="00C17E8F">
              <w:rPr>
                <w:rFonts w:ascii="Arial" w:hAnsi="Arial" w:cs="Arial"/>
                <w:b/>
                <w:sz w:val="20"/>
                <w:szCs w:val="20"/>
              </w:rPr>
              <w:t>Činnosť</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81E75" w:rsidRPr="00C17E8F" w:rsidRDefault="00F81E75" w:rsidP="003D2ED3">
            <w:pPr>
              <w:jc w:val="center"/>
              <w:rPr>
                <w:rFonts w:ascii="Arial" w:hAnsi="Arial" w:cs="Arial"/>
                <w:b/>
                <w:sz w:val="20"/>
                <w:szCs w:val="20"/>
              </w:rPr>
            </w:pPr>
            <w:r w:rsidRPr="00C17E8F">
              <w:rPr>
                <w:rFonts w:ascii="Arial" w:hAnsi="Arial" w:cs="Arial"/>
                <w:b/>
                <w:sz w:val="20"/>
                <w:szCs w:val="20"/>
              </w:rPr>
              <w:t>1. ročník</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81E75" w:rsidRPr="00C17E8F" w:rsidRDefault="00F81E75" w:rsidP="003D2ED3">
            <w:pPr>
              <w:jc w:val="center"/>
              <w:rPr>
                <w:rFonts w:ascii="Arial" w:hAnsi="Arial" w:cs="Arial"/>
                <w:b/>
                <w:sz w:val="20"/>
                <w:szCs w:val="20"/>
              </w:rPr>
            </w:pPr>
            <w:r w:rsidRPr="00C17E8F">
              <w:rPr>
                <w:rFonts w:ascii="Arial" w:hAnsi="Arial" w:cs="Arial"/>
                <w:b/>
                <w:sz w:val="20"/>
                <w:szCs w:val="20"/>
              </w:rPr>
              <w:t>2. ročník</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81E75" w:rsidRPr="00C17E8F" w:rsidRDefault="00F81E75" w:rsidP="003D2ED3">
            <w:pPr>
              <w:jc w:val="center"/>
              <w:rPr>
                <w:rFonts w:ascii="Arial" w:hAnsi="Arial" w:cs="Arial"/>
                <w:b/>
                <w:sz w:val="20"/>
                <w:szCs w:val="20"/>
              </w:rPr>
            </w:pPr>
            <w:r w:rsidRPr="00C17E8F">
              <w:rPr>
                <w:rFonts w:ascii="Arial" w:hAnsi="Arial" w:cs="Arial"/>
                <w:b/>
                <w:sz w:val="20"/>
                <w:szCs w:val="20"/>
              </w:rPr>
              <w:t>3. ročník</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81E75" w:rsidRPr="00C17E8F" w:rsidRDefault="00F81E75" w:rsidP="003D2ED3">
            <w:pPr>
              <w:jc w:val="center"/>
              <w:rPr>
                <w:rFonts w:ascii="Arial" w:hAnsi="Arial" w:cs="Arial"/>
                <w:b/>
                <w:sz w:val="20"/>
                <w:szCs w:val="20"/>
              </w:rPr>
            </w:pPr>
            <w:r w:rsidRPr="00C17E8F">
              <w:rPr>
                <w:rFonts w:ascii="Arial" w:hAnsi="Arial" w:cs="Arial"/>
                <w:b/>
                <w:sz w:val="20"/>
                <w:szCs w:val="20"/>
              </w:rPr>
              <w:t>4. ročník</w:t>
            </w:r>
          </w:p>
        </w:tc>
      </w:tr>
      <w:tr w:rsidR="00F81E75" w:rsidRPr="00C17E8F" w:rsidTr="003D2ED3">
        <w:tc>
          <w:tcPr>
            <w:tcW w:w="3766" w:type="dxa"/>
            <w:tcBorders>
              <w:top w:val="thinThickSmallGap" w:sz="12" w:space="0" w:color="auto"/>
              <w:left w:val="thinThickSmallGap" w:sz="12" w:space="0" w:color="auto"/>
              <w:right w:val="thinThickSmallGap" w:sz="12" w:space="0" w:color="auto"/>
            </w:tcBorders>
          </w:tcPr>
          <w:p w:rsidR="00F81E75" w:rsidRPr="00C17E8F" w:rsidRDefault="00F81E75" w:rsidP="003D2ED3">
            <w:pPr>
              <w:rPr>
                <w:rFonts w:ascii="Arial" w:hAnsi="Arial" w:cs="Arial"/>
                <w:sz w:val="20"/>
                <w:szCs w:val="20"/>
              </w:rPr>
            </w:pPr>
            <w:r w:rsidRPr="00C17E8F">
              <w:rPr>
                <w:rFonts w:ascii="Arial" w:hAnsi="Arial" w:cs="Arial"/>
                <w:sz w:val="20"/>
                <w:szCs w:val="20"/>
              </w:rPr>
              <w:t>Vyučovanie podľa rozpisu</w:t>
            </w:r>
          </w:p>
        </w:tc>
        <w:tc>
          <w:tcPr>
            <w:tcW w:w="1353" w:type="dxa"/>
            <w:tcBorders>
              <w:top w:val="thinThickSmallGap" w:sz="12" w:space="0" w:color="auto"/>
              <w:left w:val="thinThickSmallGap" w:sz="12" w:space="0" w:color="auto"/>
              <w:right w:val="thinThickSmallGap" w:sz="12" w:space="0" w:color="auto"/>
            </w:tcBorders>
          </w:tcPr>
          <w:p w:rsidR="00F81E75" w:rsidRPr="00C17E8F" w:rsidRDefault="00F81E75" w:rsidP="003D2ED3">
            <w:pPr>
              <w:jc w:val="center"/>
              <w:rPr>
                <w:rFonts w:ascii="Arial" w:hAnsi="Arial" w:cs="Arial"/>
                <w:b/>
                <w:sz w:val="20"/>
                <w:szCs w:val="20"/>
              </w:rPr>
            </w:pPr>
            <w:r w:rsidRPr="00C17E8F">
              <w:rPr>
                <w:rFonts w:ascii="Arial" w:hAnsi="Arial" w:cs="Arial"/>
                <w:b/>
                <w:sz w:val="20"/>
                <w:szCs w:val="20"/>
              </w:rPr>
              <w:t>33</w:t>
            </w:r>
          </w:p>
        </w:tc>
        <w:tc>
          <w:tcPr>
            <w:tcW w:w="1353" w:type="dxa"/>
            <w:tcBorders>
              <w:top w:val="thinThickSmallGap" w:sz="12" w:space="0" w:color="auto"/>
              <w:left w:val="thinThickSmallGap" w:sz="12" w:space="0" w:color="auto"/>
              <w:right w:val="thinThickSmallGap" w:sz="12" w:space="0" w:color="auto"/>
            </w:tcBorders>
          </w:tcPr>
          <w:p w:rsidR="00F81E75" w:rsidRPr="00C17E8F" w:rsidRDefault="00F81E75" w:rsidP="003D2ED3">
            <w:pPr>
              <w:jc w:val="center"/>
              <w:rPr>
                <w:rFonts w:ascii="Arial" w:hAnsi="Arial" w:cs="Arial"/>
                <w:b/>
                <w:sz w:val="20"/>
                <w:szCs w:val="20"/>
              </w:rPr>
            </w:pPr>
            <w:r w:rsidRPr="00C17E8F">
              <w:rPr>
                <w:rFonts w:ascii="Arial" w:hAnsi="Arial" w:cs="Arial"/>
                <w:b/>
                <w:sz w:val="20"/>
                <w:szCs w:val="20"/>
              </w:rPr>
              <w:t>33</w:t>
            </w:r>
          </w:p>
        </w:tc>
        <w:tc>
          <w:tcPr>
            <w:tcW w:w="1353" w:type="dxa"/>
            <w:tcBorders>
              <w:top w:val="thinThickSmallGap" w:sz="12" w:space="0" w:color="auto"/>
              <w:left w:val="thinThickSmallGap" w:sz="12" w:space="0" w:color="auto"/>
              <w:right w:val="thinThickSmallGap" w:sz="12" w:space="0" w:color="auto"/>
            </w:tcBorders>
          </w:tcPr>
          <w:p w:rsidR="00F81E75" w:rsidRPr="00C17E8F" w:rsidRDefault="00F81E75" w:rsidP="003D2ED3">
            <w:pPr>
              <w:jc w:val="center"/>
              <w:rPr>
                <w:rFonts w:ascii="Arial" w:hAnsi="Arial" w:cs="Arial"/>
                <w:b/>
                <w:sz w:val="20"/>
                <w:szCs w:val="20"/>
              </w:rPr>
            </w:pPr>
            <w:r w:rsidRPr="00C17E8F">
              <w:rPr>
                <w:rFonts w:ascii="Arial" w:hAnsi="Arial" w:cs="Arial"/>
                <w:b/>
                <w:sz w:val="20"/>
                <w:szCs w:val="20"/>
              </w:rPr>
              <w:t>33</w:t>
            </w:r>
          </w:p>
        </w:tc>
        <w:tc>
          <w:tcPr>
            <w:tcW w:w="1353" w:type="dxa"/>
            <w:tcBorders>
              <w:top w:val="thinThickSmallGap" w:sz="12" w:space="0" w:color="auto"/>
              <w:left w:val="thinThickSmallGap" w:sz="12" w:space="0" w:color="auto"/>
              <w:right w:val="thinThickSmallGap" w:sz="12" w:space="0" w:color="auto"/>
            </w:tcBorders>
          </w:tcPr>
          <w:p w:rsidR="00F81E75" w:rsidRPr="00C17E8F" w:rsidRDefault="00F81E75" w:rsidP="003D2ED3">
            <w:pPr>
              <w:jc w:val="center"/>
              <w:rPr>
                <w:rFonts w:ascii="Arial" w:hAnsi="Arial" w:cs="Arial"/>
                <w:b/>
                <w:sz w:val="20"/>
                <w:szCs w:val="20"/>
              </w:rPr>
            </w:pPr>
            <w:r w:rsidRPr="00C17E8F">
              <w:rPr>
                <w:rFonts w:ascii="Arial" w:hAnsi="Arial" w:cs="Arial"/>
                <w:b/>
                <w:sz w:val="20"/>
                <w:szCs w:val="20"/>
              </w:rPr>
              <w:t>30</w:t>
            </w:r>
          </w:p>
        </w:tc>
      </w:tr>
      <w:tr w:rsidR="00F81E75" w:rsidRPr="00C17E8F" w:rsidTr="003D2ED3">
        <w:tc>
          <w:tcPr>
            <w:tcW w:w="3766" w:type="dxa"/>
            <w:tcBorders>
              <w:left w:val="thinThickSmallGap" w:sz="12" w:space="0" w:color="auto"/>
              <w:right w:val="thinThickSmallGap" w:sz="12" w:space="0" w:color="auto"/>
            </w:tcBorders>
          </w:tcPr>
          <w:p w:rsidR="00F81E75" w:rsidRPr="00C17E8F" w:rsidRDefault="00F81E75" w:rsidP="003D2ED3">
            <w:pPr>
              <w:rPr>
                <w:rFonts w:ascii="Arial" w:hAnsi="Arial" w:cs="Arial"/>
                <w:sz w:val="20"/>
                <w:szCs w:val="20"/>
              </w:rPr>
            </w:pPr>
            <w:r w:rsidRPr="00C17E8F">
              <w:rPr>
                <w:rFonts w:ascii="Arial" w:hAnsi="Arial" w:cs="Arial"/>
                <w:sz w:val="20"/>
                <w:szCs w:val="20"/>
              </w:rPr>
              <w:t>Maturitná skúška</w:t>
            </w:r>
          </w:p>
        </w:tc>
        <w:tc>
          <w:tcPr>
            <w:tcW w:w="1353" w:type="dxa"/>
            <w:tcBorders>
              <w:left w:val="thinThickSmallGap" w:sz="12" w:space="0" w:color="auto"/>
              <w:right w:val="thinThickSmallGap" w:sz="12" w:space="0" w:color="auto"/>
            </w:tcBorders>
          </w:tcPr>
          <w:p w:rsidR="00F81E75" w:rsidRPr="00C17E8F" w:rsidRDefault="00F81E75" w:rsidP="003D2ED3">
            <w:pPr>
              <w:jc w:val="center"/>
              <w:rPr>
                <w:rFonts w:ascii="Arial" w:hAnsi="Arial" w:cs="Arial"/>
                <w:b/>
                <w:sz w:val="20"/>
                <w:szCs w:val="20"/>
              </w:rPr>
            </w:pPr>
            <w:r w:rsidRPr="00C17E8F">
              <w:rPr>
                <w:rFonts w:ascii="Arial" w:hAnsi="Arial" w:cs="Arial"/>
                <w:b/>
                <w:sz w:val="20"/>
                <w:szCs w:val="20"/>
              </w:rPr>
              <w:t>-</w:t>
            </w:r>
          </w:p>
        </w:tc>
        <w:tc>
          <w:tcPr>
            <w:tcW w:w="1353" w:type="dxa"/>
            <w:tcBorders>
              <w:left w:val="thinThickSmallGap" w:sz="12" w:space="0" w:color="auto"/>
              <w:right w:val="thinThickSmallGap" w:sz="12" w:space="0" w:color="auto"/>
            </w:tcBorders>
          </w:tcPr>
          <w:p w:rsidR="00F81E75" w:rsidRPr="00C17E8F" w:rsidRDefault="00F81E75" w:rsidP="003D2ED3">
            <w:pPr>
              <w:jc w:val="center"/>
              <w:rPr>
                <w:rFonts w:ascii="Arial" w:hAnsi="Arial" w:cs="Arial"/>
                <w:b/>
                <w:sz w:val="20"/>
                <w:szCs w:val="20"/>
              </w:rPr>
            </w:pPr>
            <w:r w:rsidRPr="00C17E8F">
              <w:rPr>
                <w:rFonts w:ascii="Arial" w:hAnsi="Arial" w:cs="Arial"/>
                <w:b/>
                <w:sz w:val="20"/>
                <w:szCs w:val="20"/>
              </w:rPr>
              <w:t>-</w:t>
            </w:r>
          </w:p>
        </w:tc>
        <w:tc>
          <w:tcPr>
            <w:tcW w:w="1353" w:type="dxa"/>
            <w:tcBorders>
              <w:left w:val="thinThickSmallGap" w:sz="12" w:space="0" w:color="auto"/>
              <w:right w:val="thinThickSmallGap" w:sz="12" w:space="0" w:color="auto"/>
            </w:tcBorders>
          </w:tcPr>
          <w:p w:rsidR="00F81E75" w:rsidRPr="00C17E8F" w:rsidRDefault="00F81E75" w:rsidP="003D2ED3">
            <w:pPr>
              <w:jc w:val="center"/>
              <w:rPr>
                <w:rFonts w:ascii="Arial" w:hAnsi="Arial" w:cs="Arial"/>
                <w:b/>
                <w:sz w:val="20"/>
                <w:szCs w:val="20"/>
              </w:rPr>
            </w:pPr>
            <w:r w:rsidRPr="00C17E8F">
              <w:rPr>
                <w:rFonts w:ascii="Arial" w:hAnsi="Arial" w:cs="Arial"/>
                <w:b/>
                <w:sz w:val="20"/>
                <w:szCs w:val="20"/>
              </w:rPr>
              <w:t>-</w:t>
            </w:r>
          </w:p>
        </w:tc>
        <w:tc>
          <w:tcPr>
            <w:tcW w:w="1353" w:type="dxa"/>
            <w:tcBorders>
              <w:left w:val="thinThickSmallGap" w:sz="12" w:space="0" w:color="auto"/>
              <w:right w:val="thinThickSmallGap" w:sz="12" w:space="0" w:color="auto"/>
            </w:tcBorders>
          </w:tcPr>
          <w:p w:rsidR="00F81E75" w:rsidRPr="00C17E8F" w:rsidRDefault="00F81E75" w:rsidP="003D2ED3">
            <w:pPr>
              <w:jc w:val="center"/>
              <w:rPr>
                <w:rFonts w:ascii="Arial" w:hAnsi="Arial" w:cs="Arial"/>
                <w:b/>
                <w:sz w:val="20"/>
                <w:szCs w:val="20"/>
              </w:rPr>
            </w:pPr>
            <w:r w:rsidRPr="00C17E8F">
              <w:rPr>
                <w:rFonts w:ascii="Arial" w:hAnsi="Arial" w:cs="Arial"/>
                <w:b/>
                <w:sz w:val="20"/>
                <w:szCs w:val="20"/>
              </w:rPr>
              <w:t>1</w:t>
            </w:r>
          </w:p>
        </w:tc>
      </w:tr>
      <w:tr w:rsidR="00F81E75" w:rsidRPr="00C17E8F" w:rsidTr="003D2ED3">
        <w:tc>
          <w:tcPr>
            <w:tcW w:w="3766" w:type="dxa"/>
            <w:tcBorders>
              <w:left w:val="thinThickSmallGap" w:sz="12" w:space="0" w:color="auto"/>
              <w:right w:val="thinThickSmallGap" w:sz="12" w:space="0" w:color="auto"/>
            </w:tcBorders>
          </w:tcPr>
          <w:p w:rsidR="00F81E75" w:rsidRPr="00C17E8F" w:rsidRDefault="00F81E75" w:rsidP="003D2ED3">
            <w:pPr>
              <w:rPr>
                <w:rFonts w:ascii="Arial" w:hAnsi="Arial" w:cs="Arial"/>
                <w:sz w:val="20"/>
                <w:szCs w:val="20"/>
              </w:rPr>
            </w:pPr>
            <w:r w:rsidRPr="00C17E8F">
              <w:rPr>
                <w:rFonts w:ascii="Arial" w:hAnsi="Arial" w:cs="Arial"/>
                <w:sz w:val="20"/>
                <w:szCs w:val="20"/>
              </w:rPr>
              <w:t xml:space="preserve">Časová rezerva(účelové kurzy, opakovanie učiva, exkurzie, výchovno-vzdelávacie a odborné akcie </w:t>
            </w:r>
            <w:proofErr w:type="spellStart"/>
            <w:r w:rsidRPr="00C17E8F">
              <w:rPr>
                <w:rFonts w:ascii="Arial" w:hAnsi="Arial" w:cs="Arial"/>
                <w:sz w:val="20"/>
                <w:szCs w:val="20"/>
              </w:rPr>
              <w:t>ai</w:t>
            </w:r>
            <w:proofErr w:type="spellEnd"/>
            <w:r w:rsidRPr="00C17E8F">
              <w:rPr>
                <w:rFonts w:ascii="Arial" w:hAnsi="Arial" w:cs="Arial"/>
                <w:sz w:val="20"/>
                <w:szCs w:val="20"/>
              </w:rPr>
              <w:t xml:space="preserve">.) </w:t>
            </w:r>
          </w:p>
        </w:tc>
        <w:tc>
          <w:tcPr>
            <w:tcW w:w="1353" w:type="dxa"/>
            <w:tcBorders>
              <w:left w:val="thinThickSmallGap" w:sz="12" w:space="0" w:color="auto"/>
              <w:right w:val="thinThickSmallGap" w:sz="12" w:space="0" w:color="auto"/>
            </w:tcBorders>
          </w:tcPr>
          <w:p w:rsidR="00F81E75" w:rsidRPr="00C17E8F" w:rsidRDefault="00F81E75" w:rsidP="003D2ED3">
            <w:pPr>
              <w:jc w:val="center"/>
              <w:rPr>
                <w:rFonts w:ascii="Arial" w:hAnsi="Arial" w:cs="Arial"/>
                <w:b/>
                <w:sz w:val="20"/>
                <w:szCs w:val="20"/>
              </w:rPr>
            </w:pPr>
            <w:r w:rsidRPr="00C17E8F">
              <w:rPr>
                <w:rFonts w:ascii="Arial" w:hAnsi="Arial" w:cs="Arial"/>
                <w:b/>
                <w:sz w:val="20"/>
                <w:szCs w:val="20"/>
              </w:rPr>
              <w:t>7</w:t>
            </w:r>
          </w:p>
        </w:tc>
        <w:tc>
          <w:tcPr>
            <w:tcW w:w="1353" w:type="dxa"/>
            <w:tcBorders>
              <w:left w:val="thinThickSmallGap" w:sz="12" w:space="0" w:color="auto"/>
              <w:right w:val="thinThickSmallGap" w:sz="12" w:space="0" w:color="auto"/>
            </w:tcBorders>
          </w:tcPr>
          <w:p w:rsidR="00F81E75" w:rsidRPr="00C17E8F" w:rsidRDefault="00F81E75" w:rsidP="003D2ED3">
            <w:pPr>
              <w:jc w:val="center"/>
              <w:rPr>
                <w:rFonts w:ascii="Arial" w:hAnsi="Arial" w:cs="Arial"/>
                <w:b/>
                <w:sz w:val="20"/>
                <w:szCs w:val="20"/>
              </w:rPr>
            </w:pPr>
            <w:r w:rsidRPr="00C17E8F">
              <w:rPr>
                <w:rFonts w:ascii="Arial" w:hAnsi="Arial" w:cs="Arial"/>
                <w:b/>
                <w:sz w:val="20"/>
                <w:szCs w:val="20"/>
              </w:rPr>
              <w:t>7</w:t>
            </w:r>
          </w:p>
        </w:tc>
        <w:tc>
          <w:tcPr>
            <w:tcW w:w="1353" w:type="dxa"/>
            <w:tcBorders>
              <w:left w:val="thinThickSmallGap" w:sz="12" w:space="0" w:color="auto"/>
              <w:right w:val="thinThickSmallGap" w:sz="12" w:space="0" w:color="auto"/>
            </w:tcBorders>
          </w:tcPr>
          <w:p w:rsidR="00F81E75" w:rsidRPr="00C17E8F" w:rsidRDefault="00F81E75" w:rsidP="003D2ED3">
            <w:pPr>
              <w:jc w:val="center"/>
              <w:rPr>
                <w:rFonts w:ascii="Arial" w:hAnsi="Arial" w:cs="Arial"/>
                <w:b/>
                <w:sz w:val="20"/>
                <w:szCs w:val="20"/>
              </w:rPr>
            </w:pPr>
            <w:r w:rsidRPr="00C17E8F">
              <w:rPr>
                <w:rFonts w:ascii="Arial" w:hAnsi="Arial" w:cs="Arial"/>
                <w:b/>
                <w:sz w:val="20"/>
                <w:szCs w:val="20"/>
              </w:rPr>
              <w:t>7</w:t>
            </w:r>
          </w:p>
        </w:tc>
        <w:tc>
          <w:tcPr>
            <w:tcW w:w="1353" w:type="dxa"/>
            <w:tcBorders>
              <w:left w:val="thinThickSmallGap" w:sz="12" w:space="0" w:color="auto"/>
              <w:right w:val="thinThickSmallGap" w:sz="12" w:space="0" w:color="auto"/>
            </w:tcBorders>
          </w:tcPr>
          <w:p w:rsidR="00F81E75" w:rsidRPr="00C17E8F" w:rsidRDefault="00F81E75" w:rsidP="003D2ED3">
            <w:pPr>
              <w:jc w:val="center"/>
              <w:rPr>
                <w:rFonts w:ascii="Arial" w:hAnsi="Arial" w:cs="Arial"/>
                <w:b/>
                <w:sz w:val="20"/>
                <w:szCs w:val="20"/>
              </w:rPr>
            </w:pPr>
            <w:r w:rsidRPr="00C17E8F">
              <w:rPr>
                <w:rFonts w:ascii="Arial" w:hAnsi="Arial" w:cs="Arial"/>
                <w:b/>
                <w:sz w:val="20"/>
                <w:szCs w:val="20"/>
              </w:rPr>
              <w:t>6</w:t>
            </w:r>
          </w:p>
        </w:tc>
      </w:tr>
      <w:tr w:rsidR="00F81E75" w:rsidRPr="00C17E8F" w:rsidTr="003D2ED3">
        <w:tc>
          <w:tcPr>
            <w:tcW w:w="3766"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81E75" w:rsidRPr="00C17E8F" w:rsidRDefault="00F81E75" w:rsidP="003D2ED3">
            <w:pPr>
              <w:rPr>
                <w:rFonts w:ascii="Arial" w:hAnsi="Arial" w:cs="Arial"/>
                <w:b/>
                <w:sz w:val="18"/>
                <w:szCs w:val="18"/>
              </w:rPr>
            </w:pPr>
            <w:r w:rsidRPr="00C17E8F">
              <w:rPr>
                <w:rFonts w:ascii="Arial" w:hAnsi="Arial" w:cs="Arial"/>
                <w:b/>
                <w:sz w:val="18"/>
                <w:szCs w:val="18"/>
              </w:rPr>
              <w:t>Spolu týždňov</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t>40</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t>40</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t>40</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t>37</w:t>
            </w:r>
          </w:p>
        </w:tc>
      </w:tr>
    </w:tbl>
    <w:p w:rsidR="00F81E75" w:rsidRPr="00C17E8F" w:rsidRDefault="00F81E75" w:rsidP="00F81E75">
      <w:pPr>
        <w:jc w:val="both"/>
        <w:rPr>
          <w:rFonts w:ascii="Arial" w:hAnsi="Arial" w:cs="Arial"/>
          <w:b/>
          <w:color w:val="0000FF"/>
          <w:sz w:val="20"/>
          <w:szCs w:val="20"/>
        </w:rPr>
      </w:pPr>
    </w:p>
    <w:p w:rsidR="00F81E75" w:rsidRPr="00C17E8F" w:rsidRDefault="00F81E75" w:rsidP="00F81E75">
      <w:pPr>
        <w:jc w:val="both"/>
        <w:rPr>
          <w:rFonts w:ascii="Arial" w:hAnsi="Arial" w:cs="Arial"/>
          <w:b/>
          <w:color w:val="0000FF"/>
          <w:sz w:val="20"/>
          <w:szCs w:val="20"/>
        </w:rPr>
      </w:pPr>
    </w:p>
    <w:p w:rsidR="00F81E75" w:rsidRPr="00C17E8F" w:rsidRDefault="00F81E75" w:rsidP="00F81E75">
      <w:pPr>
        <w:jc w:val="both"/>
        <w:rPr>
          <w:rFonts w:ascii="Arial" w:hAnsi="Arial" w:cs="Arial"/>
          <w:b/>
          <w:bCs/>
          <w:sz w:val="20"/>
          <w:szCs w:val="20"/>
        </w:rPr>
      </w:pPr>
      <w:r w:rsidRPr="00C17E8F">
        <w:rPr>
          <w:rFonts w:ascii="Arial" w:hAnsi="Arial" w:cs="Arial"/>
          <w:b/>
          <w:bCs/>
          <w:sz w:val="20"/>
          <w:szCs w:val="20"/>
        </w:rPr>
        <w:t>Poznámky k učebnému plánu:</w:t>
      </w:r>
    </w:p>
    <w:p w:rsidR="00F81E75" w:rsidRPr="00C17E8F" w:rsidRDefault="00F81E75" w:rsidP="00F81E75">
      <w:pPr>
        <w:jc w:val="both"/>
        <w:rPr>
          <w:rFonts w:ascii="Arial" w:hAnsi="Arial" w:cs="Arial"/>
          <w:sz w:val="20"/>
          <w:szCs w:val="20"/>
        </w:rPr>
      </w:pPr>
    </w:p>
    <w:p w:rsidR="00F81E75" w:rsidRPr="00C17E8F" w:rsidRDefault="00F81E75" w:rsidP="00F81E75">
      <w:pPr>
        <w:jc w:val="both"/>
        <w:rPr>
          <w:rFonts w:ascii="Arial" w:hAnsi="Arial" w:cs="Arial"/>
          <w:sz w:val="20"/>
          <w:szCs w:val="20"/>
        </w:rPr>
      </w:pPr>
      <w:r w:rsidRPr="00C17E8F">
        <w:rPr>
          <w:rFonts w:ascii="Arial" w:hAnsi="Arial" w:cs="Arial"/>
          <w:sz w:val="20"/>
          <w:szCs w:val="20"/>
        </w:rPr>
        <w:t>a)</w:t>
      </w:r>
      <w:r w:rsidRPr="00C17E8F">
        <w:rPr>
          <w:rFonts w:ascii="Arial" w:hAnsi="Arial" w:cs="Arial"/>
          <w:sz w:val="20"/>
          <w:szCs w:val="20"/>
        </w:rPr>
        <w:tab/>
        <w:t>Trieda sa môže deliť na skupiny podľa súčasne platnej legislatívy.</w:t>
      </w:r>
    </w:p>
    <w:p w:rsidR="00F81E75" w:rsidRPr="00C17E8F" w:rsidRDefault="00F81E75" w:rsidP="00F81E75">
      <w:pPr>
        <w:ind w:left="840" w:hanging="840"/>
        <w:jc w:val="both"/>
        <w:rPr>
          <w:rFonts w:ascii="Arial" w:hAnsi="Arial" w:cs="Arial"/>
          <w:sz w:val="20"/>
          <w:szCs w:val="20"/>
        </w:rPr>
      </w:pPr>
      <w:r w:rsidRPr="00C17E8F">
        <w:rPr>
          <w:rFonts w:ascii="Arial" w:hAnsi="Arial" w:cs="Arial"/>
          <w:sz w:val="20"/>
          <w:szCs w:val="20"/>
        </w:rPr>
        <w:t>b)</w:t>
      </w:r>
      <w:r w:rsidRPr="00C17E8F">
        <w:rPr>
          <w:rFonts w:ascii="Arial" w:hAnsi="Arial" w:cs="Arial"/>
          <w:sz w:val="20"/>
          <w:szCs w:val="20"/>
        </w:rPr>
        <w:tab/>
        <w:t xml:space="preserve">Predmety etická výchova/náboženská výchova sa vyučujú </w:t>
      </w:r>
      <w:r w:rsidR="00C32485">
        <w:rPr>
          <w:rFonts w:ascii="Arial" w:hAnsi="Arial" w:cs="Arial"/>
          <w:sz w:val="20"/>
          <w:szCs w:val="20"/>
        </w:rPr>
        <w:t xml:space="preserve">podľa záujmu žiakov v skupinách </w:t>
      </w:r>
      <w:r w:rsidRPr="00C17E8F">
        <w:rPr>
          <w:rFonts w:ascii="Arial" w:hAnsi="Arial" w:cs="Arial"/>
          <w:sz w:val="20"/>
          <w:szCs w:val="20"/>
        </w:rPr>
        <w:t>najviac 20 žiakov, minimálne v rozsahu 1 týždennej vyučovacej hodiny v 1. ročníku. Predmety nie sú klasifikované, na vysvedčení a v katalógovom liste žiaka sa uvedie „absolvoval/-a“.</w:t>
      </w:r>
    </w:p>
    <w:p w:rsidR="00F81E75" w:rsidRPr="00C17E8F" w:rsidRDefault="00F81E75" w:rsidP="00F81E75">
      <w:pPr>
        <w:ind w:left="840" w:hanging="840"/>
        <w:jc w:val="both"/>
        <w:rPr>
          <w:rFonts w:ascii="Arial" w:hAnsi="Arial" w:cs="Arial"/>
          <w:sz w:val="20"/>
          <w:szCs w:val="20"/>
        </w:rPr>
      </w:pPr>
      <w:r w:rsidRPr="00C17E8F">
        <w:rPr>
          <w:rFonts w:ascii="Arial" w:hAnsi="Arial" w:cs="Arial"/>
          <w:sz w:val="20"/>
          <w:szCs w:val="20"/>
        </w:rPr>
        <w:t>c)</w:t>
      </w:r>
      <w:r w:rsidRPr="00C17E8F">
        <w:rPr>
          <w:rFonts w:ascii="Arial" w:hAnsi="Arial" w:cs="Arial"/>
          <w:sz w:val="20"/>
          <w:szCs w:val="20"/>
        </w:rPr>
        <w:tab/>
        <w:t>Predmet telesná výchova možno vyučovať 1 hodinu týždenne aj v popoludňajších hodinách a spájať ju do viachodinových celkov.</w:t>
      </w:r>
    </w:p>
    <w:p w:rsidR="00F81E75" w:rsidRPr="00C17E8F" w:rsidRDefault="00F81E75" w:rsidP="00F81E75">
      <w:pPr>
        <w:ind w:left="840" w:hanging="840"/>
        <w:jc w:val="both"/>
        <w:rPr>
          <w:rFonts w:ascii="Arial" w:hAnsi="Arial" w:cs="Arial"/>
          <w:sz w:val="20"/>
          <w:szCs w:val="20"/>
        </w:rPr>
      </w:pPr>
      <w:r w:rsidRPr="00C17E8F">
        <w:rPr>
          <w:rFonts w:ascii="Arial" w:hAnsi="Arial" w:cs="Arial"/>
          <w:sz w:val="20"/>
          <w:szCs w:val="20"/>
        </w:rPr>
        <w:t>d)</w:t>
      </w:r>
      <w:r w:rsidRPr="00C17E8F">
        <w:rPr>
          <w:rFonts w:ascii="Arial" w:hAnsi="Arial" w:cs="Arial"/>
          <w:sz w:val="20"/>
          <w:szCs w:val="20"/>
        </w:rPr>
        <w:tab/>
        <w:t>Pre kvalitnú realizáciu vzdelávania je potrebné vytvárať podmienky pre osvojovanie požadovaných praktických zručností a činností formou cvičení (cvičenie v laboratóriách a odborných učebniach). Na cvičeniach a praxi sa môžu žiaci deliť do skupín, najmä s ohľadom na bezpečnosť a ochranu zdravia pri práci, podľa platných predpisov.</w:t>
      </w:r>
    </w:p>
    <w:p w:rsidR="00F81E75" w:rsidRPr="00C17E8F" w:rsidRDefault="00F81E75" w:rsidP="00F81E75">
      <w:pPr>
        <w:ind w:left="840" w:hanging="840"/>
        <w:jc w:val="both"/>
        <w:rPr>
          <w:rFonts w:ascii="Arial" w:hAnsi="Arial" w:cs="Arial"/>
          <w:sz w:val="20"/>
          <w:szCs w:val="20"/>
        </w:rPr>
      </w:pPr>
      <w:r w:rsidRPr="00C17E8F">
        <w:rPr>
          <w:rFonts w:ascii="Arial" w:hAnsi="Arial" w:cs="Arial"/>
          <w:sz w:val="20"/>
          <w:szCs w:val="20"/>
        </w:rPr>
        <w:t>e)</w:t>
      </w:r>
      <w:r w:rsidRPr="00C17E8F">
        <w:rPr>
          <w:rFonts w:ascii="Arial" w:hAnsi="Arial" w:cs="Arial"/>
          <w:sz w:val="20"/>
          <w:szCs w:val="20"/>
        </w:rPr>
        <w:tab/>
        <w:t xml:space="preserve">Povinnou súčasťou výchovy a vzdelávania a žiakov učebných odborov stredných odborných škôl SR je učivo „Ochrana života a zdravia“. Obsah učiva sa realizuje účelovými cvičeniami a samostatným kurzom na ochranu života a zdravia. Cvičenia sa uskutočňujú v </w:t>
      </w:r>
      <w:smartTag w:uri="urn:schemas-microsoft-com:office:smarttags" w:element="metricconverter">
        <w:smartTagPr>
          <w:attr w:name="ProductID" w:val="1. a"/>
        </w:smartTagPr>
        <w:r w:rsidRPr="00C17E8F">
          <w:rPr>
            <w:rFonts w:ascii="Arial" w:hAnsi="Arial" w:cs="Arial"/>
            <w:sz w:val="20"/>
            <w:szCs w:val="20"/>
          </w:rPr>
          <w:t>1. a</w:t>
        </w:r>
      </w:smartTag>
      <w:r w:rsidRPr="00C17E8F">
        <w:rPr>
          <w:rFonts w:ascii="Arial" w:hAnsi="Arial" w:cs="Arial"/>
          <w:sz w:val="20"/>
          <w:szCs w:val="20"/>
        </w:rPr>
        <w:t xml:space="preserve"> 2. ročníku priamo v teréne. Samostatný kurz je organizovaný v 3. ročníku a je súčasťou plánu práce školy.</w:t>
      </w:r>
    </w:p>
    <w:p w:rsidR="00F81E75" w:rsidRPr="00C17E8F" w:rsidRDefault="00F81E75" w:rsidP="00F81E75">
      <w:pPr>
        <w:ind w:left="840" w:hanging="840"/>
        <w:jc w:val="both"/>
        <w:rPr>
          <w:rFonts w:ascii="Arial" w:hAnsi="Arial" w:cs="Arial"/>
          <w:sz w:val="20"/>
          <w:szCs w:val="20"/>
        </w:rPr>
      </w:pPr>
      <w:r w:rsidRPr="00C17E8F">
        <w:rPr>
          <w:rFonts w:ascii="Arial" w:hAnsi="Arial" w:cs="Arial"/>
          <w:sz w:val="20"/>
          <w:szCs w:val="20"/>
        </w:rPr>
        <w:t>f)</w:t>
      </w:r>
      <w:r w:rsidRPr="00C17E8F">
        <w:rPr>
          <w:rFonts w:ascii="Arial" w:hAnsi="Arial" w:cs="Arial"/>
          <w:sz w:val="20"/>
          <w:szCs w:val="20"/>
        </w:rPr>
        <w:tab/>
        <w:t xml:space="preserve">V </w:t>
      </w:r>
      <w:smartTag w:uri="urn:schemas-microsoft-com:office:smarttags" w:element="metricconverter">
        <w:smartTagPr>
          <w:attr w:name="ProductID" w:val="1. a"/>
        </w:smartTagPr>
        <w:r w:rsidRPr="00C17E8F">
          <w:rPr>
            <w:rFonts w:ascii="Arial" w:hAnsi="Arial" w:cs="Arial"/>
            <w:sz w:val="20"/>
            <w:szCs w:val="20"/>
          </w:rPr>
          <w:t>1. a</w:t>
        </w:r>
      </w:smartTag>
      <w:r w:rsidRPr="00C17E8F">
        <w:rPr>
          <w:rFonts w:ascii="Arial" w:hAnsi="Arial" w:cs="Arial"/>
          <w:sz w:val="20"/>
          <w:szCs w:val="20"/>
        </w:rPr>
        <w:t xml:space="preserve"> 2. ročníku je súčasťou vyučovania týždenný telovýchovno-výcvikový kurz. Účelové kurzy sa realizujú v rámci sedemtýždňovej časovej rezervy    v školskom roku. Lyžiarsko-výcvikový kurz sa realizuje v rozsahu 5 dní     (7 hodín denne). </w:t>
      </w:r>
    </w:p>
    <w:p w:rsidR="00F81E75" w:rsidRPr="00C17E8F" w:rsidRDefault="00F81E75" w:rsidP="00F81E75">
      <w:pPr>
        <w:ind w:left="840" w:hanging="840"/>
        <w:jc w:val="both"/>
        <w:rPr>
          <w:rFonts w:ascii="Arial" w:hAnsi="Arial" w:cs="Arial"/>
          <w:sz w:val="20"/>
          <w:szCs w:val="20"/>
        </w:rPr>
      </w:pPr>
      <w:r w:rsidRPr="00C17E8F">
        <w:rPr>
          <w:rFonts w:ascii="Arial" w:hAnsi="Arial" w:cs="Arial"/>
          <w:sz w:val="20"/>
          <w:szCs w:val="20"/>
        </w:rPr>
        <w:t>g)</w:t>
      </w:r>
      <w:r w:rsidRPr="00C17E8F">
        <w:rPr>
          <w:rFonts w:ascii="Arial" w:hAnsi="Arial" w:cs="Arial"/>
          <w:sz w:val="20"/>
          <w:szCs w:val="20"/>
        </w:rPr>
        <w:tab/>
        <w:t>Žiaci v každom ročníku absolvujú exkurzie (1 až 2 dni v školskom roku),    na prehĺbenie, upevnenie a rozšírenie poznatkov získaných v teoretickom vyučovaní. Exkurzie sú súčasťou výchovno-vzdelávacieho procesu. Pripravuje a vedie ich učiteľ, ktorého vyučovací predmet súvisí s obsahom exkurzie.</w:t>
      </w:r>
    </w:p>
    <w:p w:rsidR="00413F6C" w:rsidRPr="00C17E8F" w:rsidRDefault="00F81E75" w:rsidP="00413F6C">
      <w:pPr>
        <w:autoSpaceDE w:val="0"/>
        <w:autoSpaceDN w:val="0"/>
        <w:adjustRightInd w:val="0"/>
        <w:jc w:val="both"/>
        <w:rPr>
          <w:rFonts w:ascii="Arial" w:hAnsi="Arial" w:cs="Arial"/>
          <w:sz w:val="20"/>
          <w:szCs w:val="20"/>
        </w:rPr>
      </w:pPr>
      <w:r w:rsidRPr="00C17E8F">
        <w:rPr>
          <w:rFonts w:ascii="Arial" w:hAnsi="Arial" w:cs="Arial"/>
          <w:sz w:val="20"/>
          <w:szCs w:val="20"/>
        </w:rPr>
        <w:t>h)</w:t>
      </w:r>
      <w:r w:rsidRPr="00C17E8F">
        <w:rPr>
          <w:rFonts w:ascii="Arial" w:hAnsi="Arial" w:cs="Arial"/>
          <w:sz w:val="20"/>
          <w:szCs w:val="20"/>
        </w:rPr>
        <w:tab/>
      </w:r>
      <w:r w:rsidR="00413F6C" w:rsidRPr="00C17E8F">
        <w:rPr>
          <w:rFonts w:ascii="Arial" w:eastAsia="Calibri" w:hAnsi="Arial" w:cs="Arial"/>
          <w:sz w:val="20"/>
          <w:szCs w:val="20"/>
        </w:rPr>
        <w:t xml:space="preserve">Praktická príprava sa realizuje podľa všeobecne záväzných právnych predpisov. Pre kvalitnú   realizáciu vzdelávania je potrebné vytvárať podmienky pre osvojovanie požadovaných praktických zručností a činností formou praktických cvičení (v laboratóriách, odborných učebniach a pod.) a odbornej praxe. Na praktických cvičeniach a odbornej praxi sa môžu žiaci deliť do skupín, najmä s ohľadom na bezpečnosť a ochranu zdravia pri práci a na hygienické požiadavky podľa všeobecne záväzných právnych predpisov. Počet žiakov na jedného učiteľa sa riadi všeobecne záväznými právnymi predpismi. </w:t>
      </w:r>
      <w:r w:rsidR="00413F6C" w:rsidRPr="00C17E8F">
        <w:rPr>
          <w:rFonts w:ascii="Arial" w:hAnsi="Arial" w:cs="Arial"/>
          <w:sz w:val="20"/>
          <w:szCs w:val="20"/>
        </w:rPr>
        <w:t xml:space="preserve">Povinnou súčasťou praktickej prípravy je absolvovanie </w:t>
      </w:r>
      <w:r w:rsidR="00653496" w:rsidRPr="00C17E8F">
        <w:rPr>
          <w:rFonts w:ascii="Arial" w:hAnsi="Arial" w:cs="Arial"/>
          <w:sz w:val="20"/>
          <w:szCs w:val="20"/>
        </w:rPr>
        <w:t xml:space="preserve">súvislej odbornej praxe </w:t>
      </w:r>
      <w:r w:rsidR="00413F6C" w:rsidRPr="00C17E8F">
        <w:rPr>
          <w:rFonts w:ascii="Arial" w:hAnsi="Arial" w:cs="Arial"/>
          <w:sz w:val="20"/>
          <w:szCs w:val="20"/>
        </w:rPr>
        <w:t>v rozsahu minimálne 5 pracovných dní (spolu za celé štúdium s rešpektovaním špecifík a potrieb konkrétneho študijného odboru),6 vyučovacích hodín za jeden deň.</w:t>
      </w:r>
    </w:p>
    <w:p w:rsidR="00F81E75" w:rsidRPr="00C17E8F" w:rsidRDefault="00F81E75" w:rsidP="00F81E75">
      <w:pPr>
        <w:ind w:left="840" w:hanging="840"/>
        <w:jc w:val="both"/>
        <w:rPr>
          <w:rFonts w:ascii="Arial" w:hAnsi="Arial" w:cs="Arial"/>
          <w:sz w:val="20"/>
          <w:szCs w:val="20"/>
        </w:rPr>
      </w:pPr>
    </w:p>
    <w:p w:rsidR="00F81E75" w:rsidRPr="00C17E8F" w:rsidRDefault="00F81E75" w:rsidP="00F81E75">
      <w:pPr>
        <w:ind w:left="840" w:hanging="840"/>
        <w:jc w:val="both"/>
        <w:rPr>
          <w:rFonts w:ascii="Arial" w:hAnsi="Arial" w:cs="Arial"/>
          <w:sz w:val="20"/>
          <w:szCs w:val="20"/>
        </w:rPr>
      </w:pPr>
    </w:p>
    <w:p w:rsidR="00F81E75" w:rsidRPr="00C17E8F" w:rsidRDefault="00F81E75" w:rsidP="00F81E75">
      <w:pPr>
        <w:ind w:left="840" w:hanging="840"/>
        <w:jc w:val="both"/>
        <w:rPr>
          <w:rFonts w:ascii="Arial" w:hAnsi="Arial" w:cs="Arial"/>
          <w:sz w:val="20"/>
          <w:szCs w:val="20"/>
        </w:rPr>
      </w:pPr>
    </w:p>
    <w:p w:rsidR="00F81E75" w:rsidRPr="00C17E8F" w:rsidRDefault="00F81E75" w:rsidP="00F81E75">
      <w:pPr>
        <w:ind w:left="840" w:hanging="840"/>
        <w:jc w:val="both"/>
        <w:rPr>
          <w:rFonts w:ascii="Arial" w:hAnsi="Arial" w:cs="Arial"/>
          <w:sz w:val="20"/>
          <w:szCs w:val="20"/>
        </w:rPr>
      </w:pPr>
    </w:p>
    <w:p w:rsidR="00F81E75" w:rsidRPr="00C17E8F" w:rsidRDefault="00F81E75" w:rsidP="00F81E75">
      <w:pPr>
        <w:ind w:left="840" w:hanging="840"/>
        <w:jc w:val="both"/>
        <w:rPr>
          <w:rFonts w:ascii="Arial" w:hAnsi="Arial" w:cs="Arial"/>
          <w:sz w:val="20"/>
          <w:szCs w:val="20"/>
        </w:rPr>
      </w:pPr>
    </w:p>
    <w:p w:rsidR="00F81E75" w:rsidRPr="00C17E8F" w:rsidRDefault="00F81E75" w:rsidP="00F81E75">
      <w:pPr>
        <w:ind w:left="840" w:hanging="840"/>
        <w:jc w:val="both"/>
        <w:rPr>
          <w:rFonts w:ascii="Arial" w:hAnsi="Arial" w:cs="Arial"/>
          <w:sz w:val="20"/>
          <w:szCs w:val="20"/>
        </w:rPr>
      </w:pPr>
    </w:p>
    <w:p w:rsidR="00F81E75" w:rsidRPr="00C17E8F" w:rsidRDefault="00F81E75" w:rsidP="00F81E75">
      <w:pPr>
        <w:ind w:left="840" w:hanging="840"/>
        <w:jc w:val="both"/>
        <w:rPr>
          <w:rFonts w:ascii="Arial" w:hAnsi="Arial" w:cs="Arial"/>
          <w:sz w:val="20"/>
          <w:szCs w:val="20"/>
        </w:rPr>
      </w:pPr>
    </w:p>
    <w:p w:rsidR="00F81E75" w:rsidRPr="00C17E8F" w:rsidRDefault="00F81E75" w:rsidP="00F81E75">
      <w:pPr>
        <w:ind w:left="840" w:hanging="840"/>
        <w:jc w:val="both"/>
        <w:rPr>
          <w:rFonts w:ascii="Arial" w:hAnsi="Arial" w:cs="Arial"/>
          <w:sz w:val="20"/>
          <w:szCs w:val="20"/>
        </w:rPr>
      </w:pPr>
    </w:p>
    <w:p w:rsidR="00F81E75" w:rsidRPr="00C17E8F" w:rsidRDefault="00F81E75" w:rsidP="00F81E75">
      <w:pPr>
        <w:ind w:left="840" w:hanging="840"/>
        <w:jc w:val="both"/>
        <w:rPr>
          <w:rFonts w:ascii="Arial" w:hAnsi="Arial" w:cs="Arial"/>
          <w:sz w:val="20"/>
          <w:szCs w:val="20"/>
        </w:rPr>
      </w:pPr>
    </w:p>
    <w:p w:rsidR="00F81E75" w:rsidRPr="00C17E8F" w:rsidRDefault="00F81E75" w:rsidP="00F81E75">
      <w:pPr>
        <w:ind w:left="840" w:hanging="840"/>
        <w:jc w:val="both"/>
        <w:rPr>
          <w:rFonts w:ascii="Arial" w:hAnsi="Arial" w:cs="Arial"/>
          <w:sz w:val="20"/>
          <w:szCs w:val="20"/>
        </w:rPr>
      </w:pPr>
    </w:p>
    <w:p w:rsidR="00F81E75" w:rsidRPr="00C17E8F" w:rsidRDefault="00F81E75" w:rsidP="00F81E75">
      <w:pPr>
        <w:ind w:left="840" w:hanging="840"/>
        <w:jc w:val="both"/>
        <w:rPr>
          <w:rFonts w:ascii="Arial" w:hAnsi="Arial" w:cs="Arial"/>
          <w:sz w:val="20"/>
          <w:szCs w:val="20"/>
        </w:rPr>
      </w:pPr>
    </w:p>
    <w:p w:rsidR="00F81E75" w:rsidRPr="00C17E8F" w:rsidRDefault="00F81E75" w:rsidP="00F81E75">
      <w:pPr>
        <w:ind w:left="840" w:hanging="840"/>
        <w:jc w:val="both"/>
        <w:rPr>
          <w:rFonts w:ascii="Arial" w:hAnsi="Arial" w:cs="Arial"/>
          <w:sz w:val="20"/>
          <w:szCs w:val="20"/>
        </w:rPr>
      </w:pPr>
    </w:p>
    <w:p w:rsidR="00F81E75" w:rsidRPr="00C17E8F" w:rsidRDefault="00F81E75" w:rsidP="00C17E8F">
      <w:pPr>
        <w:jc w:val="both"/>
        <w:rPr>
          <w:rFonts w:ascii="Arial" w:hAnsi="Arial" w:cs="Arial"/>
          <w:sz w:val="20"/>
          <w:szCs w:val="20"/>
        </w:rPr>
      </w:pPr>
    </w:p>
    <w:p w:rsidR="00F81E75" w:rsidRPr="00C17E8F" w:rsidRDefault="00413F6C" w:rsidP="00413F6C">
      <w:pPr>
        <w:spacing w:before="120"/>
        <w:jc w:val="both"/>
        <w:rPr>
          <w:rFonts w:ascii="Arial" w:eastAsia="Arial Unicode MS" w:hAnsi="Arial" w:cs="Arial"/>
          <w:b/>
          <w:color w:val="0000FF"/>
          <w:sz w:val="20"/>
          <w:szCs w:val="20"/>
        </w:rPr>
      </w:pPr>
      <w:r w:rsidRPr="00C17E8F">
        <w:rPr>
          <w:rFonts w:ascii="Arial" w:hAnsi="Arial" w:cs="Arial"/>
          <w:b/>
          <w:color w:val="0000FF"/>
          <w:sz w:val="20"/>
          <w:szCs w:val="20"/>
        </w:rPr>
        <w:lastRenderedPageBreak/>
        <w:t xml:space="preserve">7  </w:t>
      </w:r>
      <w:r w:rsidR="00F81E75" w:rsidRPr="00C17E8F">
        <w:rPr>
          <w:rFonts w:ascii="Arial" w:hAnsi="Arial" w:cs="Arial"/>
          <w:b/>
          <w:color w:val="0000FF"/>
          <w:sz w:val="20"/>
          <w:szCs w:val="20"/>
        </w:rPr>
        <w:t xml:space="preserve">UČEBNÉ OSNOVY ŠTUDIJNÉHO ODBORU </w:t>
      </w:r>
      <w:r w:rsidR="00843B59" w:rsidRPr="00C17E8F">
        <w:rPr>
          <w:rFonts w:ascii="Arial" w:eastAsia="Arial Unicode MS" w:hAnsi="Arial" w:cs="Arial"/>
          <w:b/>
          <w:color w:val="0000FF"/>
          <w:sz w:val="20"/>
          <w:szCs w:val="20"/>
        </w:rPr>
        <w:t>2840 M</w:t>
      </w:r>
      <w:r w:rsidR="00F81E75" w:rsidRPr="00C17E8F">
        <w:rPr>
          <w:rFonts w:ascii="Arial" w:eastAsia="Arial Unicode MS" w:hAnsi="Arial" w:cs="Arial"/>
          <w:b/>
          <w:color w:val="0000FF"/>
          <w:sz w:val="20"/>
          <w:szCs w:val="20"/>
        </w:rPr>
        <w:t xml:space="preserve"> BIOTECHNOLÓGIA A</w:t>
      </w:r>
      <w:r w:rsidR="00BE0ACE" w:rsidRPr="00C17E8F">
        <w:rPr>
          <w:rFonts w:ascii="Arial" w:eastAsia="Arial Unicode MS" w:hAnsi="Arial" w:cs="Arial"/>
          <w:b/>
          <w:color w:val="0000FF"/>
          <w:sz w:val="20"/>
          <w:szCs w:val="20"/>
        </w:rPr>
        <w:t> </w:t>
      </w:r>
      <w:r w:rsidR="00F81E75" w:rsidRPr="00C17E8F">
        <w:rPr>
          <w:rFonts w:ascii="Arial" w:eastAsia="Arial Unicode MS" w:hAnsi="Arial" w:cs="Arial"/>
          <w:b/>
          <w:color w:val="0000FF"/>
          <w:sz w:val="20"/>
          <w:szCs w:val="20"/>
        </w:rPr>
        <w:t>FARMAKOLÓGIA</w:t>
      </w:r>
    </w:p>
    <w:p w:rsidR="00BE0ACE" w:rsidRPr="00C17E8F" w:rsidRDefault="00BE0ACE" w:rsidP="00413F6C">
      <w:pPr>
        <w:spacing w:before="120"/>
        <w:jc w:val="both"/>
        <w:rPr>
          <w:rFonts w:ascii="Arial" w:eastAsia="Arial Unicode MS" w:hAnsi="Arial" w:cs="Arial"/>
          <w:b/>
          <w:color w:val="0000FF"/>
          <w:sz w:val="20"/>
          <w:szCs w:val="20"/>
        </w:rPr>
      </w:pPr>
    </w:p>
    <w:p w:rsidR="00BE0ACE" w:rsidRPr="00C17E8F" w:rsidRDefault="00BE0ACE" w:rsidP="00444229">
      <w:pPr>
        <w:numPr>
          <w:ilvl w:val="1"/>
          <w:numId w:val="65"/>
        </w:numPr>
        <w:jc w:val="both"/>
        <w:rPr>
          <w:rFonts w:ascii="Arial" w:hAnsi="Arial"/>
          <w:b/>
          <w:color w:val="1E14E2"/>
          <w:sz w:val="52"/>
          <w:szCs w:val="52"/>
          <w14:shadow w14:blurRad="50800" w14:dist="38100" w14:dir="2700000" w14:sx="100000" w14:sy="100000" w14:kx="0" w14:ky="0" w14:algn="tl">
            <w14:srgbClr w14:val="000000">
              <w14:alpha w14:val="60000"/>
            </w14:srgbClr>
          </w14:shadow>
        </w:rPr>
      </w:pPr>
      <w:r w:rsidRPr="00C17E8F">
        <w:rPr>
          <w:rFonts w:ascii="Bodoni MT Black" w:hAnsi="Bodoni MT Black" w:cs="Arial"/>
          <w:b/>
          <w:color w:val="1E14E2"/>
          <w:sz w:val="52"/>
          <w:szCs w:val="52"/>
          <w14:shadow w14:blurRad="50800" w14:dist="38100" w14:dir="2700000" w14:sx="100000" w14:sy="100000" w14:kx="0" w14:ky="0" w14:algn="tl">
            <w14:srgbClr w14:val="000000">
              <w14:alpha w14:val="60000"/>
            </w14:srgbClr>
          </w14:shadow>
        </w:rPr>
        <w:t>U</w:t>
      </w:r>
      <w:r w:rsidRPr="00C17E8F">
        <w:rPr>
          <w:rFonts w:ascii="Arial" w:hAnsi="Arial"/>
          <w:b/>
          <w:color w:val="1E14E2"/>
          <w:sz w:val="52"/>
          <w:szCs w:val="52"/>
          <w14:shadow w14:blurRad="50800" w14:dist="38100" w14:dir="2700000" w14:sx="100000" w14:sy="100000" w14:kx="0" w14:ky="0" w14:algn="tl">
            <w14:srgbClr w14:val="000000">
              <w14:alpha w14:val="60000"/>
            </w14:srgbClr>
          </w14:shadow>
        </w:rPr>
        <w:t>čebné osnovy</w:t>
      </w:r>
    </w:p>
    <w:p w:rsidR="00BE0ACE" w:rsidRPr="00C17E8F" w:rsidRDefault="00BE0ACE" w:rsidP="00BE0ACE">
      <w:pPr>
        <w:jc w:val="center"/>
        <w:rPr>
          <w:rFonts w:ascii="Arial" w:hAnsi="Arial"/>
          <w:b/>
          <w:color w:val="1E14E2"/>
          <w:sz w:val="52"/>
          <w:szCs w:val="52"/>
          <w14:shadow w14:blurRad="50800" w14:dist="38100" w14:dir="2700000" w14:sx="100000" w14:sy="100000" w14:kx="0" w14:ky="0" w14:algn="tl">
            <w14:srgbClr w14:val="000000">
              <w14:alpha w14:val="60000"/>
            </w14:srgbClr>
          </w14:shadow>
        </w:rPr>
      </w:pPr>
      <w:r w:rsidRPr="00C17E8F">
        <w:rPr>
          <w:rFonts w:ascii="Arial" w:hAnsi="Arial"/>
          <w:b/>
          <w:color w:val="1E14E2"/>
          <w:sz w:val="52"/>
          <w:szCs w:val="52"/>
          <w14:shadow w14:blurRad="50800" w14:dist="38100" w14:dir="2700000" w14:sx="100000" w14:sy="100000" w14:kx="0" w14:ky="0" w14:algn="tl">
            <w14:srgbClr w14:val="000000">
              <w14:alpha w14:val="60000"/>
            </w14:srgbClr>
          </w14:shadow>
        </w:rPr>
        <w:t>všeobecnovzdelávacích predmetov</w:t>
      </w:r>
    </w:p>
    <w:p w:rsidR="00BE0ACE" w:rsidRPr="00C17E8F" w:rsidRDefault="00BE0ACE" w:rsidP="00BE0ACE">
      <w:pPr>
        <w:jc w:val="both"/>
        <w:rPr>
          <w:rFonts w:ascii="Arial" w:hAnsi="Arial"/>
          <w:sz w:val="20"/>
        </w:rPr>
      </w:pPr>
    </w:p>
    <w:p w:rsidR="00BE0ACE" w:rsidRPr="00C17E8F" w:rsidRDefault="00BE0ACE" w:rsidP="00BE0ACE">
      <w:pPr>
        <w:jc w:val="both"/>
        <w:rPr>
          <w:rFonts w:ascii="Arial" w:hAnsi="Arial"/>
          <w:sz w:val="20"/>
        </w:rPr>
      </w:pPr>
    </w:p>
    <w:p w:rsidR="00BE0ACE" w:rsidRPr="00C17E8F" w:rsidRDefault="00BE0ACE" w:rsidP="00413F6C">
      <w:pPr>
        <w:spacing w:before="120"/>
        <w:jc w:val="both"/>
        <w:rPr>
          <w:rFonts w:ascii="Arial" w:eastAsia="Arial Unicode MS" w:hAnsi="Arial" w:cs="Arial"/>
          <w:b/>
          <w:color w:val="0000FF"/>
          <w:sz w:val="20"/>
          <w:szCs w:val="20"/>
        </w:rPr>
      </w:pPr>
    </w:p>
    <w:p w:rsidR="00413F6C" w:rsidRPr="00C17E8F" w:rsidRDefault="00413F6C" w:rsidP="00413F6C">
      <w:pPr>
        <w:spacing w:before="120"/>
        <w:jc w:val="both"/>
        <w:rPr>
          <w:rFonts w:ascii="Arial" w:eastAsia="Arial Unicode MS" w:hAnsi="Arial" w:cs="Arial"/>
          <w:b/>
          <w:color w:val="0000FF"/>
          <w:sz w:val="20"/>
          <w:szCs w:val="20"/>
        </w:rPr>
      </w:pPr>
    </w:p>
    <w:p w:rsidR="00413F6C" w:rsidRPr="00C17E8F" w:rsidRDefault="00413F6C" w:rsidP="00413F6C"/>
    <w:tbl>
      <w:tblPr>
        <w:tblW w:w="966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3"/>
        <w:gridCol w:w="5220"/>
      </w:tblGrid>
      <w:tr w:rsidR="00413F6C" w:rsidRPr="00C17E8F" w:rsidTr="006F5FF4">
        <w:tc>
          <w:tcPr>
            <w:tcW w:w="4443" w:type="dxa"/>
            <w:tcBorders>
              <w:top w:val="single" w:sz="12" w:space="0" w:color="auto"/>
              <w:left w:val="single" w:sz="12" w:space="0" w:color="auto"/>
              <w:right w:val="single" w:sz="12" w:space="0" w:color="auto"/>
            </w:tcBorders>
            <w:shd w:val="clear" w:color="auto" w:fill="CCFFFF"/>
          </w:tcPr>
          <w:p w:rsidR="00413F6C" w:rsidRPr="00C17E8F" w:rsidRDefault="00413F6C" w:rsidP="006F5FF4">
            <w:pPr>
              <w:rPr>
                <w:rFonts w:ascii="Arial" w:hAnsi="Arial" w:cs="Arial"/>
                <w:b/>
                <w:sz w:val="20"/>
                <w:szCs w:val="20"/>
              </w:rPr>
            </w:pPr>
            <w:r w:rsidRPr="00C17E8F">
              <w:rPr>
                <w:rFonts w:ascii="Arial" w:hAnsi="Arial" w:cs="Arial"/>
                <w:b/>
                <w:sz w:val="20"/>
                <w:szCs w:val="20"/>
              </w:rPr>
              <w:br w:type="page"/>
              <w:t>Názov a adresa školy</w:t>
            </w:r>
          </w:p>
        </w:tc>
        <w:tc>
          <w:tcPr>
            <w:tcW w:w="5220" w:type="dxa"/>
            <w:tcBorders>
              <w:top w:val="single" w:sz="12" w:space="0" w:color="auto"/>
              <w:left w:val="single" w:sz="12" w:space="0" w:color="auto"/>
              <w:right w:val="single" w:sz="12" w:space="0" w:color="auto"/>
            </w:tcBorders>
          </w:tcPr>
          <w:p w:rsidR="00413F6C" w:rsidRPr="00C17E8F" w:rsidRDefault="00413F6C" w:rsidP="006F5FF4">
            <w:pPr>
              <w:jc w:val="both"/>
              <w:rPr>
                <w:rFonts w:ascii="Arial" w:hAnsi="Arial" w:cs="Arial"/>
                <w:sz w:val="20"/>
                <w:szCs w:val="20"/>
              </w:rPr>
            </w:pPr>
            <w:r w:rsidRPr="00C17E8F">
              <w:rPr>
                <w:rFonts w:ascii="Arial" w:hAnsi="Arial" w:cs="Arial"/>
                <w:sz w:val="20"/>
                <w:szCs w:val="20"/>
              </w:rPr>
              <w:t>Spojená škola, Školská 7, 974 01 Banská Bystrica</w:t>
            </w:r>
          </w:p>
        </w:tc>
      </w:tr>
      <w:tr w:rsidR="00413F6C" w:rsidRPr="00C17E8F" w:rsidTr="006F5FF4">
        <w:tc>
          <w:tcPr>
            <w:tcW w:w="4443" w:type="dxa"/>
            <w:tcBorders>
              <w:top w:val="single" w:sz="4" w:space="0" w:color="auto"/>
              <w:left w:val="single" w:sz="12" w:space="0" w:color="auto"/>
              <w:right w:val="single" w:sz="12" w:space="0" w:color="auto"/>
            </w:tcBorders>
            <w:shd w:val="clear" w:color="auto" w:fill="CCFFFF"/>
          </w:tcPr>
          <w:p w:rsidR="00413F6C" w:rsidRPr="00C17E8F" w:rsidRDefault="00413F6C" w:rsidP="006F5FF4">
            <w:pPr>
              <w:rPr>
                <w:rFonts w:ascii="Arial" w:hAnsi="Arial" w:cs="Arial"/>
                <w:b/>
                <w:sz w:val="20"/>
                <w:szCs w:val="20"/>
              </w:rPr>
            </w:pPr>
            <w:r w:rsidRPr="00C17E8F">
              <w:rPr>
                <w:rFonts w:ascii="Arial" w:hAnsi="Arial" w:cs="Arial"/>
                <w:b/>
                <w:sz w:val="20"/>
                <w:szCs w:val="20"/>
              </w:rPr>
              <w:t>Názov školského vzdelávacieho programu</w:t>
            </w:r>
          </w:p>
        </w:tc>
        <w:tc>
          <w:tcPr>
            <w:tcW w:w="5220" w:type="dxa"/>
            <w:tcBorders>
              <w:top w:val="single" w:sz="4" w:space="0" w:color="auto"/>
              <w:left w:val="single" w:sz="12" w:space="0" w:color="auto"/>
              <w:right w:val="single" w:sz="12" w:space="0" w:color="auto"/>
            </w:tcBorders>
          </w:tcPr>
          <w:p w:rsidR="00413F6C" w:rsidRPr="00C17E8F" w:rsidRDefault="00413F6C" w:rsidP="006F5FF4">
            <w:pPr>
              <w:jc w:val="both"/>
              <w:rPr>
                <w:rFonts w:ascii="Arial" w:hAnsi="Arial" w:cs="Arial"/>
                <w:sz w:val="20"/>
                <w:szCs w:val="20"/>
              </w:rPr>
            </w:pPr>
            <w:r w:rsidRPr="00C17E8F">
              <w:rPr>
                <w:rFonts w:ascii="Arial" w:hAnsi="Arial" w:cs="Arial"/>
                <w:sz w:val="20"/>
                <w:szCs w:val="20"/>
              </w:rPr>
              <w:t>Biotechnológia a farmakológia</w:t>
            </w:r>
          </w:p>
        </w:tc>
      </w:tr>
      <w:tr w:rsidR="00413F6C" w:rsidRPr="00C17E8F" w:rsidTr="006F5FF4">
        <w:tc>
          <w:tcPr>
            <w:tcW w:w="4443" w:type="dxa"/>
            <w:tcBorders>
              <w:top w:val="single" w:sz="4" w:space="0" w:color="auto"/>
              <w:left w:val="single" w:sz="12" w:space="0" w:color="auto"/>
              <w:right w:val="single" w:sz="12" w:space="0" w:color="auto"/>
            </w:tcBorders>
            <w:shd w:val="clear" w:color="auto" w:fill="CCFFFF"/>
          </w:tcPr>
          <w:p w:rsidR="00413F6C" w:rsidRPr="00C17E8F" w:rsidRDefault="00413F6C" w:rsidP="006F5FF4">
            <w:pPr>
              <w:rPr>
                <w:rFonts w:ascii="Arial" w:hAnsi="Arial" w:cs="Arial"/>
                <w:b/>
                <w:sz w:val="20"/>
                <w:szCs w:val="20"/>
              </w:rPr>
            </w:pPr>
            <w:r w:rsidRPr="00C17E8F">
              <w:rPr>
                <w:rFonts w:ascii="Arial" w:hAnsi="Arial" w:cs="Arial"/>
                <w:b/>
                <w:sz w:val="20"/>
                <w:szCs w:val="20"/>
              </w:rPr>
              <w:t>Kód a názov ŠVP</w:t>
            </w:r>
          </w:p>
        </w:tc>
        <w:tc>
          <w:tcPr>
            <w:tcW w:w="5220" w:type="dxa"/>
            <w:tcBorders>
              <w:top w:val="single" w:sz="4" w:space="0" w:color="auto"/>
              <w:left w:val="single" w:sz="12" w:space="0" w:color="auto"/>
              <w:right w:val="single" w:sz="12" w:space="0" w:color="auto"/>
            </w:tcBorders>
          </w:tcPr>
          <w:p w:rsidR="00413F6C" w:rsidRPr="00C17E8F" w:rsidRDefault="00413F6C" w:rsidP="006F5FF4">
            <w:pPr>
              <w:jc w:val="both"/>
              <w:rPr>
                <w:rFonts w:ascii="Arial" w:hAnsi="Arial" w:cs="Arial"/>
                <w:sz w:val="20"/>
                <w:szCs w:val="20"/>
              </w:rPr>
            </w:pPr>
            <w:r w:rsidRPr="00C17E8F">
              <w:rPr>
                <w:rFonts w:ascii="Arial" w:hAnsi="Arial" w:cs="Arial"/>
                <w:sz w:val="20"/>
                <w:szCs w:val="20"/>
              </w:rPr>
              <w:t xml:space="preserve">28 </w:t>
            </w:r>
            <w:r w:rsidRPr="00C17E8F">
              <w:rPr>
                <w:rFonts w:ascii="Arial" w:eastAsia="Arial Unicode MS" w:hAnsi="Arial" w:cs="Arial"/>
                <w:sz w:val="20"/>
                <w:szCs w:val="20"/>
              </w:rPr>
              <w:t>Technická a aplikovaná chémia</w:t>
            </w:r>
          </w:p>
        </w:tc>
      </w:tr>
      <w:tr w:rsidR="00413F6C" w:rsidRPr="00C17E8F" w:rsidTr="006F5FF4">
        <w:tc>
          <w:tcPr>
            <w:tcW w:w="4443" w:type="dxa"/>
            <w:tcBorders>
              <w:top w:val="single" w:sz="4" w:space="0" w:color="auto"/>
              <w:left w:val="single" w:sz="12" w:space="0" w:color="auto"/>
              <w:right w:val="single" w:sz="12" w:space="0" w:color="auto"/>
            </w:tcBorders>
            <w:shd w:val="clear" w:color="auto" w:fill="CCFFFF"/>
          </w:tcPr>
          <w:p w:rsidR="00413F6C" w:rsidRPr="00C17E8F" w:rsidRDefault="00413F6C" w:rsidP="006F5FF4">
            <w:pPr>
              <w:jc w:val="both"/>
              <w:rPr>
                <w:rFonts w:ascii="Arial" w:hAnsi="Arial" w:cs="Arial"/>
                <w:b/>
                <w:sz w:val="20"/>
                <w:szCs w:val="20"/>
              </w:rPr>
            </w:pPr>
            <w:r w:rsidRPr="00C17E8F">
              <w:rPr>
                <w:rFonts w:ascii="Arial" w:hAnsi="Arial" w:cs="Arial"/>
                <w:b/>
                <w:sz w:val="20"/>
                <w:szCs w:val="20"/>
              </w:rPr>
              <w:t>Kód a názov študijného odboru</w:t>
            </w:r>
          </w:p>
        </w:tc>
        <w:tc>
          <w:tcPr>
            <w:tcW w:w="5220" w:type="dxa"/>
            <w:tcBorders>
              <w:top w:val="single" w:sz="4" w:space="0" w:color="auto"/>
              <w:left w:val="single" w:sz="12" w:space="0" w:color="auto"/>
              <w:right w:val="single" w:sz="12" w:space="0" w:color="auto"/>
            </w:tcBorders>
          </w:tcPr>
          <w:p w:rsidR="00413F6C" w:rsidRPr="00C17E8F" w:rsidRDefault="00413F6C" w:rsidP="006F5FF4">
            <w:pPr>
              <w:rPr>
                <w:rFonts w:ascii="Arial" w:eastAsia="Arial Unicode MS" w:hAnsi="Arial" w:cs="Arial"/>
                <w:sz w:val="20"/>
                <w:szCs w:val="20"/>
              </w:rPr>
            </w:pPr>
            <w:r w:rsidRPr="00C17E8F">
              <w:rPr>
                <w:rFonts w:ascii="Arial" w:eastAsia="Arial Unicode MS" w:hAnsi="Arial" w:cs="Arial"/>
                <w:sz w:val="20"/>
                <w:szCs w:val="20"/>
              </w:rPr>
              <w:t>2840 M biotechnológia a farmakológia</w:t>
            </w:r>
          </w:p>
        </w:tc>
      </w:tr>
      <w:tr w:rsidR="00413F6C" w:rsidRPr="00C17E8F" w:rsidTr="006F5FF4">
        <w:tc>
          <w:tcPr>
            <w:tcW w:w="4443" w:type="dxa"/>
            <w:tcBorders>
              <w:top w:val="single" w:sz="4" w:space="0" w:color="auto"/>
              <w:left w:val="single" w:sz="12" w:space="0" w:color="auto"/>
              <w:right w:val="single" w:sz="12" w:space="0" w:color="auto"/>
            </w:tcBorders>
            <w:shd w:val="clear" w:color="auto" w:fill="CCFFFF"/>
          </w:tcPr>
          <w:p w:rsidR="00413F6C" w:rsidRPr="00C17E8F" w:rsidRDefault="00413F6C" w:rsidP="006F5FF4">
            <w:pPr>
              <w:jc w:val="both"/>
              <w:rPr>
                <w:rFonts w:ascii="Arial" w:hAnsi="Arial" w:cs="Arial"/>
                <w:b/>
                <w:sz w:val="20"/>
                <w:szCs w:val="20"/>
              </w:rPr>
            </w:pPr>
            <w:r w:rsidRPr="00C17E8F">
              <w:rPr>
                <w:rFonts w:ascii="Arial" w:hAnsi="Arial" w:cs="Arial"/>
                <w:b/>
                <w:sz w:val="20"/>
                <w:szCs w:val="20"/>
              </w:rPr>
              <w:t>Stupeň vzdelania</w:t>
            </w:r>
          </w:p>
        </w:tc>
        <w:tc>
          <w:tcPr>
            <w:tcW w:w="5220" w:type="dxa"/>
            <w:tcBorders>
              <w:top w:val="single" w:sz="4" w:space="0" w:color="auto"/>
              <w:left w:val="single" w:sz="12" w:space="0" w:color="auto"/>
              <w:right w:val="single" w:sz="12" w:space="0" w:color="auto"/>
            </w:tcBorders>
          </w:tcPr>
          <w:p w:rsidR="00413F6C" w:rsidRPr="00C17E8F" w:rsidRDefault="00413F6C" w:rsidP="006F5FF4">
            <w:pPr>
              <w:jc w:val="both"/>
              <w:rPr>
                <w:rFonts w:ascii="Arial" w:hAnsi="Arial" w:cs="Arial"/>
                <w:sz w:val="20"/>
                <w:szCs w:val="20"/>
              </w:rPr>
            </w:pPr>
            <w:r w:rsidRPr="00C17E8F">
              <w:rPr>
                <w:rFonts w:ascii="Arial" w:hAnsi="Arial" w:cs="Arial"/>
                <w:sz w:val="20"/>
                <w:szCs w:val="20"/>
              </w:rPr>
              <w:t>úplné stredné odborné vzdelanie – ISCED 3A</w:t>
            </w:r>
          </w:p>
        </w:tc>
      </w:tr>
      <w:tr w:rsidR="00413F6C" w:rsidRPr="00C17E8F" w:rsidTr="006F5FF4">
        <w:tc>
          <w:tcPr>
            <w:tcW w:w="4443" w:type="dxa"/>
            <w:tcBorders>
              <w:top w:val="single" w:sz="4" w:space="0" w:color="auto"/>
              <w:left w:val="single" w:sz="12" w:space="0" w:color="auto"/>
              <w:right w:val="single" w:sz="12" w:space="0" w:color="auto"/>
            </w:tcBorders>
            <w:shd w:val="clear" w:color="auto" w:fill="CCFFFF"/>
          </w:tcPr>
          <w:p w:rsidR="00413F6C" w:rsidRPr="00C17E8F" w:rsidRDefault="00413F6C" w:rsidP="006F5FF4">
            <w:pPr>
              <w:jc w:val="both"/>
              <w:rPr>
                <w:rFonts w:ascii="Arial" w:hAnsi="Arial" w:cs="Arial"/>
                <w:b/>
                <w:sz w:val="20"/>
                <w:szCs w:val="20"/>
              </w:rPr>
            </w:pPr>
            <w:r w:rsidRPr="00C17E8F">
              <w:rPr>
                <w:rFonts w:ascii="Arial" w:hAnsi="Arial" w:cs="Arial"/>
                <w:b/>
                <w:sz w:val="20"/>
                <w:szCs w:val="20"/>
              </w:rPr>
              <w:t>Dĺžka štúdia</w:t>
            </w:r>
          </w:p>
        </w:tc>
        <w:tc>
          <w:tcPr>
            <w:tcW w:w="5220" w:type="dxa"/>
            <w:tcBorders>
              <w:top w:val="single" w:sz="4" w:space="0" w:color="auto"/>
              <w:left w:val="single" w:sz="12" w:space="0" w:color="auto"/>
              <w:right w:val="single" w:sz="12" w:space="0" w:color="auto"/>
            </w:tcBorders>
          </w:tcPr>
          <w:p w:rsidR="00413F6C" w:rsidRPr="00C17E8F" w:rsidRDefault="00413F6C" w:rsidP="006F5FF4">
            <w:pPr>
              <w:jc w:val="both"/>
              <w:rPr>
                <w:rFonts w:ascii="Arial" w:hAnsi="Arial" w:cs="Arial"/>
                <w:sz w:val="20"/>
                <w:szCs w:val="20"/>
              </w:rPr>
            </w:pPr>
            <w:r w:rsidRPr="00C17E8F">
              <w:rPr>
                <w:rFonts w:ascii="Arial" w:hAnsi="Arial" w:cs="Arial"/>
                <w:sz w:val="20"/>
                <w:szCs w:val="20"/>
              </w:rPr>
              <w:t>4 roky</w:t>
            </w:r>
          </w:p>
        </w:tc>
      </w:tr>
      <w:tr w:rsidR="00413F6C" w:rsidRPr="00C17E8F" w:rsidTr="006F5FF4">
        <w:tc>
          <w:tcPr>
            <w:tcW w:w="4443" w:type="dxa"/>
            <w:tcBorders>
              <w:left w:val="single" w:sz="12" w:space="0" w:color="auto"/>
              <w:bottom w:val="single" w:sz="12" w:space="0" w:color="auto"/>
              <w:right w:val="single" w:sz="12" w:space="0" w:color="auto"/>
            </w:tcBorders>
            <w:shd w:val="clear" w:color="auto" w:fill="CCFFFF"/>
          </w:tcPr>
          <w:p w:rsidR="00413F6C" w:rsidRPr="00C17E8F" w:rsidRDefault="00413F6C" w:rsidP="006F5FF4">
            <w:pPr>
              <w:jc w:val="both"/>
              <w:rPr>
                <w:rFonts w:ascii="Arial" w:hAnsi="Arial" w:cs="Arial"/>
                <w:b/>
                <w:sz w:val="20"/>
                <w:szCs w:val="20"/>
              </w:rPr>
            </w:pPr>
            <w:r w:rsidRPr="00C17E8F">
              <w:rPr>
                <w:rFonts w:ascii="Arial" w:hAnsi="Arial" w:cs="Arial"/>
                <w:b/>
                <w:sz w:val="20"/>
                <w:szCs w:val="20"/>
              </w:rPr>
              <w:t xml:space="preserve">Forma štúdia </w:t>
            </w:r>
          </w:p>
        </w:tc>
        <w:tc>
          <w:tcPr>
            <w:tcW w:w="5220" w:type="dxa"/>
            <w:tcBorders>
              <w:left w:val="single" w:sz="12" w:space="0" w:color="auto"/>
              <w:bottom w:val="single" w:sz="12" w:space="0" w:color="auto"/>
              <w:right w:val="single" w:sz="12" w:space="0" w:color="auto"/>
            </w:tcBorders>
          </w:tcPr>
          <w:p w:rsidR="00413F6C" w:rsidRPr="00C17E8F" w:rsidRDefault="00413F6C" w:rsidP="006F5FF4">
            <w:pPr>
              <w:jc w:val="both"/>
              <w:rPr>
                <w:rFonts w:ascii="Arial" w:hAnsi="Arial" w:cs="Arial"/>
                <w:sz w:val="20"/>
                <w:szCs w:val="20"/>
              </w:rPr>
            </w:pPr>
            <w:r w:rsidRPr="00C17E8F">
              <w:rPr>
                <w:rFonts w:ascii="Arial" w:hAnsi="Arial" w:cs="Arial"/>
                <w:sz w:val="20"/>
                <w:szCs w:val="20"/>
              </w:rPr>
              <w:t>denná</w:t>
            </w:r>
          </w:p>
        </w:tc>
      </w:tr>
    </w:tbl>
    <w:p w:rsidR="00413F6C" w:rsidRPr="00C17E8F" w:rsidRDefault="00413F6C" w:rsidP="00413F6C">
      <w:pPr>
        <w:jc w:val="both"/>
        <w:rPr>
          <w:rFonts w:ascii="Arial" w:hAnsi="Arial" w:cs="Arial"/>
          <w:b/>
          <w:sz w:val="16"/>
          <w:szCs w:val="16"/>
        </w:rPr>
      </w:pPr>
    </w:p>
    <w:p w:rsidR="00413F6C" w:rsidRPr="00C17E8F" w:rsidRDefault="00413F6C" w:rsidP="00413F6C">
      <w:pPr>
        <w:spacing w:before="120"/>
        <w:jc w:val="both"/>
      </w:pPr>
    </w:p>
    <w:p w:rsidR="00F81E75" w:rsidRPr="00C17E8F" w:rsidRDefault="00F81E75" w:rsidP="00F81E75">
      <w:pPr>
        <w:spacing w:before="120"/>
        <w:jc w:val="both"/>
        <w:rPr>
          <w:rFonts w:ascii="Arial" w:hAnsi="Arial" w:cs="Arial"/>
          <w:b/>
          <w:color w:val="0000FF"/>
          <w:sz w:val="20"/>
          <w:szCs w:val="20"/>
        </w:rPr>
      </w:pPr>
    </w:p>
    <w:p w:rsidR="00F81E75" w:rsidRPr="00C17E8F" w:rsidRDefault="00F81E75" w:rsidP="00F81E75">
      <w:pPr>
        <w:spacing w:before="120"/>
        <w:jc w:val="both"/>
        <w:rPr>
          <w:rFonts w:ascii="Arial" w:hAnsi="Arial" w:cs="Arial"/>
          <w:b/>
          <w:sz w:val="20"/>
          <w:szCs w:val="20"/>
        </w:rPr>
      </w:pPr>
      <w:r w:rsidRPr="00C17E8F">
        <w:rPr>
          <w:rFonts w:ascii="Arial" w:hAnsi="Arial" w:cs="Arial"/>
          <w:b/>
          <w:sz w:val="20"/>
          <w:szCs w:val="20"/>
        </w:rPr>
        <w:t>Tabuľka vzťahu kľúčových kompetencií k obsahu vzdelávania</w:t>
      </w:r>
    </w:p>
    <w:p w:rsidR="00F81E75" w:rsidRPr="00C17E8F" w:rsidRDefault="00F81E75" w:rsidP="00F81E75">
      <w:pPr>
        <w:pStyle w:val="Pta"/>
        <w:tabs>
          <w:tab w:val="clear" w:pos="4536"/>
          <w:tab w:val="clear" w:pos="9072"/>
        </w:tabs>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8"/>
        <w:gridCol w:w="929"/>
        <w:gridCol w:w="862"/>
        <w:gridCol w:w="67"/>
        <w:gridCol w:w="930"/>
        <w:gridCol w:w="929"/>
        <w:gridCol w:w="929"/>
        <w:gridCol w:w="64"/>
        <w:gridCol w:w="866"/>
      </w:tblGrid>
      <w:tr w:rsidR="00F81E75" w:rsidRPr="00C17E8F" w:rsidTr="003D2ED3">
        <w:trPr>
          <w:cantSplit/>
          <w:trHeight w:val="1597"/>
        </w:trPr>
        <w:tc>
          <w:tcPr>
            <w:tcW w:w="3420" w:type="dxa"/>
            <w:shd w:val="clear" w:color="auto" w:fill="CCFFFF"/>
          </w:tcPr>
          <w:p w:rsidR="00F81E75" w:rsidRPr="00C17E8F" w:rsidRDefault="00F81E75" w:rsidP="003D2ED3">
            <w:pPr>
              <w:rPr>
                <w:rFonts w:ascii="Arial" w:hAnsi="Arial" w:cs="Arial"/>
                <w:b/>
                <w:sz w:val="18"/>
                <w:szCs w:val="18"/>
              </w:rPr>
            </w:pPr>
            <w:r w:rsidRPr="00C17E8F">
              <w:rPr>
                <w:rFonts w:ascii="Arial" w:hAnsi="Arial" w:cs="Arial"/>
                <w:b/>
                <w:sz w:val="18"/>
                <w:szCs w:val="18"/>
              </w:rPr>
              <w:t>Prehľad kľúčových kompetencií</w:t>
            </w:r>
          </w:p>
        </w:tc>
        <w:tc>
          <w:tcPr>
            <w:tcW w:w="947" w:type="dxa"/>
            <w:shd w:val="clear" w:color="auto" w:fill="CCFFFF"/>
            <w:textDirection w:val="btLr"/>
          </w:tcPr>
          <w:p w:rsidR="00F81E75" w:rsidRPr="00C17E8F" w:rsidRDefault="00F81E75" w:rsidP="003D2ED3">
            <w:pPr>
              <w:ind w:left="113" w:right="113"/>
              <w:jc w:val="center"/>
              <w:rPr>
                <w:rFonts w:ascii="Arial" w:hAnsi="Arial" w:cs="Arial"/>
                <w:b/>
                <w:sz w:val="14"/>
                <w:szCs w:val="16"/>
              </w:rPr>
            </w:pPr>
            <w:r w:rsidRPr="00C17E8F">
              <w:rPr>
                <w:rFonts w:ascii="Arial" w:hAnsi="Arial" w:cs="Arial"/>
                <w:b/>
                <w:sz w:val="14"/>
                <w:szCs w:val="16"/>
              </w:rPr>
              <w:t>Komunikatívne a </w:t>
            </w:r>
            <w:proofErr w:type="spellStart"/>
            <w:r w:rsidRPr="00C17E8F">
              <w:rPr>
                <w:rFonts w:ascii="Arial" w:hAnsi="Arial" w:cs="Arial"/>
                <w:b/>
                <w:sz w:val="14"/>
                <w:szCs w:val="16"/>
              </w:rPr>
              <w:t>sociálno</w:t>
            </w:r>
            <w:proofErr w:type="spellEnd"/>
            <w:r w:rsidRPr="00C17E8F">
              <w:rPr>
                <w:rFonts w:ascii="Arial" w:hAnsi="Arial" w:cs="Arial"/>
                <w:b/>
                <w:sz w:val="14"/>
                <w:szCs w:val="16"/>
              </w:rPr>
              <w:t xml:space="preserve"> interakčné spôsobilosti</w:t>
            </w:r>
          </w:p>
        </w:tc>
        <w:tc>
          <w:tcPr>
            <w:tcW w:w="947" w:type="dxa"/>
            <w:gridSpan w:val="2"/>
            <w:shd w:val="clear" w:color="auto" w:fill="CCFFFF"/>
            <w:textDirection w:val="btLr"/>
          </w:tcPr>
          <w:p w:rsidR="00F81E75" w:rsidRPr="00C17E8F" w:rsidRDefault="00F81E75" w:rsidP="003D2ED3">
            <w:pPr>
              <w:ind w:left="113" w:right="113"/>
              <w:jc w:val="center"/>
              <w:rPr>
                <w:rFonts w:ascii="Arial" w:hAnsi="Arial" w:cs="Arial"/>
                <w:b/>
                <w:sz w:val="14"/>
                <w:szCs w:val="16"/>
              </w:rPr>
            </w:pPr>
            <w:r w:rsidRPr="00C17E8F">
              <w:rPr>
                <w:rFonts w:ascii="Arial" w:hAnsi="Arial" w:cs="Arial"/>
                <w:b/>
                <w:sz w:val="14"/>
                <w:szCs w:val="16"/>
              </w:rPr>
              <w:t>Interpersonálne a </w:t>
            </w:r>
            <w:proofErr w:type="spellStart"/>
            <w:r w:rsidRPr="00C17E8F">
              <w:rPr>
                <w:rFonts w:ascii="Arial" w:hAnsi="Arial" w:cs="Arial"/>
                <w:b/>
                <w:sz w:val="14"/>
                <w:szCs w:val="16"/>
              </w:rPr>
              <w:t>intrapersonálne</w:t>
            </w:r>
            <w:proofErr w:type="spellEnd"/>
            <w:r w:rsidRPr="00C17E8F">
              <w:rPr>
                <w:rFonts w:ascii="Arial" w:hAnsi="Arial" w:cs="Arial"/>
                <w:b/>
                <w:sz w:val="14"/>
                <w:szCs w:val="16"/>
              </w:rPr>
              <w:t xml:space="preserve"> spôsobilosti</w:t>
            </w:r>
          </w:p>
        </w:tc>
        <w:tc>
          <w:tcPr>
            <w:tcW w:w="948" w:type="dxa"/>
            <w:shd w:val="clear" w:color="auto" w:fill="CCFFFF"/>
            <w:textDirection w:val="btLr"/>
          </w:tcPr>
          <w:p w:rsidR="00F81E75" w:rsidRPr="00C17E8F" w:rsidRDefault="00F81E75" w:rsidP="003D2ED3">
            <w:pPr>
              <w:ind w:left="113" w:right="113"/>
              <w:jc w:val="center"/>
              <w:rPr>
                <w:rFonts w:ascii="Arial" w:hAnsi="Arial" w:cs="Arial"/>
                <w:b/>
                <w:sz w:val="14"/>
                <w:szCs w:val="16"/>
              </w:rPr>
            </w:pPr>
            <w:r w:rsidRPr="00C17E8F">
              <w:rPr>
                <w:rFonts w:ascii="Arial" w:hAnsi="Arial" w:cs="Arial"/>
                <w:b/>
                <w:sz w:val="14"/>
                <w:szCs w:val="16"/>
              </w:rPr>
              <w:t>Schopnosti tvorivo riešiť problémy</w:t>
            </w:r>
          </w:p>
        </w:tc>
        <w:tc>
          <w:tcPr>
            <w:tcW w:w="947" w:type="dxa"/>
            <w:shd w:val="clear" w:color="auto" w:fill="CCFFFF"/>
            <w:textDirection w:val="btLr"/>
          </w:tcPr>
          <w:p w:rsidR="00F81E75" w:rsidRPr="00C17E8F" w:rsidRDefault="00F81E75" w:rsidP="003D2ED3">
            <w:pPr>
              <w:ind w:left="113" w:right="113"/>
              <w:jc w:val="center"/>
              <w:rPr>
                <w:rFonts w:ascii="Arial" w:hAnsi="Arial" w:cs="Arial"/>
                <w:b/>
                <w:sz w:val="14"/>
                <w:szCs w:val="16"/>
              </w:rPr>
            </w:pPr>
            <w:r w:rsidRPr="00C17E8F">
              <w:rPr>
                <w:rFonts w:ascii="Arial" w:hAnsi="Arial" w:cs="Arial"/>
                <w:b/>
                <w:sz w:val="14"/>
                <w:szCs w:val="16"/>
              </w:rPr>
              <w:t>Podnikateľské spôsobilosti</w:t>
            </w:r>
          </w:p>
        </w:tc>
        <w:tc>
          <w:tcPr>
            <w:tcW w:w="947" w:type="dxa"/>
            <w:shd w:val="clear" w:color="auto" w:fill="CCFFFF"/>
            <w:textDirection w:val="btLr"/>
          </w:tcPr>
          <w:p w:rsidR="00F81E75" w:rsidRPr="00C17E8F" w:rsidRDefault="00F81E75" w:rsidP="003D2ED3">
            <w:pPr>
              <w:ind w:left="113" w:right="113"/>
              <w:jc w:val="center"/>
              <w:rPr>
                <w:rFonts w:ascii="Arial" w:hAnsi="Arial" w:cs="Arial"/>
                <w:b/>
                <w:sz w:val="14"/>
                <w:szCs w:val="16"/>
              </w:rPr>
            </w:pPr>
            <w:r w:rsidRPr="00C17E8F">
              <w:rPr>
                <w:rFonts w:ascii="Arial" w:hAnsi="Arial" w:cs="Arial"/>
                <w:b/>
                <w:sz w:val="14"/>
                <w:szCs w:val="16"/>
              </w:rPr>
              <w:t>Spôsobilosti využívať informačné technológie</w:t>
            </w:r>
          </w:p>
        </w:tc>
        <w:tc>
          <w:tcPr>
            <w:tcW w:w="948" w:type="dxa"/>
            <w:gridSpan w:val="2"/>
            <w:shd w:val="clear" w:color="auto" w:fill="CCFFFF"/>
            <w:textDirection w:val="btLr"/>
          </w:tcPr>
          <w:p w:rsidR="00F81E75" w:rsidRPr="00C17E8F" w:rsidRDefault="00F81E75" w:rsidP="003D2ED3">
            <w:pPr>
              <w:ind w:left="113" w:right="113"/>
              <w:jc w:val="center"/>
              <w:rPr>
                <w:rFonts w:ascii="Arial" w:hAnsi="Arial" w:cs="Arial"/>
                <w:b/>
                <w:sz w:val="14"/>
                <w:szCs w:val="16"/>
              </w:rPr>
            </w:pPr>
            <w:r w:rsidRPr="00C17E8F">
              <w:rPr>
                <w:rFonts w:ascii="Arial" w:hAnsi="Arial" w:cs="Arial"/>
                <w:b/>
                <w:sz w:val="14"/>
                <w:szCs w:val="16"/>
              </w:rPr>
              <w:t>Spôsobilosti byť demokratickým občanom</w:t>
            </w:r>
          </w:p>
        </w:tc>
      </w:tr>
      <w:tr w:rsidR="00F81E75" w:rsidRPr="00C17E8F" w:rsidTr="003D2ED3">
        <w:tc>
          <w:tcPr>
            <w:tcW w:w="3420" w:type="dxa"/>
            <w:shd w:val="clear" w:color="auto" w:fill="CCFFFF"/>
          </w:tcPr>
          <w:p w:rsidR="00F81E75" w:rsidRPr="00C17E8F" w:rsidRDefault="00F81E75" w:rsidP="003D2ED3">
            <w:pPr>
              <w:jc w:val="both"/>
              <w:rPr>
                <w:rFonts w:ascii="Arial" w:hAnsi="Arial" w:cs="Arial"/>
                <w:b/>
                <w:sz w:val="18"/>
                <w:szCs w:val="18"/>
              </w:rPr>
            </w:pPr>
            <w:r w:rsidRPr="00C17E8F">
              <w:rPr>
                <w:rFonts w:ascii="Arial" w:hAnsi="Arial" w:cs="Arial"/>
                <w:b/>
                <w:sz w:val="18"/>
                <w:szCs w:val="18"/>
              </w:rPr>
              <w:t>Prehľad názov predmetov</w:t>
            </w:r>
          </w:p>
        </w:tc>
        <w:tc>
          <w:tcPr>
            <w:tcW w:w="5684" w:type="dxa"/>
            <w:gridSpan w:val="8"/>
            <w:shd w:val="clear" w:color="auto" w:fill="CCFFFF"/>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t>Prehľad výchovných a vzdelávacích stratégií</w:t>
            </w:r>
          </w:p>
        </w:tc>
      </w:tr>
      <w:tr w:rsidR="00F81E75" w:rsidRPr="00C17E8F" w:rsidTr="003D2ED3">
        <w:tc>
          <w:tcPr>
            <w:tcW w:w="3420" w:type="dxa"/>
            <w:shd w:val="clear" w:color="auto" w:fill="FFFF99"/>
          </w:tcPr>
          <w:p w:rsidR="00F81E75" w:rsidRPr="00C17E8F" w:rsidRDefault="00F81E75" w:rsidP="003D2ED3">
            <w:pPr>
              <w:rPr>
                <w:rFonts w:ascii="Arial" w:hAnsi="Arial" w:cs="Arial"/>
                <w:b/>
                <w:sz w:val="18"/>
                <w:szCs w:val="18"/>
              </w:rPr>
            </w:pPr>
            <w:r w:rsidRPr="00C17E8F">
              <w:rPr>
                <w:rFonts w:ascii="Arial" w:hAnsi="Arial" w:cs="Arial"/>
                <w:b/>
                <w:sz w:val="18"/>
                <w:szCs w:val="18"/>
              </w:rPr>
              <w:t>Povinné všeobecnovzdelávacie predmety</w:t>
            </w:r>
          </w:p>
        </w:tc>
        <w:tc>
          <w:tcPr>
            <w:tcW w:w="5684" w:type="dxa"/>
            <w:gridSpan w:val="8"/>
            <w:shd w:val="clear" w:color="auto" w:fill="FFFF99"/>
          </w:tcPr>
          <w:p w:rsidR="00F81E75" w:rsidRPr="00C17E8F" w:rsidRDefault="00F81E75" w:rsidP="003D2ED3">
            <w:pPr>
              <w:jc w:val="both"/>
              <w:rPr>
                <w:rFonts w:ascii="Arial" w:hAnsi="Arial" w:cs="Arial"/>
                <w:b/>
                <w:sz w:val="18"/>
                <w:szCs w:val="18"/>
              </w:rPr>
            </w:pPr>
          </w:p>
        </w:tc>
      </w:tr>
      <w:tr w:rsidR="00F81E75" w:rsidRPr="00C17E8F" w:rsidTr="003D2ED3">
        <w:tc>
          <w:tcPr>
            <w:tcW w:w="3420" w:type="dxa"/>
          </w:tcPr>
          <w:p w:rsidR="00F81E75" w:rsidRPr="00C17E8F" w:rsidRDefault="00F81E75" w:rsidP="003D2ED3">
            <w:pPr>
              <w:jc w:val="both"/>
              <w:rPr>
                <w:rFonts w:ascii="Arial" w:hAnsi="Arial" w:cs="Arial"/>
                <w:sz w:val="18"/>
                <w:szCs w:val="18"/>
              </w:rPr>
            </w:pPr>
            <w:r w:rsidRPr="00C17E8F">
              <w:rPr>
                <w:rFonts w:ascii="Arial" w:hAnsi="Arial" w:cs="Arial"/>
                <w:sz w:val="18"/>
                <w:szCs w:val="18"/>
              </w:rPr>
              <w:t>slovenský jazyk a literatúra</w:t>
            </w:r>
          </w:p>
        </w:tc>
        <w:tc>
          <w:tcPr>
            <w:tcW w:w="947" w:type="dxa"/>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7" w:type="dxa"/>
            <w:gridSpan w:val="2"/>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8" w:type="dxa"/>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7" w:type="dxa"/>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7" w:type="dxa"/>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8" w:type="dxa"/>
            <w:gridSpan w:val="2"/>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r>
      <w:tr w:rsidR="00F81E75" w:rsidRPr="00C17E8F" w:rsidTr="003D2ED3">
        <w:tc>
          <w:tcPr>
            <w:tcW w:w="3420" w:type="dxa"/>
          </w:tcPr>
          <w:p w:rsidR="00F81E75" w:rsidRPr="00C17E8F" w:rsidRDefault="00F81E75" w:rsidP="003D2ED3">
            <w:pPr>
              <w:jc w:val="both"/>
              <w:rPr>
                <w:rFonts w:ascii="Arial" w:hAnsi="Arial" w:cs="Arial"/>
                <w:sz w:val="18"/>
                <w:szCs w:val="18"/>
              </w:rPr>
            </w:pPr>
            <w:r w:rsidRPr="00C17E8F">
              <w:rPr>
                <w:rFonts w:ascii="Arial" w:hAnsi="Arial" w:cs="Arial"/>
                <w:sz w:val="18"/>
                <w:szCs w:val="18"/>
              </w:rPr>
              <w:t>anglický jazyk</w:t>
            </w:r>
          </w:p>
        </w:tc>
        <w:tc>
          <w:tcPr>
            <w:tcW w:w="947" w:type="dxa"/>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7" w:type="dxa"/>
            <w:gridSpan w:val="2"/>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8" w:type="dxa"/>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7" w:type="dxa"/>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7" w:type="dxa"/>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8" w:type="dxa"/>
            <w:gridSpan w:val="2"/>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r>
      <w:tr w:rsidR="00F81E75" w:rsidRPr="00C17E8F" w:rsidTr="003D2ED3">
        <w:tc>
          <w:tcPr>
            <w:tcW w:w="3420" w:type="dxa"/>
          </w:tcPr>
          <w:p w:rsidR="00F81E75" w:rsidRPr="00C17E8F" w:rsidRDefault="00F81E75" w:rsidP="003D2ED3">
            <w:pPr>
              <w:jc w:val="both"/>
              <w:rPr>
                <w:rFonts w:ascii="Arial" w:hAnsi="Arial" w:cs="Arial"/>
                <w:sz w:val="18"/>
                <w:szCs w:val="18"/>
              </w:rPr>
            </w:pPr>
          </w:p>
        </w:tc>
        <w:tc>
          <w:tcPr>
            <w:tcW w:w="947" w:type="dxa"/>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7" w:type="dxa"/>
            <w:gridSpan w:val="2"/>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8" w:type="dxa"/>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7" w:type="dxa"/>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7" w:type="dxa"/>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8" w:type="dxa"/>
            <w:gridSpan w:val="2"/>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r>
      <w:tr w:rsidR="00F81E75" w:rsidRPr="00C17E8F" w:rsidTr="003D2ED3">
        <w:tc>
          <w:tcPr>
            <w:tcW w:w="3420" w:type="dxa"/>
          </w:tcPr>
          <w:p w:rsidR="00F81E75" w:rsidRPr="00C17E8F" w:rsidRDefault="00F81E75" w:rsidP="003D2ED3">
            <w:pPr>
              <w:jc w:val="both"/>
              <w:rPr>
                <w:rFonts w:ascii="Arial" w:hAnsi="Arial" w:cs="Arial"/>
                <w:sz w:val="18"/>
                <w:szCs w:val="18"/>
              </w:rPr>
            </w:pPr>
            <w:r w:rsidRPr="00C17E8F">
              <w:rPr>
                <w:rFonts w:ascii="Arial" w:hAnsi="Arial" w:cs="Arial"/>
                <w:sz w:val="18"/>
                <w:szCs w:val="18"/>
              </w:rPr>
              <w:t>občianska náuka</w:t>
            </w:r>
          </w:p>
        </w:tc>
        <w:tc>
          <w:tcPr>
            <w:tcW w:w="947" w:type="dxa"/>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7" w:type="dxa"/>
            <w:gridSpan w:val="2"/>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8" w:type="dxa"/>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7" w:type="dxa"/>
            <w:shd w:val="clear" w:color="auto" w:fill="auto"/>
          </w:tcPr>
          <w:p w:rsidR="00F81E75" w:rsidRPr="00C17E8F" w:rsidRDefault="00F81E75" w:rsidP="003D2ED3">
            <w:pPr>
              <w:jc w:val="center"/>
              <w:rPr>
                <w:rFonts w:ascii="Arial" w:hAnsi="Arial" w:cs="Arial"/>
                <w:b/>
                <w:sz w:val="18"/>
                <w:szCs w:val="18"/>
              </w:rPr>
            </w:pPr>
          </w:p>
        </w:tc>
        <w:tc>
          <w:tcPr>
            <w:tcW w:w="947" w:type="dxa"/>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8" w:type="dxa"/>
            <w:gridSpan w:val="2"/>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r>
      <w:tr w:rsidR="00F81E75" w:rsidRPr="00C17E8F" w:rsidTr="003D2ED3">
        <w:tc>
          <w:tcPr>
            <w:tcW w:w="3420" w:type="dxa"/>
          </w:tcPr>
          <w:p w:rsidR="00F81E75" w:rsidRPr="00C17E8F" w:rsidRDefault="00F81E75" w:rsidP="003D2ED3">
            <w:pPr>
              <w:jc w:val="both"/>
              <w:rPr>
                <w:rFonts w:ascii="Arial" w:hAnsi="Arial" w:cs="Arial"/>
                <w:sz w:val="18"/>
                <w:szCs w:val="18"/>
              </w:rPr>
            </w:pPr>
            <w:r w:rsidRPr="00C17E8F">
              <w:rPr>
                <w:rFonts w:ascii="Arial" w:hAnsi="Arial" w:cs="Arial"/>
                <w:sz w:val="18"/>
                <w:szCs w:val="18"/>
              </w:rPr>
              <w:t>etická/náboženská  výchova</w:t>
            </w:r>
          </w:p>
        </w:tc>
        <w:tc>
          <w:tcPr>
            <w:tcW w:w="947" w:type="dxa"/>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7" w:type="dxa"/>
            <w:gridSpan w:val="2"/>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8" w:type="dxa"/>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7" w:type="dxa"/>
            <w:shd w:val="clear" w:color="auto" w:fill="auto"/>
          </w:tcPr>
          <w:p w:rsidR="00F81E75" w:rsidRPr="00C17E8F" w:rsidRDefault="00F81E75" w:rsidP="003D2ED3">
            <w:pPr>
              <w:jc w:val="center"/>
              <w:rPr>
                <w:rFonts w:ascii="Arial" w:hAnsi="Arial" w:cs="Arial"/>
                <w:b/>
                <w:sz w:val="18"/>
                <w:szCs w:val="18"/>
              </w:rPr>
            </w:pPr>
          </w:p>
        </w:tc>
        <w:tc>
          <w:tcPr>
            <w:tcW w:w="947" w:type="dxa"/>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8" w:type="dxa"/>
            <w:gridSpan w:val="2"/>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r>
      <w:tr w:rsidR="00F81E75" w:rsidRPr="00C17E8F" w:rsidTr="003D2ED3">
        <w:tc>
          <w:tcPr>
            <w:tcW w:w="3420" w:type="dxa"/>
          </w:tcPr>
          <w:p w:rsidR="00F81E75" w:rsidRPr="00C17E8F" w:rsidRDefault="00F81E75" w:rsidP="003D2ED3">
            <w:pPr>
              <w:jc w:val="both"/>
              <w:rPr>
                <w:rFonts w:ascii="Arial" w:hAnsi="Arial" w:cs="Arial"/>
                <w:sz w:val="18"/>
                <w:szCs w:val="18"/>
              </w:rPr>
            </w:pPr>
            <w:r w:rsidRPr="00C17E8F">
              <w:rPr>
                <w:rFonts w:ascii="Arial" w:hAnsi="Arial" w:cs="Arial"/>
                <w:sz w:val="18"/>
                <w:szCs w:val="18"/>
              </w:rPr>
              <w:t>dejepis</w:t>
            </w:r>
          </w:p>
        </w:tc>
        <w:tc>
          <w:tcPr>
            <w:tcW w:w="947" w:type="dxa"/>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7" w:type="dxa"/>
            <w:gridSpan w:val="2"/>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8" w:type="dxa"/>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7" w:type="dxa"/>
            <w:shd w:val="clear" w:color="auto" w:fill="auto"/>
          </w:tcPr>
          <w:p w:rsidR="00F81E75" w:rsidRPr="00C17E8F" w:rsidRDefault="00F81E75" w:rsidP="003D2ED3">
            <w:pPr>
              <w:jc w:val="center"/>
              <w:rPr>
                <w:rFonts w:ascii="Arial" w:hAnsi="Arial" w:cs="Arial"/>
                <w:b/>
                <w:sz w:val="18"/>
                <w:szCs w:val="18"/>
              </w:rPr>
            </w:pPr>
          </w:p>
        </w:tc>
        <w:tc>
          <w:tcPr>
            <w:tcW w:w="947" w:type="dxa"/>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8" w:type="dxa"/>
            <w:gridSpan w:val="2"/>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r>
      <w:tr w:rsidR="00F81E75" w:rsidRPr="00C17E8F" w:rsidTr="003D2ED3">
        <w:tc>
          <w:tcPr>
            <w:tcW w:w="3420" w:type="dxa"/>
          </w:tcPr>
          <w:p w:rsidR="00F81E75" w:rsidRPr="00C17E8F" w:rsidRDefault="00F81E75" w:rsidP="003D2ED3">
            <w:pPr>
              <w:jc w:val="both"/>
              <w:rPr>
                <w:rFonts w:ascii="Arial" w:hAnsi="Arial" w:cs="Arial"/>
                <w:sz w:val="18"/>
                <w:szCs w:val="18"/>
              </w:rPr>
            </w:pPr>
            <w:r w:rsidRPr="00C17E8F">
              <w:rPr>
                <w:rFonts w:ascii="Arial" w:hAnsi="Arial" w:cs="Arial"/>
                <w:sz w:val="18"/>
                <w:szCs w:val="18"/>
              </w:rPr>
              <w:t>matematika</w:t>
            </w:r>
          </w:p>
        </w:tc>
        <w:tc>
          <w:tcPr>
            <w:tcW w:w="947" w:type="dxa"/>
          </w:tcPr>
          <w:p w:rsidR="00F81E75" w:rsidRPr="00C17E8F" w:rsidRDefault="00F81E75" w:rsidP="003D2ED3">
            <w:pPr>
              <w:jc w:val="center"/>
              <w:rPr>
                <w:rFonts w:ascii="Arial" w:hAnsi="Arial" w:cs="Arial"/>
                <w:b/>
                <w:sz w:val="18"/>
                <w:szCs w:val="18"/>
              </w:rPr>
            </w:pPr>
          </w:p>
        </w:tc>
        <w:tc>
          <w:tcPr>
            <w:tcW w:w="947" w:type="dxa"/>
            <w:gridSpan w:val="2"/>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8" w:type="dxa"/>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7" w:type="dxa"/>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7" w:type="dxa"/>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8" w:type="dxa"/>
            <w:gridSpan w:val="2"/>
            <w:shd w:val="clear" w:color="auto" w:fill="auto"/>
          </w:tcPr>
          <w:p w:rsidR="00F81E75" w:rsidRPr="00C17E8F" w:rsidRDefault="00F81E75" w:rsidP="003D2ED3">
            <w:pPr>
              <w:jc w:val="center"/>
              <w:rPr>
                <w:rFonts w:ascii="Arial" w:hAnsi="Arial" w:cs="Arial"/>
                <w:b/>
                <w:sz w:val="18"/>
                <w:szCs w:val="18"/>
              </w:rPr>
            </w:pPr>
          </w:p>
        </w:tc>
      </w:tr>
      <w:tr w:rsidR="00F81E75" w:rsidRPr="00C17E8F" w:rsidTr="003D2ED3">
        <w:tc>
          <w:tcPr>
            <w:tcW w:w="3420" w:type="dxa"/>
          </w:tcPr>
          <w:p w:rsidR="00F81E75" w:rsidRPr="00C17E8F" w:rsidRDefault="00F81E75" w:rsidP="003D2ED3">
            <w:pPr>
              <w:jc w:val="both"/>
              <w:rPr>
                <w:rFonts w:ascii="Arial" w:hAnsi="Arial" w:cs="Arial"/>
                <w:sz w:val="18"/>
                <w:szCs w:val="18"/>
              </w:rPr>
            </w:pPr>
          </w:p>
        </w:tc>
        <w:tc>
          <w:tcPr>
            <w:tcW w:w="947" w:type="dxa"/>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7" w:type="dxa"/>
            <w:gridSpan w:val="2"/>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8" w:type="dxa"/>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7" w:type="dxa"/>
            <w:shd w:val="clear" w:color="auto" w:fill="auto"/>
          </w:tcPr>
          <w:p w:rsidR="00F81E75" w:rsidRPr="00C17E8F" w:rsidRDefault="00F81E75" w:rsidP="003D2ED3">
            <w:pPr>
              <w:jc w:val="center"/>
              <w:rPr>
                <w:rFonts w:ascii="Arial" w:hAnsi="Arial" w:cs="Arial"/>
                <w:b/>
                <w:sz w:val="18"/>
                <w:szCs w:val="18"/>
              </w:rPr>
            </w:pPr>
          </w:p>
        </w:tc>
        <w:tc>
          <w:tcPr>
            <w:tcW w:w="947" w:type="dxa"/>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8" w:type="dxa"/>
            <w:gridSpan w:val="2"/>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r>
      <w:tr w:rsidR="00F81E75" w:rsidRPr="00C17E8F" w:rsidTr="003D2ED3">
        <w:tc>
          <w:tcPr>
            <w:tcW w:w="3420" w:type="dxa"/>
          </w:tcPr>
          <w:p w:rsidR="00F81E75" w:rsidRPr="00C17E8F" w:rsidRDefault="00F81E75" w:rsidP="003D2ED3">
            <w:pPr>
              <w:jc w:val="both"/>
              <w:rPr>
                <w:rFonts w:ascii="Arial" w:hAnsi="Arial" w:cs="Arial"/>
                <w:sz w:val="18"/>
                <w:szCs w:val="18"/>
              </w:rPr>
            </w:pPr>
          </w:p>
        </w:tc>
        <w:tc>
          <w:tcPr>
            <w:tcW w:w="947" w:type="dxa"/>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7" w:type="dxa"/>
            <w:gridSpan w:val="2"/>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8" w:type="dxa"/>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7" w:type="dxa"/>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7" w:type="dxa"/>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8" w:type="dxa"/>
            <w:gridSpan w:val="2"/>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r>
      <w:tr w:rsidR="00F81E75" w:rsidRPr="00C17E8F" w:rsidTr="003D2ED3">
        <w:tc>
          <w:tcPr>
            <w:tcW w:w="3420" w:type="dxa"/>
          </w:tcPr>
          <w:p w:rsidR="00F81E75" w:rsidRPr="00C17E8F" w:rsidRDefault="00F81E75" w:rsidP="003D2ED3">
            <w:pPr>
              <w:jc w:val="both"/>
              <w:rPr>
                <w:rFonts w:ascii="Arial" w:hAnsi="Arial" w:cs="Arial"/>
                <w:sz w:val="18"/>
                <w:szCs w:val="18"/>
              </w:rPr>
            </w:pPr>
            <w:r w:rsidRPr="00C17E8F">
              <w:rPr>
                <w:rFonts w:ascii="Arial" w:hAnsi="Arial" w:cs="Arial"/>
                <w:sz w:val="18"/>
                <w:szCs w:val="18"/>
              </w:rPr>
              <w:t>fyzika</w:t>
            </w:r>
          </w:p>
        </w:tc>
        <w:tc>
          <w:tcPr>
            <w:tcW w:w="947" w:type="dxa"/>
          </w:tcPr>
          <w:p w:rsidR="00F81E75" w:rsidRPr="00C17E8F" w:rsidRDefault="00F81E75" w:rsidP="003D2ED3">
            <w:pPr>
              <w:jc w:val="center"/>
              <w:rPr>
                <w:rFonts w:ascii="Arial" w:hAnsi="Arial" w:cs="Arial"/>
                <w:b/>
                <w:sz w:val="18"/>
                <w:szCs w:val="18"/>
              </w:rPr>
            </w:pPr>
          </w:p>
        </w:tc>
        <w:tc>
          <w:tcPr>
            <w:tcW w:w="947" w:type="dxa"/>
            <w:gridSpan w:val="2"/>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8" w:type="dxa"/>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7" w:type="dxa"/>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7" w:type="dxa"/>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8" w:type="dxa"/>
            <w:gridSpan w:val="2"/>
            <w:shd w:val="clear" w:color="auto" w:fill="auto"/>
          </w:tcPr>
          <w:p w:rsidR="00F81E75" w:rsidRPr="00C17E8F" w:rsidRDefault="00F81E75" w:rsidP="003D2ED3">
            <w:pPr>
              <w:jc w:val="center"/>
              <w:rPr>
                <w:rFonts w:ascii="Arial" w:hAnsi="Arial" w:cs="Arial"/>
                <w:b/>
                <w:sz w:val="18"/>
                <w:szCs w:val="18"/>
              </w:rPr>
            </w:pPr>
          </w:p>
        </w:tc>
      </w:tr>
      <w:tr w:rsidR="00F81E75" w:rsidRPr="00C17E8F" w:rsidTr="003D2ED3">
        <w:tc>
          <w:tcPr>
            <w:tcW w:w="3420" w:type="dxa"/>
          </w:tcPr>
          <w:p w:rsidR="00F81E75" w:rsidRPr="00C17E8F" w:rsidRDefault="001A5C92" w:rsidP="003D2ED3">
            <w:pPr>
              <w:jc w:val="both"/>
              <w:rPr>
                <w:rFonts w:ascii="Arial" w:hAnsi="Arial" w:cs="Arial"/>
                <w:sz w:val="18"/>
                <w:szCs w:val="18"/>
              </w:rPr>
            </w:pPr>
            <w:r w:rsidRPr="00C17E8F">
              <w:rPr>
                <w:rFonts w:ascii="Arial" w:hAnsi="Arial" w:cs="Arial"/>
                <w:sz w:val="18"/>
                <w:szCs w:val="18"/>
              </w:rPr>
              <w:t>telesná výchova</w:t>
            </w:r>
          </w:p>
        </w:tc>
        <w:tc>
          <w:tcPr>
            <w:tcW w:w="947" w:type="dxa"/>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7" w:type="dxa"/>
            <w:gridSpan w:val="2"/>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8" w:type="dxa"/>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7" w:type="dxa"/>
            <w:shd w:val="clear" w:color="auto" w:fill="auto"/>
          </w:tcPr>
          <w:p w:rsidR="00F81E75" w:rsidRPr="00C17E8F" w:rsidRDefault="00F81E75" w:rsidP="003D2ED3">
            <w:pPr>
              <w:jc w:val="center"/>
              <w:rPr>
                <w:rFonts w:ascii="Arial" w:hAnsi="Arial" w:cs="Arial"/>
                <w:b/>
                <w:sz w:val="18"/>
                <w:szCs w:val="18"/>
              </w:rPr>
            </w:pPr>
          </w:p>
        </w:tc>
        <w:tc>
          <w:tcPr>
            <w:tcW w:w="947" w:type="dxa"/>
            <w:shd w:val="clear" w:color="auto" w:fill="auto"/>
          </w:tcPr>
          <w:p w:rsidR="00F81E75" w:rsidRPr="00C17E8F" w:rsidRDefault="00F81E75" w:rsidP="003D2ED3">
            <w:pPr>
              <w:jc w:val="center"/>
              <w:rPr>
                <w:rFonts w:ascii="Arial" w:hAnsi="Arial" w:cs="Arial"/>
                <w:b/>
                <w:sz w:val="18"/>
                <w:szCs w:val="18"/>
              </w:rPr>
            </w:pPr>
          </w:p>
        </w:tc>
        <w:tc>
          <w:tcPr>
            <w:tcW w:w="948" w:type="dxa"/>
            <w:gridSpan w:val="2"/>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r>
      <w:tr w:rsidR="00F81E75" w:rsidRPr="00C17E8F" w:rsidTr="003D2ED3">
        <w:tc>
          <w:tcPr>
            <w:tcW w:w="3420" w:type="dxa"/>
            <w:shd w:val="clear" w:color="auto" w:fill="FFFF99"/>
          </w:tcPr>
          <w:p w:rsidR="00F81E75" w:rsidRPr="00C17E8F" w:rsidRDefault="00F81E75" w:rsidP="003D2ED3">
            <w:pPr>
              <w:jc w:val="both"/>
              <w:rPr>
                <w:rFonts w:ascii="Arial" w:hAnsi="Arial" w:cs="Arial"/>
                <w:b/>
                <w:sz w:val="18"/>
                <w:szCs w:val="18"/>
              </w:rPr>
            </w:pPr>
            <w:r w:rsidRPr="00C17E8F">
              <w:rPr>
                <w:rFonts w:ascii="Arial" w:hAnsi="Arial" w:cs="Arial"/>
                <w:b/>
                <w:sz w:val="18"/>
                <w:szCs w:val="18"/>
              </w:rPr>
              <w:t xml:space="preserve">Povinné odborné predmety </w:t>
            </w:r>
          </w:p>
        </w:tc>
        <w:tc>
          <w:tcPr>
            <w:tcW w:w="5684" w:type="dxa"/>
            <w:gridSpan w:val="8"/>
            <w:shd w:val="clear" w:color="auto" w:fill="FFFF99"/>
          </w:tcPr>
          <w:p w:rsidR="00F81E75" w:rsidRPr="00C17E8F" w:rsidRDefault="00F81E75" w:rsidP="003D2ED3">
            <w:pPr>
              <w:jc w:val="center"/>
              <w:rPr>
                <w:rFonts w:ascii="Arial" w:hAnsi="Arial" w:cs="Arial"/>
                <w:b/>
                <w:sz w:val="18"/>
                <w:szCs w:val="18"/>
              </w:rPr>
            </w:pPr>
          </w:p>
        </w:tc>
      </w:tr>
      <w:tr w:rsidR="00F81E75" w:rsidRPr="00C17E8F" w:rsidTr="003D2ED3">
        <w:tc>
          <w:tcPr>
            <w:tcW w:w="3420" w:type="dxa"/>
          </w:tcPr>
          <w:p w:rsidR="00F81E75" w:rsidRPr="00C17E8F" w:rsidRDefault="00E42170" w:rsidP="003D2ED3">
            <w:pPr>
              <w:rPr>
                <w:rFonts w:ascii="Arial" w:hAnsi="Arial" w:cs="Arial"/>
                <w:sz w:val="18"/>
                <w:szCs w:val="18"/>
              </w:rPr>
            </w:pPr>
            <w:r w:rsidRPr="00C17E8F">
              <w:rPr>
                <w:rFonts w:ascii="Arial" w:hAnsi="Arial" w:cs="Arial"/>
                <w:sz w:val="18"/>
                <w:szCs w:val="18"/>
              </w:rPr>
              <w:t xml:space="preserve">aplikovaná </w:t>
            </w:r>
            <w:r w:rsidR="00F81E75" w:rsidRPr="00C17E8F">
              <w:rPr>
                <w:rFonts w:ascii="Arial" w:hAnsi="Arial" w:cs="Arial"/>
                <w:sz w:val="18"/>
                <w:szCs w:val="18"/>
              </w:rPr>
              <w:t>chémia</w:t>
            </w:r>
          </w:p>
        </w:tc>
        <w:tc>
          <w:tcPr>
            <w:tcW w:w="947" w:type="dxa"/>
          </w:tcPr>
          <w:p w:rsidR="00F81E75" w:rsidRPr="00C17E8F" w:rsidRDefault="00F81E75" w:rsidP="003D2ED3">
            <w:pPr>
              <w:jc w:val="center"/>
              <w:rPr>
                <w:rFonts w:ascii="Arial" w:hAnsi="Arial" w:cs="Arial"/>
                <w:b/>
                <w:sz w:val="18"/>
                <w:szCs w:val="18"/>
              </w:rPr>
            </w:pPr>
          </w:p>
        </w:tc>
        <w:tc>
          <w:tcPr>
            <w:tcW w:w="947" w:type="dxa"/>
            <w:gridSpan w:val="2"/>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8" w:type="dxa"/>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7" w:type="dxa"/>
            <w:shd w:val="clear" w:color="auto" w:fill="auto"/>
          </w:tcPr>
          <w:p w:rsidR="00F81E75" w:rsidRPr="00C17E8F" w:rsidRDefault="00F81E75" w:rsidP="003D2ED3">
            <w:pPr>
              <w:jc w:val="center"/>
              <w:rPr>
                <w:rFonts w:ascii="Arial" w:hAnsi="Arial" w:cs="Arial"/>
                <w:b/>
                <w:sz w:val="18"/>
                <w:szCs w:val="18"/>
              </w:rPr>
            </w:pPr>
          </w:p>
        </w:tc>
        <w:tc>
          <w:tcPr>
            <w:tcW w:w="947" w:type="dxa"/>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8" w:type="dxa"/>
            <w:gridSpan w:val="2"/>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r>
      <w:tr w:rsidR="00F81E75" w:rsidRPr="00C17E8F" w:rsidTr="003D2ED3">
        <w:tc>
          <w:tcPr>
            <w:tcW w:w="3420" w:type="dxa"/>
          </w:tcPr>
          <w:p w:rsidR="00F81E75" w:rsidRPr="00C17E8F" w:rsidRDefault="00F81E75" w:rsidP="003D2ED3">
            <w:pPr>
              <w:rPr>
                <w:rFonts w:ascii="Arial" w:hAnsi="Arial" w:cs="Arial"/>
                <w:sz w:val="18"/>
                <w:szCs w:val="18"/>
              </w:rPr>
            </w:pPr>
            <w:r w:rsidRPr="00C17E8F">
              <w:rPr>
                <w:rFonts w:ascii="Arial" w:hAnsi="Arial" w:cs="Arial"/>
                <w:sz w:val="18"/>
                <w:szCs w:val="18"/>
              </w:rPr>
              <w:t>analytická chémia</w:t>
            </w:r>
          </w:p>
        </w:tc>
        <w:tc>
          <w:tcPr>
            <w:tcW w:w="947" w:type="dxa"/>
          </w:tcPr>
          <w:p w:rsidR="00F81E75" w:rsidRPr="00C17E8F" w:rsidRDefault="00F81E75" w:rsidP="003D2ED3">
            <w:pPr>
              <w:jc w:val="center"/>
              <w:rPr>
                <w:rFonts w:ascii="Arial" w:hAnsi="Arial" w:cs="Arial"/>
                <w:b/>
                <w:sz w:val="18"/>
                <w:szCs w:val="18"/>
              </w:rPr>
            </w:pPr>
          </w:p>
        </w:tc>
        <w:tc>
          <w:tcPr>
            <w:tcW w:w="947" w:type="dxa"/>
            <w:gridSpan w:val="2"/>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8" w:type="dxa"/>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7" w:type="dxa"/>
            <w:shd w:val="clear" w:color="auto" w:fill="auto"/>
          </w:tcPr>
          <w:p w:rsidR="00F81E75" w:rsidRPr="00C17E8F" w:rsidRDefault="00F81E75" w:rsidP="003D2ED3">
            <w:pPr>
              <w:jc w:val="center"/>
              <w:rPr>
                <w:rFonts w:ascii="Arial" w:hAnsi="Arial" w:cs="Arial"/>
                <w:b/>
                <w:sz w:val="18"/>
                <w:szCs w:val="18"/>
              </w:rPr>
            </w:pPr>
          </w:p>
        </w:tc>
        <w:tc>
          <w:tcPr>
            <w:tcW w:w="947" w:type="dxa"/>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8" w:type="dxa"/>
            <w:gridSpan w:val="2"/>
            <w:shd w:val="clear" w:color="auto" w:fill="auto"/>
          </w:tcPr>
          <w:p w:rsidR="00F81E75" w:rsidRPr="00C17E8F" w:rsidRDefault="00F81E75" w:rsidP="003D2ED3">
            <w:pPr>
              <w:jc w:val="center"/>
              <w:rPr>
                <w:rFonts w:ascii="Arial" w:hAnsi="Arial" w:cs="Arial"/>
                <w:b/>
                <w:sz w:val="18"/>
                <w:szCs w:val="18"/>
              </w:rPr>
            </w:pPr>
          </w:p>
        </w:tc>
      </w:tr>
      <w:tr w:rsidR="00F81E75" w:rsidRPr="00C17E8F" w:rsidTr="003D2ED3">
        <w:tc>
          <w:tcPr>
            <w:tcW w:w="3420" w:type="dxa"/>
          </w:tcPr>
          <w:p w:rsidR="00F81E75" w:rsidRPr="00C17E8F" w:rsidRDefault="00F81E75" w:rsidP="003D2ED3">
            <w:pPr>
              <w:rPr>
                <w:rFonts w:ascii="Arial" w:hAnsi="Arial" w:cs="Arial"/>
                <w:sz w:val="18"/>
                <w:szCs w:val="18"/>
              </w:rPr>
            </w:pPr>
            <w:r w:rsidRPr="00C17E8F">
              <w:rPr>
                <w:rFonts w:ascii="Arial" w:hAnsi="Arial" w:cs="Arial"/>
                <w:sz w:val="18"/>
                <w:szCs w:val="18"/>
              </w:rPr>
              <w:t>farmaceutická chémia</w:t>
            </w:r>
          </w:p>
        </w:tc>
        <w:tc>
          <w:tcPr>
            <w:tcW w:w="947" w:type="dxa"/>
          </w:tcPr>
          <w:p w:rsidR="00F81E75" w:rsidRPr="00C17E8F" w:rsidRDefault="00F81E75" w:rsidP="003D2ED3">
            <w:pPr>
              <w:jc w:val="center"/>
              <w:rPr>
                <w:rFonts w:ascii="Arial" w:hAnsi="Arial" w:cs="Arial"/>
                <w:b/>
                <w:sz w:val="18"/>
                <w:szCs w:val="18"/>
              </w:rPr>
            </w:pPr>
          </w:p>
        </w:tc>
        <w:tc>
          <w:tcPr>
            <w:tcW w:w="947" w:type="dxa"/>
            <w:gridSpan w:val="2"/>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8" w:type="dxa"/>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7" w:type="dxa"/>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7" w:type="dxa"/>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8" w:type="dxa"/>
            <w:gridSpan w:val="2"/>
            <w:shd w:val="clear" w:color="auto" w:fill="auto"/>
          </w:tcPr>
          <w:p w:rsidR="00F81E75" w:rsidRPr="00C17E8F" w:rsidRDefault="00F81E75" w:rsidP="003D2ED3">
            <w:pPr>
              <w:jc w:val="center"/>
              <w:rPr>
                <w:rFonts w:ascii="Arial" w:hAnsi="Arial" w:cs="Arial"/>
                <w:b/>
                <w:sz w:val="18"/>
                <w:szCs w:val="18"/>
              </w:rPr>
            </w:pPr>
          </w:p>
        </w:tc>
      </w:tr>
      <w:tr w:rsidR="00F81E75" w:rsidRPr="00C17E8F" w:rsidTr="003D2ED3">
        <w:tc>
          <w:tcPr>
            <w:tcW w:w="3420" w:type="dxa"/>
          </w:tcPr>
          <w:p w:rsidR="00F81E75" w:rsidRPr="00C17E8F" w:rsidRDefault="00F81E75" w:rsidP="003D2ED3">
            <w:pPr>
              <w:rPr>
                <w:rFonts w:ascii="Arial" w:hAnsi="Arial" w:cs="Arial"/>
                <w:sz w:val="18"/>
                <w:szCs w:val="18"/>
              </w:rPr>
            </w:pPr>
            <w:r w:rsidRPr="00C17E8F">
              <w:rPr>
                <w:rFonts w:ascii="Arial" w:hAnsi="Arial" w:cs="Arial"/>
                <w:sz w:val="18"/>
                <w:szCs w:val="18"/>
              </w:rPr>
              <w:t>chemické výpočty a)</w:t>
            </w:r>
          </w:p>
        </w:tc>
        <w:tc>
          <w:tcPr>
            <w:tcW w:w="947" w:type="dxa"/>
          </w:tcPr>
          <w:p w:rsidR="00F81E75" w:rsidRPr="00C17E8F" w:rsidRDefault="00F81E75" w:rsidP="003D2ED3">
            <w:pPr>
              <w:jc w:val="center"/>
              <w:rPr>
                <w:rFonts w:ascii="Arial" w:hAnsi="Arial" w:cs="Arial"/>
                <w:b/>
                <w:sz w:val="18"/>
                <w:szCs w:val="18"/>
              </w:rPr>
            </w:pPr>
          </w:p>
        </w:tc>
        <w:tc>
          <w:tcPr>
            <w:tcW w:w="947" w:type="dxa"/>
            <w:gridSpan w:val="2"/>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8" w:type="dxa"/>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7" w:type="dxa"/>
            <w:shd w:val="clear" w:color="auto" w:fill="auto"/>
          </w:tcPr>
          <w:p w:rsidR="00F81E75" w:rsidRPr="00C17E8F" w:rsidRDefault="00F81E75" w:rsidP="003D2ED3">
            <w:pPr>
              <w:jc w:val="center"/>
              <w:rPr>
                <w:rFonts w:ascii="Arial" w:hAnsi="Arial" w:cs="Arial"/>
                <w:b/>
                <w:sz w:val="18"/>
                <w:szCs w:val="18"/>
              </w:rPr>
            </w:pPr>
          </w:p>
        </w:tc>
        <w:tc>
          <w:tcPr>
            <w:tcW w:w="947" w:type="dxa"/>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8" w:type="dxa"/>
            <w:gridSpan w:val="2"/>
            <w:shd w:val="clear" w:color="auto" w:fill="auto"/>
          </w:tcPr>
          <w:p w:rsidR="00F81E75" w:rsidRPr="00C17E8F" w:rsidRDefault="00F81E75" w:rsidP="003D2ED3">
            <w:pPr>
              <w:jc w:val="center"/>
              <w:rPr>
                <w:rFonts w:ascii="Arial" w:hAnsi="Arial" w:cs="Arial"/>
                <w:b/>
                <w:sz w:val="18"/>
                <w:szCs w:val="18"/>
              </w:rPr>
            </w:pPr>
          </w:p>
        </w:tc>
      </w:tr>
      <w:tr w:rsidR="00F81E75" w:rsidRPr="00C17E8F" w:rsidTr="003D2ED3">
        <w:tc>
          <w:tcPr>
            <w:tcW w:w="3420" w:type="dxa"/>
          </w:tcPr>
          <w:p w:rsidR="00F81E75" w:rsidRPr="00C17E8F" w:rsidRDefault="00F81E75" w:rsidP="003D2ED3">
            <w:pPr>
              <w:rPr>
                <w:rFonts w:ascii="Arial" w:hAnsi="Arial" w:cs="Arial"/>
                <w:sz w:val="18"/>
                <w:szCs w:val="18"/>
              </w:rPr>
            </w:pPr>
            <w:r w:rsidRPr="00C17E8F">
              <w:rPr>
                <w:rFonts w:ascii="Arial" w:hAnsi="Arial" w:cs="Arial"/>
                <w:sz w:val="18"/>
                <w:szCs w:val="18"/>
              </w:rPr>
              <w:t>biochémia</w:t>
            </w:r>
          </w:p>
        </w:tc>
        <w:tc>
          <w:tcPr>
            <w:tcW w:w="947" w:type="dxa"/>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7" w:type="dxa"/>
            <w:gridSpan w:val="2"/>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8" w:type="dxa"/>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7" w:type="dxa"/>
            <w:shd w:val="clear" w:color="auto" w:fill="auto"/>
          </w:tcPr>
          <w:p w:rsidR="00F81E75" w:rsidRPr="00C17E8F" w:rsidRDefault="00F81E75" w:rsidP="003D2ED3">
            <w:pPr>
              <w:jc w:val="center"/>
              <w:rPr>
                <w:rFonts w:ascii="Arial" w:hAnsi="Arial" w:cs="Arial"/>
                <w:b/>
                <w:sz w:val="18"/>
                <w:szCs w:val="18"/>
              </w:rPr>
            </w:pPr>
          </w:p>
        </w:tc>
        <w:tc>
          <w:tcPr>
            <w:tcW w:w="947" w:type="dxa"/>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8" w:type="dxa"/>
            <w:gridSpan w:val="2"/>
            <w:shd w:val="clear" w:color="auto" w:fill="auto"/>
          </w:tcPr>
          <w:p w:rsidR="00F81E75" w:rsidRPr="00C17E8F" w:rsidRDefault="00F81E75" w:rsidP="003D2ED3">
            <w:pPr>
              <w:jc w:val="center"/>
              <w:rPr>
                <w:rFonts w:ascii="Arial" w:hAnsi="Arial" w:cs="Arial"/>
                <w:b/>
                <w:sz w:val="18"/>
                <w:szCs w:val="18"/>
              </w:rPr>
            </w:pPr>
          </w:p>
        </w:tc>
      </w:tr>
      <w:tr w:rsidR="00F81E75" w:rsidRPr="00C17E8F" w:rsidTr="003D2ED3">
        <w:tc>
          <w:tcPr>
            <w:tcW w:w="3420" w:type="dxa"/>
          </w:tcPr>
          <w:p w:rsidR="00F81E75" w:rsidRPr="00C17E8F" w:rsidRDefault="00E42170" w:rsidP="003D2ED3">
            <w:pPr>
              <w:rPr>
                <w:rFonts w:ascii="Arial" w:hAnsi="Arial" w:cs="Arial"/>
                <w:sz w:val="18"/>
                <w:szCs w:val="18"/>
              </w:rPr>
            </w:pPr>
            <w:r w:rsidRPr="00C17E8F">
              <w:rPr>
                <w:rFonts w:ascii="Arial" w:hAnsi="Arial" w:cs="Arial"/>
                <w:sz w:val="18"/>
                <w:szCs w:val="18"/>
              </w:rPr>
              <w:t>a</w:t>
            </w:r>
            <w:r w:rsidR="001A5C92" w:rsidRPr="00C17E8F">
              <w:rPr>
                <w:rFonts w:ascii="Arial" w:hAnsi="Arial" w:cs="Arial"/>
                <w:sz w:val="18"/>
                <w:szCs w:val="18"/>
              </w:rPr>
              <w:t xml:space="preserve">plikovaná </w:t>
            </w:r>
            <w:r w:rsidR="00F81E75" w:rsidRPr="00C17E8F">
              <w:rPr>
                <w:rFonts w:ascii="Arial" w:hAnsi="Arial" w:cs="Arial"/>
                <w:sz w:val="18"/>
                <w:szCs w:val="18"/>
              </w:rPr>
              <w:t>biológia</w:t>
            </w:r>
          </w:p>
        </w:tc>
        <w:tc>
          <w:tcPr>
            <w:tcW w:w="947" w:type="dxa"/>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7" w:type="dxa"/>
            <w:gridSpan w:val="2"/>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8" w:type="dxa"/>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7" w:type="dxa"/>
            <w:shd w:val="clear" w:color="auto" w:fill="auto"/>
          </w:tcPr>
          <w:p w:rsidR="00F81E75" w:rsidRPr="00C17E8F" w:rsidRDefault="00F81E75" w:rsidP="003D2ED3">
            <w:pPr>
              <w:jc w:val="center"/>
              <w:rPr>
                <w:rFonts w:ascii="Arial" w:hAnsi="Arial" w:cs="Arial"/>
                <w:b/>
                <w:sz w:val="18"/>
                <w:szCs w:val="18"/>
              </w:rPr>
            </w:pPr>
          </w:p>
        </w:tc>
        <w:tc>
          <w:tcPr>
            <w:tcW w:w="947" w:type="dxa"/>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8" w:type="dxa"/>
            <w:gridSpan w:val="2"/>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r>
      <w:tr w:rsidR="00F81E75" w:rsidRPr="00C17E8F" w:rsidTr="003D2ED3">
        <w:tc>
          <w:tcPr>
            <w:tcW w:w="3420" w:type="dxa"/>
          </w:tcPr>
          <w:p w:rsidR="00F81E75" w:rsidRPr="00C17E8F" w:rsidRDefault="00F81E75" w:rsidP="003D2ED3">
            <w:pPr>
              <w:rPr>
                <w:rFonts w:ascii="Arial" w:hAnsi="Arial" w:cs="Arial"/>
                <w:sz w:val="18"/>
                <w:szCs w:val="18"/>
              </w:rPr>
            </w:pPr>
            <w:r w:rsidRPr="00C17E8F">
              <w:rPr>
                <w:rFonts w:ascii="Arial" w:hAnsi="Arial" w:cs="Arial"/>
                <w:sz w:val="18"/>
                <w:szCs w:val="18"/>
              </w:rPr>
              <w:t>základy technológie</w:t>
            </w:r>
          </w:p>
        </w:tc>
        <w:tc>
          <w:tcPr>
            <w:tcW w:w="947" w:type="dxa"/>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7" w:type="dxa"/>
            <w:gridSpan w:val="2"/>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8" w:type="dxa"/>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7" w:type="dxa"/>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7" w:type="dxa"/>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8" w:type="dxa"/>
            <w:gridSpan w:val="2"/>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r>
      <w:tr w:rsidR="00F81E75" w:rsidRPr="00C17E8F" w:rsidTr="003D2ED3">
        <w:tc>
          <w:tcPr>
            <w:tcW w:w="3420" w:type="dxa"/>
          </w:tcPr>
          <w:p w:rsidR="00F81E75" w:rsidRPr="00C17E8F" w:rsidRDefault="00F81E75" w:rsidP="003D2ED3">
            <w:pPr>
              <w:rPr>
                <w:rFonts w:ascii="Arial" w:hAnsi="Arial" w:cs="Arial"/>
                <w:sz w:val="18"/>
                <w:szCs w:val="18"/>
              </w:rPr>
            </w:pPr>
            <w:r w:rsidRPr="00C17E8F">
              <w:rPr>
                <w:rFonts w:ascii="Arial" w:hAnsi="Arial" w:cs="Arial"/>
                <w:sz w:val="18"/>
                <w:szCs w:val="18"/>
              </w:rPr>
              <w:t>farmakológia</w:t>
            </w:r>
          </w:p>
        </w:tc>
        <w:tc>
          <w:tcPr>
            <w:tcW w:w="947" w:type="dxa"/>
          </w:tcPr>
          <w:p w:rsidR="00F81E75" w:rsidRPr="00C17E8F" w:rsidRDefault="00F81E75" w:rsidP="003D2ED3">
            <w:pPr>
              <w:jc w:val="center"/>
              <w:rPr>
                <w:rFonts w:ascii="Arial" w:hAnsi="Arial" w:cs="Arial"/>
                <w:b/>
                <w:sz w:val="18"/>
                <w:szCs w:val="18"/>
              </w:rPr>
            </w:pPr>
          </w:p>
        </w:tc>
        <w:tc>
          <w:tcPr>
            <w:tcW w:w="947" w:type="dxa"/>
            <w:gridSpan w:val="2"/>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8" w:type="dxa"/>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7" w:type="dxa"/>
            <w:shd w:val="clear" w:color="auto" w:fill="auto"/>
          </w:tcPr>
          <w:p w:rsidR="00F81E75" w:rsidRPr="00C17E8F" w:rsidRDefault="00F81E75" w:rsidP="003D2ED3">
            <w:pPr>
              <w:jc w:val="center"/>
              <w:rPr>
                <w:rFonts w:ascii="Arial" w:hAnsi="Arial" w:cs="Arial"/>
                <w:b/>
                <w:sz w:val="18"/>
                <w:szCs w:val="18"/>
              </w:rPr>
            </w:pPr>
          </w:p>
        </w:tc>
        <w:tc>
          <w:tcPr>
            <w:tcW w:w="947" w:type="dxa"/>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8" w:type="dxa"/>
            <w:gridSpan w:val="2"/>
            <w:shd w:val="clear" w:color="auto" w:fill="auto"/>
          </w:tcPr>
          <w:p w:rsidR="00F81E75" w:rsidRPr="00C17E8F" w:rsidRDefault="00F81E75" w:rsidP="003D2ED3">
            <w:pPr>
              <w:jc w:val="center"/>
              <w:rPr>
                <w:rFonts w:ascii="Arial" w:hAnsi="Arial" w:cs="Arial"/>
                <w:b/>
                <w:sz w:val="18"/>
                <w:szCs w:val="18"/>
              </w:rPr>
            </w:pPr>
          </w:p>
        </w:tc>
      </w:tr>
      <w:tr w:rsidR="00F81E75" w:rsidRPr="00C17E8F" w:rsidTr="003D2ED3">
        <w:tc>
          <w:tcPr>
            <w:tcW w:w="3420" w:type="dxa"/>
          </w:tcPr>
          <w:p w:rsidR="00F81E75" w:rsidRPr="00C17E8F" w:rsidRDefault="00F81E75" w:rsidP="003D2ED3">
            <w:pPr>
              <w:rPr>
                <w:rFonts w:ascii="Arial" w:hAnsi="Arial" w:cs="Arial"/>
                <w:sz w:val="18"/>
                <w:szCs w:val="18"/>
              </w:rPr>
            </w:pPr>
            <w:r w:rsidRPr="00C17E8F">
              <w:rPr>
                <w:rFonts w:ascii="Arial" w:hAnsi="Arial" w:cs="Arial"/>
                <w:sz w:val="18"/>
                <w:szCs w:val="18"/>
              </w:rPr>
              <w:t>ekonomika</w:t>
            </w:r>
          </w:p>
        </w:tc>
        <w:tc>
          <w:tcPr>
            <w:tcW w:w="947" w:type="dxa"/>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7" w:type="dxa"/>
            <w:gridSpan w:val="2"/>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8" w:type="dxa"/>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7" w:type="dxa"/>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7" w:type="dxa"/>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8" w:type="dxa"/>
            <w:gridSpan w:val="2"/>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r>
      <w:tr w:rsidR="00F81E75" w:rsidRPr="00C17E8F" w:rsidTr="003D2ED3">
        <w:tc>
          <w:tcPr>
            <w:tcW w:w="3420" w:type="dxa"/>
            <w:tcBorders>
              <w:bottom w:val="single" w:sz="4" w:space="0" w:color="auto"/>
            </w:tcBorders>
          </w:tcPr>
          <w:p w:rsidR="00F81E75" w:rsidRPr="00C17E8F" w:rsidRDefault="00F81E75" w:rsidP="003D2ED3">
            <w:pPr>
              <w:rPr>
                <w:rFonts w:ascii="Arial" w:hAnsi="Arial" w:cs="Arial"/>
                <w:sz w:val="18"/>
                <w:szCs w:val="18"/>
              </w:rPr>
            </w:pPr>
            <w:r w:rsidRPr="00C17E8F">
              <w:rPr>
                <w:rFonts w:ascii="Arial" w:hAnsi="Arial" w:cs="Arial"/>
                <w:sz w:val="18"/>
                <w:szCs w:val="18"/>
              </w:rPr>
              <w:t>aplikovaná informatika a)</w:t>
            </w:r>
          </w:p>
        </w:tc>
        <w:tc>
          <w:tcPr>
            <w:tcW w:w="947" w:type="dxa"/>
            <w:tcBorders>
              <w:bottom w:val="single" w:sz="4" w:space="0" w:color="auto"/>
            </w:tcBorders>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7" w:type="dxa"/>
            <w:gridSpan w:val="2"/>
            <w:tcBorders>
              <w:bottom w:val="single" w:sz="4" w:space="0" w:color="auto"/>
            </w:tcBorders>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8" w:type="dxa"/>
            <w:tcBorders>
              <w:bottom w:val="single" w:sz="4" w:space="0" w:color="auto"/>
            </w:tcBorders>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7" w:type="dxa"/>
            <w:tcBorders>
              <w:bottom w:val="single" w:sz="4" w:space="0" w:color="auto"/>
            </w:tcBorders>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7" w:type="dxa"/>
            <w:tcBorders>
              <w:bottom w:val="single" w:sz="4" w:space="0" w:color="auto"/>
            </w:tcBorders>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8" w:type="dxa"/>
            <w:gridSpan w:val="2"/>
            <w:tcBorders>
              <w:bottom w:val="single" w:sz="4" w:space="0" w:color="auto"/>
            </w:tcBorders>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r>
      <w:tr w:rsidR="00F81E75" w:rsidRPr="00C17E8F" w:rsidTr="003D2ED3">
        <w:tc>
          <w:tcPr>
            <w:tcW w:w="3420" w:type="dxa"/>
          </w:tcPr>
          <w:p w:rsidR="00F81E75" w:rsidRPr="00C17E8F" w:rsidRDefault="00F81E75" w:rsidP="003D2ED3">
            <w:pPr>
              <w:rPr>
                <w:rFonts w:ascii="Arial" w:hAnsi="Arial" w:cs="Arial"/>
                <w:sz w:val="18"/>
                <w:szCs w:val="18"/>
              </w:rPr>
            </w:pPr>
            <w:proofErr w:type="spellStart"/>
            <w:r w:rsidRPr="00C17E8F">
              <w:rPr>
                <w:rFonts w:ascii="Arial" w:hAnsi="Arial" w:cs="Arial"/>
                <w:sz w:val="18"/>
                <w:szCs w:val="18"/>
              </w:rPr>
              <w:t>toxikológia</w:t>
            </w:r>
            <w:proofErr w:type="spellEnd"/>
          </w:p>
        </w:tc>
        <w:tc>
          <w:tcPr>
            <w:tcW w:w="947" w:type="dxa"/>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7" w:type="dxa"/>
            <w:gridSpan w:val="2"/>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8" w:type="dxa"/>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7" w:type="dxa"/>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7" w:type="dxa"/>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8" w:type="dxa"/>
            <w:gridSpan w:val="2"/>
            <w:shd w:val="clear" w:color="auto" w:fill="auto"/>
          </w:tcPr>
          <w:p w:rsidR="00F81E75" w:rsidRPr="00C17E8F" w:rsidRDefault="00F81E75" w:rsidP="003D2ED3">
            <w:pPr>
              <w:jc w:val="center"/>
              <w:rPr>
                <w:rFonts w:ascii="Arial" w:hAnsi="Arial" w:cs="Arial"/>
                <w:b/>
                <w:sz w:val="18"/>
                <w:szCs w:val="18"/>
              </w:rPr>
            </w:pPr>
          </w:p>
        </w:tc>
      </w:tr>
      <w:tr w:rsidR="00F81E75" w:rsidRPr="00C17E8F" w:rsidTr="003D2ED3">
        <w:tc>
          <w:tcPr>
            <w:tcW w:w="3420" w:type="dxa"/>
          </w:tcPr>
          <w:p w:rsidR="00F81E75" w:rsidRPr="00C17E8F" w:rsidRDefault="00F81E75" w:rsidP="003D2ED3">
            <w:pPr>
              <w:rPr>
                <w:rFonts w:ascii="Arial" w:hAnsi="Arial" w:cs="Arial"/>
                <w:sz w:val="18"/>
                <w:szCs w:val="18"/>
              </w:rPr>
            </w:pPr>
            <w:r w:rsidRPr="00C17E8F">
              <w:rPr>
                <w:rFonts w:ascii="Arial" w:hAnsi="Arial" w:cs="Arial"/>
                <w:sz w:val="18"/>
                <w:szCs w:val="18"/>
              </w:rPr>
              <w:lastRenderedPageBreak/>
              <w:t xml:space="preserve">technológia liekových foriem </w:t>
            </w:r>
          </w:p>
        </w:tc>
        <w:tc>
          <w:tcPr>
            <w:tcW w:w="947" w:type="dxa"/>
          </w:tcPr>
          <w:p w:rsidR="00F81E75" w:rsidRPr="00C17E8F" w:rsidRDefault="00F81E75" w:rsidP="003D2ED3">
            <w:pPr>
              <w:jc w:val="center"/>
              <w:rPr>
                <w:rFonts w:ascii="Arial" w:hAnsi="Arial" w:cs="Arial"/>
                <w:b/>
                <w:sz w:val="18"/>
                <w:szCs w:val="18"/>
              </w:rPr>
            </w:pPr>
          </w:p>
        </w:tc>
        <w:tc>
          <w:tcPr>
            <w:tcW w:w="947" w:type="dxa"/>
            <w:gridSpan w:val="2"/>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8" w:type="dxa"/>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7" w:type="dxa"/>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7" w:type="dxa"/>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8" w:type="dxa"/>
            <w:gridSpan w:val="2"/>
            <w:shd w:val="clear" w:color="auto" w:fill="auto"/>
          </w:tcPr>
          <w:p w:rsidR="00F81E75" w:rsidRPr="00C17E8F" w:rsidRDefault="00F81E75" w:rsidP="003D2ED3">
            <w:pPr>
              <w:jc w:val="center"/>
              <w:rPr>
                <w:rFonts w:ascii="Arial" w:hAnsi="Arial" w:cs="Arial"/>
                <w:b/>
                <w:sz w:val="18"/>
                <w:szCs w:val="18"/>
              </w:rPr>
            </w:pPr>
          </w:p>
        </w:tc>
      </w:tr>
      <w:tr w:rsidR="00F81E75" w:rsidRPr="00C17E8F" w:rsidTr="003D2ED3">
        <w:tc>
          <w:tcPr>
            <w:tcW w:w="3420" w:type="dxa"/>
          </w:tcPr>
          <w:p w:rsidR="00F81E75" w:rsidRPr="00C17E8F" w:rsidRDefault="00F81E75" w:rsidP="003D2ED3">
            <w:pPr>
              <w:rPr>
                <w:rFonts w:ascii="Arial" w:hAnsi="Arial" w:cs="Arial"/>
                <w:sz w:val="18"/>
                <w:szCs w:val="18"/>
              </w:rPr>
            </w:pPr>
          </w:p>
        </w:tc>
        <w:tc>
          <w:tcPr>
            <w:tcW w:w="947" w:type="dxa"/>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7" w:type="dxa"/>
            <w:gridSpan w:val="2"/>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8" w:type="dxa"/>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7" w:type="dxa"/>
            <w:shd w:val="clear" w:color="auto" w:fill="auto"/>
          </w:tcPr>
          <w:p w:rsidR="00F81E75" w:rsidRPr="00C17E8F" w:rsidRDefault="00F81E75" w:rsidP="003D2ED3">
            <w:pPr>
              <w:jc w:val="center"/>
              <w:rPr>
                <w:rFonts w:ascii="Arial" w:hAnsi="Arial" w:cs="Arial"/>
                <w:b/>
                <w:sz w:val="18"/>
                <w:szCs w:val="18"/>
              </w:rPr>
            </w:pPr>
          </w:p>
        </w:tc>
        <w:tc>
          <w:tcPr>
            <w:tcW w:w="947" w:type="dxa"/>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8" w:type="dxa"/>
            <w:gridSpan w:val="2"/>
            <w:shd w:val="clear" w:color="auto" w:fill="auto"/>
          </w:tcPr>
          <w:p w:rsidR="00F81E75" w:rsidRPr="00C17E8F" w:rsidRDefault="00F81E75" w:rsidP="003D2ED3">
            <w:pPr>
              <w:jc w:val="center"/>
              <w:rPr>
                <w:rFonts w:ascii="Arial" w:hAnsi="Arial" w:cs="Arial"/>
                <w:b/>
                <w:sz w:val="18"/>
                <w:szCs w:val="18"/>
              </w:rPr>
            </w:pPr>
          </w:p>
        </w:tc>
      </w:tr>
      <w:tr w:rsidR="00F81E75" w:rsidRPr="00C17E8F" w:rsidTr="003D2ED3">
        <w:tc>
          <w:tcPr>
            <w:tcW w:w="3420" w:type="dxa"/>
          </w:tcPr>
          <w:p w:rsidR="00F81E75" w:rsidRPr="00C17E8F" w:rsidRDefault="00F81E75" w:rsidP="003D2ED3">
            <w:pPr>
              <w:rPr>
                <w:rFonts w:ascii="Arial" w:hAnsi="Arial" w:cs="Arial"/>
                <w:sz w:val="18"/>
                <w:szCs w:val="18"/>
              </w:rPr>
            </w:pPr>
          </w:p>
        </w:tc>
        <w:tc>
          <w:tcPr>
            <w:tcW w:w="947" w:type="dxa"/>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7" w:type="dxa"/>
            <w:gridSpan w:val="2"/>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8" w:type="dxa"/>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7" w:type="dxa"/>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7" w:type="dxa"/>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8" w:type="dxa"/>
            <w:gridSpan w:val="2"/>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r>
      <w:tr w:rsidR="00F81E75" w:rsidRPr="00C17E8F" w:rsidTr="003D2ED3">
        <w:trPr>
          <w:trHeight w:val="70"/>
        </w:trPr>
        <w:tc>
          <w:tcPr>
            <w:tcW w:w="3420" w:type="dxa"/>
          </w:tcPr>
          <w:p w:rsidR="00F81E75" w:rsidRPr="00C17E8F" w:rsidRDefault="00F81E75" w:rsidP="003D2ED3">
            <w:pPr>
              <w:rPr>
                <w:rFonts w:ascii="Arial" w:hAnsi="Arial" w:cs="Arial"/>
                <w:sz w:val="18"/>
                <w:szCs w:val="18"/>
              </w:rPr>
            </w:pPr>
          </w:p>
        </w:tc>
        <w:tc>
          <w:tcPr>
            <w:tcW w:w="947" w:type="dxa"/>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7" w:type="dxa"/>
            <w:gridSpan w:val="2"/>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8" w:type="dxa"/>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7" w:type="dxa"/>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7" w:type="dxa"/>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8" w:type="dxa"/>
            <w:gridSpan w:val="2"/>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r>
      <w:tr w:rsidR="00F81E75" w:rsidRPr="00C17E8F" w:rsidTr="003D2ED3">
        <w:tc>
          <w:tcPr>
            <w:tcW w:w="3420" w:type="dxa"/>
            <w:shd w:val="clear" w:color="auto" w:fill="FFFF99"/>
          </w:tcPr>
          <w:p w:rsidR="00F81E75" w:rsidRPr="00C17E8F" w:rsidRDefault="00F81E75" w:rsidP="003D2ED3">
            <w:pPr>
              <w:rPr>
                <w:rFonts w:ascii="Arial" w:hAnsi="Arial" w:cs="Arial"/>
                <w:b/>
                <w:sz w:val="18"/>
                <w:szCs w:val="18"/>
              </w:rPr>
            </w:pPr>
            <w:r w:rsidRPr="00C17E8F">
              <w:rPr>
                <w:rFonts w:ascii="Arial" w:hAnsi="Arial" w:cs="Arial"/>
                <w:b/>
                <w:sz w:val="18"/>
                <w:szCs w:val="18"/>
              </w:rPr>
              <w:t>Praktická príprava</w:t>
            </w:r>
          </w:p>
        </w:tc>
        <w:tc>
          <w:tcPr>
            <w:tcW w:w="5684" w:type="dxa"/>
            <w:gridSpan w:val="8"/>
            <w:shd w:val="clear" w:color="auto" w:fill="FFFF99"/>
          </w:tcPr>
          <w:p w:rsidR="00F81E75" w:rsidRPr="00C17E8F" w:rsidRDefault="00F81E75" w:rsidP="003D2ED3">
            <w:pPr>
              <w:jc w:val="center"/>
              <w:rPr>
                <w:rFonts w:ascii="Arial" w:hAnsi="Arial" w:cs="Arial"/>
                <w:b/>
                <w:sz w:val="18"/>
                <w:szCs w:val="18"/>
              </w:rPr>
            </w:pPr>
          </w:p>
        </w:tc>
      </w:tr>
      <w:tr w:rsidR="00F81E75" w:rsidRPr="00C17E8F" w:rsidTr="003D2ED3">
        <w:tc>
          <w:tcPr>
            <w:tcW w:w="3420" w:type="dxa"/>
          </w:tcPr>
          <w:p w:rsidR="00F81E75" w:rsidRPr="00C17E8F" w:rsidRDefault="00F81E75" w:rsidP="003D2ED3">
            <w:pPr>
              <w:rPr>
                <w:rFonts w:ascii="Arial" w:hAnsi="Arial" w:cs="Arial"/>
                <w:sz w:val="18"/>
                <w:szCs w:val="18"/>
              </w:rPr>
            </w:pPr>
            <w:r w:rsidRPr="00C17E8F">
              <w:rPr>
                <w:rFonts w:ascii="Arial" w:hAnsi="Arial" w:cs="Arial"/>
                <w:sz w:val="18"/>
                <w:szCs w:val="18"/>
              </w:rPr>
              <w:t>chemické laboratórne cvičenia d)</w:t>
            </w:r>
          </w:p>
        </w:tc>
        <w:tc>
          <w:tcPr>
            <w:tcW w:w="947" w:type="dxa"/>
          </w:tcPr>
          <w:p w:rsidR="00F81E75" w:rsidRPr="00C17E8F" w:rsidRDefault="00F81E75" w:rsidP="003D2ED3">
            <w:pPr>
              <w:jc w:val="center"/>
              <w:rPr>
                <w:rFonts w:ascii="Arial" w:hAnsi="Arial" w:cs="Arial"/>
                <w:b/>
                <w:sz w:val="18"/>
                <w:szCs w:val="18"/>
              </w:rPr>
            </w:pPr>
          </w:p>
        </w:tc>
        <w:tc>
          <w:tcPr>
            <w:tcW w:w="947" w:type="dxa"/>
            <w:gridSpan w:val="2"/>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8" w:type="dxa"/>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7" w:type="dxa"/>
            <w:shd w:val="clear" w:color="auto" w:fill="auto"/>
          </w:tcPr>
          <w:p w:rsidR="00F81E75" w:rsidRPr="00C17E8F" w:rsidRDefault="00F81E75" w:rsidP="003D2ED3">
            <w:pPr>
              <w:jc w:val="center"/>
              <w:rPr>
                <w:rFonts w:ascii="Arial" w:hAnsi="Arial" w:cs="Arial"/>
                <w:b/>
                <w:sz w:val="18"/>
                <w:szCs w:val="18"/>
              </w:rPr>
            </w:pPr>
          </w:p>
        </w:tc>
        <w:tc>
          <w:tcPr>
            <w:tcW w:w="947" w:type="dxa"/>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8" w:type="dxa"/>
            <w:gridSpan w:val="2"/>
            <w:shd w:val="clear" w:color="auto" w:fill="auto"/>
          </w:tcPr>
          <w:p w:rsidR="00F81E75" w:rsidRPr="00C17E8F" w:rsidRDefault="00F81E75" w:rsidP="003D2ED3">
            <w:pPr>
              <w:jc w:val="center"/>
              <w:rPr>
                <w:rFonts w:ascii="Arial" w:hAnsi="Arial" w:cs="Arial"/>
                <w:b/>
                <w:sz w:val="18"/>
                <w:szCs w:val="18"/>
              </w:rPr>
            </w:pPr>
          </w:p>
        </w:tc>
      </w:tr>
      <w:tr w:rsidR="00F81E75" w:rsidRPr="00C17E8F" w:rsidTr="003D2ED3">
        <w:tc>
          <w:tcPr>
            <w:tcW w:w="3420" w:type="dxa"/>
          </w:tcPr>
          <w:p w:rsidR="00F81E75" w:rsidRPr="00C17E8F" w:rsidRDefault="00F81E75" w:rsidP="003D2ED3">
            <w:pPr>
              <w:rPr>
                <w:rFonts w:ascii="Arial" w:hAnsi="Arial" w:cs="Arial"/>
                <w:sz w:val="18"/>
                <w:szCs w:val="18"/>
              </w:rPr>
            </w:pPr>
            <w:r w:rsidRPr="00C17E8F">
              <w:rPr>
                <w:rFonts w:ascii="Arial" w:hAnsi="Arial" w:cs="Arial"/>
                <w:sz w:val="18"/>
                <w:szCs w:val="18"/>
              </w:rPr>
              <w:t>prax d)</w:t>
            </w:r>
          </w:p>
        </w:tc>
        <w:tc>
          <w:tcPr>
            <w:tcW w:w="947" w:type="dxa"/>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7" w:type="dxa"/>
            <w:gridSpan w:val="2"/>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8" w:type="dxa"/>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7" w:type="dxa"/>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7" w:type="dxa"/>
            <w:shd w:val="clear" w:color="auto" w:fill="auto"/>
          </w:tcPr>
          <w:p w:rsidR="00F81E75" w:rsidRPr="00C17E8F" w:rsidRDefault="00F81E75" w:rsidP="003D2ED3">
            <w:pPr>
              <w:jc w:val="center"/>
              <w:rPr>
                <w:rFonts w:ascii="Arial" w:hAnsi="Arial" w:cs="Arial"/>
                <w:b/>
                <w:sz w:val="18"/>
                <w:szCs w:val="18"/>
              </w:rPr>
            </w:pPr>
            <w:r w:rsidRPr="00C17E8F">
              <w:rPr>
                <w:rFonts w:ascii="Arial" w:hAnsi="Arial" w:cs="Arial"/>
                <w:b/>
                <w:sz w:val="18"/>
                <w:szCs w:val="18"/>
              </w:rPr>
              <w:sym w:font="Wingdings" w:char="F04A"/>
            </w:r>
          </w:p>
        </w:tc>
        <w:tc>
          <w:tcPr>
            <w:tcW w:w="948" w:type="dxa"/>
            <w:gridSpan w:val="2"/>
            <w:shd w:val="clear" w:color="auto" w:fill="auto"/>
          </w:tcPr>
          <w:p w:rsidR="00F81E75" w:rsidRPr="00C17E8F" w:rsidRDefault="00F81E75" w:rsidP="003D2ED3">
            <w:pPr>
              <w:jc w:val="center"/>
              <w:rPr>
                <w:rFonts w:ascii="Arial" w:hAnsi="Arial" w:cs="Arial"/>
                <w:b/>
                <w:sz w:val="18"/>
                <w:szCs w:val="18"/>
              </w:rPr>
            </w:pPr>
          </w:p>
        </w:tc>
      </w:tr>
      <w:tr w:rsidR="00F81E75" w:rsidRPr="00C17E8F" w:rsidTr="003D2ED3">
        <w:tc>
          <w:tcPr>
            <w:tcW w:w="3420" w:type="dxa"/>
          </w:tcPr>
          <w:p w:rsidR="00F81E75" w:rsidRPr="00C17E8F" w:rsidRDefault="00F81E75" w:rsidP="003D2ED3">
            <w:pPr>
              <w:rPr>
                <w:rFonts w:ascii="Arial" w:hAnsi="Arial" w:cs="Arial"/>
                <w:sz w:val="18"/>
                <w:szCs w:val="18"/>
              </w:rPr>
            </w:pPr>
            <w:r w:rsidRPr="00C17E8F">
              <w:rPr>
                <w:rFonts w:ascii="Arial" w:hAnsi="Arial" w:cs="Arial"/>
                <w:sz w:val="18"/>
                <w:szCs w:val="18"/>
              </w:rPr>
              <w:t>Súvislá odborná prax</w:t>
            </w:r>
          </w:p>
        </w:tc>
        <w:tc>
          <w:tcPr>
            <w:tcW w:w="947" w:type="dxa"/>
          </w:tcPr>
          <w:p w:rsidR="00F81E75" w:rsidRPr="00C17E8F" w:rsidRDefault="00F81E75" w:rsidP="003D2ED3">
            <w:pPr>
              <w:jc w:val="center"/>
              <w:rPr>
                <w:rFonts w:ascii="Arial" w:hAnsi="Arial" w:cs="Arial"/>
                <w:b/>
                <w:bCs/>
                <w:color w:val="000000"/>
                <w:sz w:val="18"/>
                <w:szCs w:val="18"/>
              </w:rPr>
            </w:pPr>
            <w:r w:rsidRPr="00C17E8F">
              <w:rPr>
                <w:rFonts w:ascii="Arial" w:hAnsi="Arial" w:cs="Arial"/>
                <w:b/>
                <w:bCs/>
                <w:color w:val="000000"/>
                <w:sz w:val="18"/>
                <w:szCs w:val="18"/>
              </w:rPr>
              <w:sym w:font="Wingdings" w:char="F04A"/>
            </w:r>
          </w:p>
        </w:tc>
        <w:tc>
          <w:tcPr>
            <w:tcW w:w="947" w:type="dxa"/>
            <w:gridSpan w:val="2"/>
          </w:tcPr>
          <w:p w:rsidR="00F81E75" w:rsidRPr="00C17E8F" w:rsidRDefault="00F81E75" w:rsidP="003D2ED3">
            <w:pPr>
              <w:jc w:val="center"/>
              <w:rPr>
                <w:rFonts w:ascii="Arial" w:hAnsi="Arial" w:cs="Arial"/>
                <w:b/>
                <w:bCs/>
                <w:color w:val="000000"/>
                <w:sz w:val="18"/>
                <w:szCs w:val="18"/>
              </w:rPr>
            </w:pPr>
            <w:r w:rsidRPr="00C17E8F">
              <w:rPr>
                <w:rFonts w:ascii="Arial" w:hAnsi="Arial" w:cs="Arial"/>
                <w:b/>
                <w:bCs/>
                <w:color w:val="000000"/>
                <w:sz w:val="18"/>
                <w:szCs w:val="18"/>
              </w:rPr>
              <w:sym w:font="Wingdings" w:char="F04A"/>
            </w:r>
          </w:p>
        </w:tc>
        <w:tc>
          <w:tcPr>
            <w:tcW w:w="948" w:type="dxa"/>
            <w:shd w:val="clear" w:color="auto" w:fill="auto"/>
          </w:tcPr>
          <w:p w:rsidR="00F81E75" w:rsidRPr="00C17E8F" w:rsidRDefault="00F81E75" w:rsidP="003D2ED3">
            <w:pPr>
              <w:jc w:val="center"/>
              <w:rPr>
                <w:rFonts w:ascii="Arial" w:hAnsi="Arial" w:cs="Arial"/>
                <w:b/>
                <w:bCs/>
                <w:color w:val="000000"/>
                <w:sz w:val="18"/>
                <w:szCs w:val="18"/>
              </w:rPr>
            </w:pPr>
            <w:r w:rsidRPr="00C17E8F">
              <w:rPr>
                <w:rFonts w:ascii="Arial" w:hAnsi="Arial" w:cs="Arial"/>
                <w:b/>
                <w:bCs/>
                <w:color w:val="000000"/>
                <w:sz w:val="18"/>
                <w:szCs w:val="18"/>
              </w:rPr>
              <w:sym w:font="Wingdings" w:char="F04A"/>
            </w:r>
          </w:p>
        </w:tc>
        <w:tc>
          <w:tcPr>
            <w:tcW w:w="947" w:type="dxa"/>
            <w:shd w:val="clear" w:color="auto" w:fill="auto"/>
          </w:tcPr>
          <w:p w:rsidR="00F81E75" w:rsidRPr="00C17E8F" w:rsidRDefault="00F81E75" w:rsidP="003D2ED3">
            <w:pPr>
              <w:jc w:val="center"/>
              <w:rPr>
                <w:rFonts w:ascii="Arial" w:hAnsi="Arial" w:cs="Arial"/>
                <w:b/>
                <w:bCs/>
                <w:color w:val="000000"/>
                <w:sz w:val="18"/>
                <w:szCs w:val="18"/>
              </w:rPr>
            </w:pPr>
            <w:r w:rsidRPr="00C17E8F">
              <w:rPr>
                <w:rFonts w:ascii="Arial" w:hAnsi="Arial" w:cs="Arial"/>
                <w:b/>
                <w:bCs/>
                <w:color w:val="000000"/>
                <w:sz w:val="18"/>
                <w:szCs w:val="18"/>
              </w:rPr>
              <w:sym w:font="Wingdings" w:char="F04A"/>
            </w:r>
          </w:p>
        </w:tc>
        <w:tc>
          <w:tcPr>
            <w:tcW w:w="947" w:type="dxa"/>
            <w:shd w:val="clear" w:color="auto" w:fill="auto"/>
          </w:tcPr>
          <w:p w:rsidR="00F81E75" w:rsidRPr="00C17E8F" w:rsidRDefault="00F81E75" w:rsidP="003D2ED3">
            <w:pPr>
              <w:jc w:val="center"/>
              <w:rPr>
                <w:rFonts w:ascii="Arial" w:hAnsi="Arial" w:cs="Arial"/>
                <w:b/>
                <w:sz w:val="18"/>
                <w:szCs w:val="18"/>
              </w:rPr>
            </w:pPr>
          </w:p>
        </w:tc>
        <w:tc>
          <w:tcPr>
            <w:tcW w:w="948" w:type="dxa"/>
            <w:gridSpan w:val="2"/>
            <w:shd w:val="clear" w:color="auto" w:fill="auto"/>
          </w:tcPr>
          <w:p w:rsidR="00F81E75" w:rsidRPr="00C17E8F" w:rsidRDefault="00F81E75" w:rsidP="003D2ED3">
            <w:pPr>
              <w:jc w:val="center"/>
              <w:rPr>
                <w:rFonts w:ascii="Arial" w:hAnsi="Arial" w:cs="Arial"/>
                <w:b/>
                <w:sz w:val="18"/>
                <w:szCs w:val="18"/>
              </w:rPr>
            </w:pPr>
          </w:p>
        </w:tc>
      </w:tr>
      <w:tr w:rsidR="00F81E75" w:rsidRPr="00C17E8F" w:rsidTr="003D2ED3">
        <w:tc>
          <w:tcPr>
            <w:tcW w:w="3420" w:type="dxa"/>
            <w:shd w:val="clear" w:color="auto" w:fill="FFFF99"/>
          </w:tcPr>
          <w:p w:rsidR="00F81E75" w:rsidRPr="00C17E8F" w:rsidRDefault="00F81E75" w:rsidP="003D2ED3">
            <w:pPr>
              <w:jc w:val="both"/>
              <w:rPr>
                <w:rFonts w:ascii="Arial" w:hAnsi="Arial" w:cs="Arial"/>
                <w:b/>
                <w:sz w:val="18"/>
                <w:szCs w:val="18"/>
              </w:rPr>
            </w:pPr>
            <w:r w:rsidRPr="00C17E8F">
              <w:rPr>
                <w:rFonts w:ascii="Arial" w:hAnsi="Arial" w:cs="Arial"/>
                <w:b/>
                <w:sz w:val="18"/>
                <w:szCs w:val="18"/>
              </w:rPr>
              <w:t>Účelové kurzy</w:t>
            </w:r>
          </w:p>
        </w:tc>
        <w:tc>
          <w:tcPr>
            <w:tcW w:w="5684" w:type="dxa"/>
            <w:gridSpan w:val="8"/>
            <w:shd w:val="clear" w:color="auto" w:fill="FFFF99"/>
          </w:tcPr>
          <w:p w:rsidR="00F81E75" w:rsidRPr="00C17E8F" w:rsidRDefault="00F81E75" w:rsidP="003D2ED3">
            <w:pPr>
              <w:jc w:val="center"/>
              <w:rPr>
                <w:rFonts w:ascii="Arial" w:hAnsi="Arial" w:cs="Arial"/>
                <w:b/>
                <w:sz w:val="18"/>
                <w:szCs w:val="18"/>
              </w:rPr>
            </w:pPr>
          </w:p>
        </w:tc>
      </w:tr>
      <w:tr w:rsidR="00F81E75" w:rsidRPr="00C17E8F" w:rsidTr="003D2ED3">
        <w:tc>
          <w:tcPr>
            <w:tcW w:w="3420" w:type="dxa"/>
          </w:tcPr>
          <w:p w:rsidR="00F81E75" w:rsidRPr="00C17E8F" w:rsidRDefault="00F81E75" w:rsidP="003D2ED3">
            <w:pPr>
              <w:jc w:val="both"/>
              <w:rPr>
                <w:rFonts w:ascii="Arial" w:hAnsi="Arial" w:cs="Arial"/>
                <w:color w:val="000000"/>
                <w:sz w:val="18"/>
                <w:szCs w:val="18"/>
              </w:rPr>
            </w:pPr>
            <w:r w:rsidRPr="00C17E8F">
              <w:rPr>
                <w:rFonts w:ascii="Arial" w:hAnsi="Arial" w:cs="Arial"/>
                <w:color w:val="000000"/>
                <w:sz w:val="18"/>
                <w:szCs w:val="18"/>
              </w:rPr>
              <w:t>Ochrana života a zdravia</w:t>
            </w:r>
          </w:p>
        </w:tc>
        <w:tc>
          <w:tcPr>
            <w:tcW w:w="947" w:type="dxa"/>
          </w:tcPr>
          <w:p w:rsidR="00F81E75" w:rsidRPr="00C17E8F" w:rsidRDefault="00F81E75" w:rsidP="003D2ED3">
            <w:pPr>
              <w:jc w:val="center"/>
              <w:rPr>
                <w:rFonts w:ascii="Arial" w:hAnsi="Arial" w:cs="Arial"/>
                <w:b/>
                <w:bCs/>
                <w:color w:val="000000"/>
                <w:sz w:val="18"/>
                <w:szCs w:val="18"/>
              </w:rPr>
            </w:pPr>
            <w:r w:rsidRPr="00C17E8F">
              <w:rPr>
                <w:rFonts w:ascii="Arial" w:hAnsi="Arial" w:cs="Arial"/>
                <w:b/>
                <w:bCs/>
                <w:color w:val="000000"/>
                <w:sz w:val="18"/>
                <w:szCs w:val="18"/>
              </w:rPr>
              <w:sym w:font="Wingdings" w:char="F04A"/>
            </w:r>
          </w:p>
        </w:tc>
        <w:tc>
          <w:tcPr>
            <w:tcW w:w="878" w:type="dxa"/>
          </w:tcPr>
          <w:p w:rsidR="00F81E75" w:rsidRPr="00C17E8F" w:rsidRDefault="00F81E75" w:rsidP="003D2ED3">
            <w:pPr>
              <w:jc w:val="center"/>
              <w:rPr>
                <w:rFonts w:ascii="Arial" w:hAnsi="Arial" w:cs="Arial"/>
                <w:b/>
                <w:bCs/>
                <w:color w:val="000000"/>
                <w:sz w:val="18"/>
                <w:szCs w:val="18"/>
              </w:rPr>
            </w:pPr>
            <w:r w:rsidRPr="00C17E8F">
              <w:rPr>
                <w:rFonts w:ascii="Arial" w:hAnsi="Arial" w:cs="Arial"/>
                <w:b/>
                <w:bCs/>
                <w:color w:val="000000"/>
                <w:sz w:val="18"/>
                <w:szCs w:val="18"/>
              </w:rPr>
              <w:sym w:font="Wingdings" w:char="F04A"/>
            </w:r>
          </w:p>
        </w:tc>
        <w:tc>
          <w:tcPr>
            <w:tcW w:w="1017" w:type="dxa"/>
            <w:gridSpan w:val="2"/>
          </w:tcPr>
          <w:p w:rsidR="00F81E75" w:rsidRPr="00C17E8F" w:rsidRDefault="00F81E75" w:rsidP="003D2ED3">
            <w:pPr>
              <w:jc w:val="center"/>
              <w:rPr>
                <w:rFonts w:ascii="Arial" w:hAnsi="Arial" w:cs="Arial"/>
                <w:b/>
                <w:bCs/>
                <w:color w:val="000000"/>
                <w:sz w:val="18"/>
                <w:szCs w:val="18"/>
              </w:rPr>
            </w:pPr>
            <w:r w:rsidRPr="00C17E8F">
              <w:rPr>
                <w:rFonts w:ascii="Arial" w:hAnsi="Arial" w:cs="Arial"/>
                <w:b/>
                <w:bCs/>
                <w:color w:val="000000"/>
                <w:sz w:val="18"/>
                <w:szCs w:val="18"/>
              </w:rPr>
              <w:sym w:font="Wingdings" w:char="F04A"/>
            </w:r>
          </w:p>
        </w:tc>
        <w:tc>
          <w:tcPr>
            <w:tcW w:w="947" w:type="dxa"/>
          </w:tcPr>
          <w:p w:rsidR="00F81E75" w:rsidRPr="00C17E8F" w:rsidRDefault="00F81E75" w:rsidP="003D2ED3">
            <w:pPr>
              <w:jc w:val="center"/>
              <w:rPr>
                <w:rFonts w:ascii="Arial" w:hAnsi="Arial" w:cs="Arial"/>
                <w:b/>
                <w:bCs/>
                <w:color w:val="000000"/>
                <w:sz w:val="18"/>
                <w:szCs w:val="18"/>
              </w:rPr>
            </w:pPr>
            <w:r w:rsidRPr="00C17E8F">
              <w:rPr>
                <w:rFonts w:ascii="Arial" w:hAnsi="Arial" w:cs="Arial"/>
                <w:b/>
                <w:bCs/>
                <w:color w:val="000000"/>
                <w:sz w:val="18"/>
                <w:szCs w:val="18"/>
              </w:rPr>
              <w:sym w:font="Wingdings" w:char="F04A"/>
            </w:r>
          </w:p>
        </w:tc>
        <w:tc>
          <w:tcPr>
            <w:tcW w:w="1013" w:type="dxa"/>
            <w:gridSpan w:val="2"/>
          </w:tcPr>
          <w:p w:rsidR="00F81E75" w:rsidRPr="00C17E8F" w:rsidRDefault="00F81E75" w:rsidP="003D2ED3">
            <w:pPr>
              <w:tabs>
                <w:tab w:val="left" w:pos="260"/>
                <w:tab w:val="center" w:pos="365"/>
              </w:tabs>
              <w:rPr>
                <w:rFonts w:ascii="Arial" w:hAnsi="Arial" w:cs="Arial"/>
                <w:b/>
                <w:bCs/>
                <w:color w:val="000000"/>
                <w:sz w:val="18"/>
                <w:szCs w:val="18"/>
              </w:rPr>
            </w:pPr>
          </w:p>
        </w:tc>
        <w:tc>
          <w:tcPr>
            <w:tcW w:w="882" w:type="dxa"/>
          </w:tcPr>
          <w:p w:rsidR="00F81E75" w:rsidRPr="00C17E8F" w:rsidRDefault="00F81E75" w:rsidP="003D2ED3">
            <w:pPr>
              <w:jc w:val="center"/>
              <w:rPr>
                <w:rFonts w:ascii="Arial" w:hAnsi="Arial" w:cs="Arial"/>
                <w:b/>
                <w:bCs/>
                <w:color w:val="000000"/>
                <w:sz w:val="18"/>
                <w:szCs w:val="18"/>
              </w:rPr>
            </w:pPr>
            <w:r w:rsidRPr="00C17E8F">
              <w:rPr>
                <w:rFonts w:ascii="Arial" w:hAnsi="Arial" w:cs="Arial"/>
                <w:b/>
                <w:bCs/>
                <w:color w:val="000000"/>
                <w:sz w:val="18"/>
                <w:szCs w:val="18"/>
              </w:rPr>
              <w:sym w:font="Wingdings" w:char="F04A"/>
            </w:r>
          </w:p>
        </w:tc>
      </w:tr>
      <w:tr w:rsidR="00F81E75" w:rsidRPr="00C17E8F" w:rsidTr="003D2ED3">
        <w:tc>
          <w:tcPr>
            <w:tcW w:w="3420" w:type="dxa"/>
          </w:tcPr>
          <w:p w:rsidR="00F81E75" w:rsidRPr="00C17E8F" w:rsidRDefault="00F81E75" w:rsidP="003D2ED3">
            <w:pPr>
              <w:jc w:val="both"/>
              <w:rPr>
                <w:rFonts w:ascii="Arial" w:hAnsi="Arial" w:cs="Arial"/>
                <w:color w:val="000000"/>
                <w:sz w:val="18"/>
                <w:szCs w:val="18"/>
              </w:rPr>
            </w:pPr>
            <w:proofErr w:type="spellStart"/>
            <w:r w:rsidRPr="00C17E8F">
              <w:rPr>
                <w:rFonts w:ascii="Arial" w:hAnsi="Arial" w:cs="Arial"/>
                <w:color w:val="000000"/>
                <w:sz w:val="18"/>
                <w:szCs w:val="18"/>
              </w:rPr>
              <w:t>Telovýchovno</w:t>
            </w:r>
            <w:proofErr w:type="spellEnd"/>
            <w:r w:rsidRPr="00C17E8F">
              <w:rPr>
                <w:rFonts w:ascii="Arial" w:hAnsi="Arial" w:cs="Arial"/>
                <w:color w:val="000000"/>
                <w:sz w:val="18"/>
                <w:szCs w:val="18"/>
              </w:rPr>
              <w:t xml:space="preserve"> -výcvikový kurz</w:t>
            </w:r>
          </w:p>
        </w:tc>
        <w:tc>
          <w:tcPr>
            <w:tcW w:w="947" w:type="dxa"/>
          </w:tcPr>
          <w:p w:rsidR="00F81E75" w:rsidRPr="00C17E8F" w:rsidRDefault="00F81E75" w:rsidP="003D2ED3">
            <w:pPr>
              <w:jc w:val="center"/>
              <w:rPr>
                <w:rFonts w:ascii="Arial" w:hAnsi="Arial" w:cs="Arial"/>
                <w:b/>
                <w:bCs/>
                <w:color w:val="000000"/>
                <w:sz w:val="18"/>
                <w:szCs w:val="18"/>
              </w:rPr>
            </w:pPr>
            <w:r w:rsidRPr="00C17E8F">
              <w:rPr>
                <w:rFonts w:ascii="Arial" w:hAnsi="Arial" w:cs="Arial"/>
                <w:b/>
                <w:bCs/>
                <w:color w:val="000000"/>
                <w:sz w:val="18"/>
                <w:szCs w:val="18"/>
              </w:rPr>
              <w:sym w:font="Wingdings" w:char="F04A"/>
            </w:r>
          </w:p>
        </w:tc>
        <w:tc>
          <w:tcPr>
            <w:tcW w:w="878" w:type="dxa"/>
          </w:tcPr>
          <w:p w:rsidR="00F81E75" w:rsidRPr="00C17E8F" w:rsidRDefault="00F81E75" w:rsidP="003D2ED3">
            <w:pPr>
              <w:jc w:val="center"/>
              <w:rPr>
                <w:rFonts w:ascii="Arial" w:hAnsi="Arial" w:cs="Arial"/>
                <w:b/>
                <w:bCs/>
                <w:color w:val="000000"/>
                <w:sz w:val="18"/>
                <w:szCs w:val="18"/>
              </w:rPr>
            </w:pPr>
            <w:r w:rsidRPr="00C17E8F">
              <w:rPr>
                <w:rFonts w:ascii="Arial" w:hAnsi="Arial" w:cs="Arial"/>
                <w:b/>
                <w:bCs/>
                <w:color w:val="000000"/>
                <w:sz w:val="18"/>
                <w:szCs w:val="18"/>
              </w:rPr>
              <w:sym w:font="Wingdings" w:char="F04A"/>
            </w:r>
          </w:p>
        </w:tc>
        <w:tc>
          <w:tcPr>
            <w:tcW w:w="1017" w:type="dxa"/>
            <w:gridSpan w:val="2"/>
          </w:tcPr>
          <w:p w:rsidR="00F81E75" w:rsidRPr="00C17E8F" w:rsidRDefault="00F81E75" w:rsidP="003D2ED3">
            <w:pPr>
              <w:jc w:val="center"/>
              <w:rPr>
                <w:rFonts w:ascii="Arial" w:hAnsi="Arial" w:cs="Arial"/>
                <w:b/>
                <w:bCs/>
                <w:color w:val="000000"/>
                <w:sz w:val="18"/>
                <w:szCs w:val="18"/>
              </w:rPr>
            </w:pPr>
            <w:r w:rsidRPr="00C17E8F">
              <w:rPr>
                <w:rFonts w:ascii="Arial" w:hAnsi="Arial" w:cs="Arial"/>
                <w:b/>
                <w:bCs/>
                <w:color w:val="000000"/>
                <w:sz w:val="18"/>
                <w:szCs w:val="18"/>
              </w:rPr>
              <w:sym w:font="Wingdings" w:char="F04A"/>
            </w:r>
          </w:p>
        </w:tc>
        <w:tc>
          <w:tcPr>
            <w:tcW w:w="947" w:type="dxa"/>
          </w:tcPr>
          <w:p w:rsidR="00F81E75" w:rsidRPr="00C17E8F" w:rsidRDefault="00F81E75" w:rsidP="003D2ED3">
            <w:pPr>
              <w:jc w:val="center"/>
              <w:rPr>
                <w:rFonts w:ascii="Arial" w:hAnsi="Arial" w:cs="Arial"/>
                <w:b/>
                <w:bCs/>
                <w:color w:val="000000"/>
                <w:sz w:val="18"/>
                <w:szCs w:val="18"/>
              </w:rPr>
            </w:pPr>
          </w:p>
        </w:tc>
        <w:tc>
          <w:tcPr>
            <w:tcW w:w="1013" w:type="dxa"/>
            <w:gridSpan w:val="2"/>
          </w:tcPr>
          <w:p w:rsidR="00F81E75" w:rsidRPr="00C17E8F" w:rsidRDefault="00F81E75" w:rsidP="003D2ED3">
            <w:pPr>
              <w:jc w:val="center"/>
              <w:rPr>
                <w:rFonts w:ascii="Arial" w:hAnsi="Arial" w:cs="Arial"/>
                <w:b/>
                <w:bCs/>
                <w:color w:val="000000"/>
                <w:sz w:val="18"/>
                <w:szCs w:val="18"/>
              </w:rPr>
            </w:pPr>
          </w:p>
        </w:tc>
        <w:tc>
          <w:tcPr>
            <w:tcW w:w="882" w:type="dxa"/>
          </w:tcPr>
          <w:p w:rsidR="00F81E75" w:rsidRPr="00C17E8F" w:rsidRDefault="00F81E75" w:rsidP="003D2ED3">
            <w:pPr>
              <w:jc w:val="center"/>
              <w:rPr>
                <w:rFonts w:ascii="Arial" w:hAnsi="Arial" w:cs="Arial"/>
                <w:b/>
                <w:bCs/>
                <w:color w:val="000000"/>
                <w:sz w:val="18"/>
                <w:szCs w:val="18"/>
              </w:rPr>
            </w:pPr>
            <w:r w:rsidRPr="00C17E8F">
              <w:rPr>
                <w:rFonts w:ascii="Arial" w:hAnsi="Arial" w:cs="Arial"/>
                <w:b/>
                <w:bCs/>
                <w:color w:val="000000"/>
                <w:sz w:val="18"/>
                <w:szCs w:val="18"/>
              </w:rPr>
              <w:sym w:font="Wingdings" w:char="F04A"/>
            </w:r>
          </w:p>
        </w:tc>
      </w:tr>
      <w:tr w:rsidR="00F81E75" w:rsidRPr="00C17E8F" w:rsidTr="003D2ED3">
        <w:tc>
          <w:tcPr>
            <w:tcW w:w="3420" w:type="dxa"/>
          </w:tcPr>
          <w:p w:rsidR="00F81E75" w:rsidRPr="00C17E8F" w:rsidRDefault="00F81E75" w:rsidP="003D2ED3">
            <w:pPr>
              <w:jc w:val="both"/>
              <w:rPr>
                <w:rFonts w:ascii="Arial" w:hAnsi="Arial" w:cs="Arial"/>
                <w:color w:val="000000"/>
                <w:sz w:val="18"/>
                <w:szCs w:val="18"/>
              </w:rPr>
            </w:pPr>
            <w:proofErr w:type="spellStart"/>
            <w:r w:rsidRPr="00C17E8F">
              <w:rPr>
                <w:rFonts w:ascii="Arial" w:hAnsi="Arial" w:cs="Arial"/>
                <w:color w:val="000000"/>
                <w:sz w:val="18"/>
                <w:szCs w:val="18"/>
              </w:rPr>
              <w:t>Sam</w:t>
            </w:r>
            <w:proofErr w:type="spellEnd"/>
            <w:r w:rsidRPr="00C17E8F">
              <w:rPr>
                <w:rFonts w:ascii="Arial" w:hAnsi="Arial" w:cs="Arial"/>
                <w:color w:val="000000"/>
                <w:sz w:val="18"/>
                <w:szCs w:val="18"/>
              </w:rPr>
              <w:t>..</w:t>
            </w:r>
            <w:proofErr w:type="spellStart"/>
            <w:r w:rsidRPr="00C17E8F">
              <w:rPr>
                <w:rFonts w:ascii="Arial" w:hAnsi="Arial" w:cs="Arial"/>
                <w:color w:val="000000"/>
                <w:sz w:val="18"/>
                <w:szCs w:val="18"/>
              </w:rPr>
              <w:t>kurzna</w:t>
            </w:r>
            <w:proofErr w:type="spellEnd"/>
            <w:r w:rsidRPr="00C17E8F">
              <w:rPr>
                <w:rFonts w:ascii="Arial" w:hAnsi="Arial" w:cs="Arial"/>
                <w:color w:val="000000"/>
                <w:sz w:val="18"/>
                <w:szCs w:val="18"/>
              </w:rPr>
              <w:t xml:space="preserve"> ochranu života a zdravia</w:t>
            </w:r>
          </w:p>
        </w:tc>
        <w:tc>
          <w:tcPr>
            <w:tcW w:w="947" w:type="dxa"/>
          </w:tcPr>
          <w:p w:rsidR="00F81E75" w:rsidRPr="00C17E8F" w:rsidRDefault="00F81E75" w:rsidP="003D2ED3">
            <w:pPr>
              <w:jc w:val="center"/>
              <w:rPr>
                <w:rFonts w:ascii="Arial" w:hAnsi="Arial" w:cs="Arial"/>
                <w:b/>
                <w:bCs/>
                <w:color w:val="000000"/>
                <w:sz w:val="18"/>
                <w:szCs w:val="18"/>
              </w:rPr>
            </w:pPr>
            <w:r w:rsidRPr="00C17E8F">
              <w:rPr>
                <w:rFonts w:ascii="Arial" w:hAnsi="Arial" w:cs="Arial"/>
                <w:b/>
                <w:bCs/>
                <w:color w:val="000000"/>
                <w:sz w:val="18"/>
                <w:szCs w:val="18"/>
              </w:rPr>
              <w:sym w:font="Wingdings" w:char="F04A"/>
            </w:r>
          </w:p>
        </w:tc>
        <w:tc>
          <w:tcPr>
            <w:tcW w:w="878" w:type="dxa"/>
          </w:tcPr>
          <w:p w:rsidR="00F81E75" w:rsidRPr="00C17E8F" w:rsidRDefault="00F81E75" w:rsidP="003D2ED3">
            <w:pPr>
              <w:jc w:val="center"/>
              <w:rPr>
                <w:rFonts w:ascii="Arial" w:hAnsi="Arial" w:cs="Arial"/>
                <w:b/>
                <w:bCs/>
                <w:color w:val="000000"/>
                <w:sz w:val="18"/>
                <w:szCs w:val="18"/>
              </w:rPr>
            </w:pPr>
            <w:r w:rsidRPr="00C17E8F">
              <w:rPr>
                <w:rFonts w:ascii="Arial" w:hAnsi="Arial" w:cs="Arial"/>
                <w:b/>
                <w:bCs/>
                <w:color w:val="000000"/>
                <w:sz w:val="18"/>
                <w:szCs w:val="18"/>
              </w:rPr>
              <w:sym w:font="Wingdings" w:char="F04A"/>
            </w:r>
          </w:p>
        </w:tc>
        <w:tc>
          <w:tcPr>
            <w:tcW w:w="1017" w:type="dxa"/>
            <w:gridSpan w:val="2"/>
          </w:tcPr>
          <w:p w:rsidR="00F81E75" w:rsidRPr="00C17E8F" w:rsidRDefault="00F81E75" w:rsidP="003D2ED3">
            <w:pPr>
              <w:jc w:val="center"/>
              <w:rPr>
                <w:rFonts w:ascii="Arial" w:hAnsi="Arial" w:cs="Arial"/>
                <w:b/>
                <w:bCs/>
                <w:color w:val="000000"/>
                <w:sz w:val="18"/>
                <w:szCs w:val="18"/>
              </w:rPr>
            </w:pPr>
            <w:r w:rsidRPr="00C17E8F">
              <w:rPr>
                <w:rFonts w:ascii="Arial" w:hAnsi="Arial" w:cs="Arial"/>
                <w:b/>
                <w:bCs/>
                <w:color w:val="000000"/>
                <w:sz w:val="18"/>
                <w:szCs w:val="18"/>
              </w:rPr>
              <w:sym w:font="Wingdings" w:char="F04A"/>
            </w:r>
          </w:p>
        </w:tc>
        <w:tc>
          <w:tcPr>
            <w:tcW w:w="947" w:type="dxa"/>
          </w:tcPr>
          <w:p w:rsidR="00F81E75" w:rsidRPr="00C17E8F" w:rsidRDefault="00F81E75" w:rsidP="003D2ED3">
            <w:pPr>
              <w:jc w:val="center"/>
              <w:rPr>
                <w:rFonts w:ascii="Arial" w:hAnsi="Arial" w:cs="Arial"/>
                <w:b/>
                <w:bCs/>
                <w:color w:val="000000"/>
                <w:sz w:val="18"/>
                <w:szCs w:val="18"/>
              </w:rPr>
            </w:pPr>
          </w:p>
        </w:tc>
        <w:tc>
          <w:tcPr>
            <w:tcW w:w="1013" w:type="dxa"/>
            <w:gridSpan w:val="2"/>
          </w:tcPr>
          <w:p w:rsidR="00F81E75" w:rsidRPr="00C17E8F" w:rsidRDefault="00F81E75" w:rsidP="003D2ED3">
            <w:pPr>
              <w:jc w:val="center"/>
              <w:rPr>
                <w:rFonts w:ascii="Arial" w:hAnsi="Arial" w:cs="Arial"/>
                <w:b/>
                <w:bCs/>
                <w:color w:val="000000"/>
                <w:sz w:val="18"/>
                <w:szCs w:val="18"/>
              </w:rPr>
            </w:pPr>
          </w:p>
        </w:tc>
        <w:tc>
          <w:tcPr>
            <w:tcW w:w="882" w:type="dxa"/>
          </w:tcPr>
          <w:p w:rsidR="00F81E75" w:rsidRPr="00C17E8F" w:rsidRDefault="00F81E75" w:rsidP="003D2ED3">
            <w:pPr>
              <w:jc w:val="center"/>
              <w:rPr>
                <w:rFonts w:ascii="Arial" w:hAnsi="Arial" w:cs="Arial"/>
                <w:b/>
                <w:bCs/>
                <w:color w:val="000000"/>
                <w:sz w:val="18"/>
                <w:szCs w:val="18"/>
              </w:rPr>
            </w:pPr>
          </w:p>
        </w:tc>
      </w:tr>
    </w:tbl>
    <w:p w:rsidR="00F81E75" w:rsidRPr="00C17E8F" w:rsidRDefault="00F81E75" w:rsidP="00F81E75">
      <w:pPr>
        <w:pStyle w:val="Zarkazkladnhotextu"/>
        <w:suppressAutoHyphens/>
        <w:spacing w:before="240" w:after="0"/>
        <w:ind w:firstLine="0"/>
        <w:rPr>
          <w:rFonts w:ascii="Arial" w:hAnsi="Arial" w:cs="Arial"/>
          <w:sz w:val="18"/>
          <w:szCs w:val="18"/>
        </w:rPr>
      </w:pPr>
      <w:r w:rsidRPr="00C17E8F">
        <w:rPr>
          <w:rFonts w:ascii="Arial" w:hAnsi="Arial" w:cs="Arial"/>
          <w:sz w:val="18"/>
          <w:szCs w:val="18"/>
        </w:rPr>
        <w:t xml:space="preserve">Kľúčové kompetencie predstavujú spoločne uplatňované zásady a pravidlá pri vybraných postupoch, metódach a formách práce, pri organizovaní rôznych slávnostných alebo výnimočných príležitostí, akcií alebo  aktivít, mali by podporovať a rozvíjať aktivitu, tvorivosť, zručnosť, učenie žiaka. Výchovné a vzdelávacie stratégie (ďalej len „VVS“) nie sú formulované ako ciele, konkrétne metódy, postupy, pokyny alebo predpokladané výsledky žiakov, ale predstavujú </w:t>
      </w:r>
      <w:r w:rsidRPr="00C17E8F">
        <w:rPr>
          <w:rFonts w:ascii="Arial" w:hAnsi="Arial" w:cs="Arial"/>
          <w:sz w:val="18"/>
          <w:szCs w:val="18"/>
          <w:u w:val="single"/>
        </w:rPr>
        <w:t>spoločný postup</w:t>
      </w:r>
      <w:r w:rsidRPr="00C17E8F">
        <w:rPr>
          <w:rFonts w:ascii="Arial" w:hAnsi="Arial" w:cs="Arial"/>
          <w:sz w:val="18"/>
          <w:szCs w:val="18"/>
        </w:rPr>
        <w:t xml:space="preserve">, prostredníctvom ktorého by učitelia doviedli žiakov k vytváraniu alebo ďalšiemu rozvoju kľúčových kompetencií. </w:t>
      </w:r>
    </w:p>
    <w:p w:rsidR="00F81E75" w:rsidRPr="00C17E8F" w:rsidRDefault="00F81E75" w:rsidP="00F81E75">
      <w:pPr>
        <w:pStyle w:val="Zarkazkladnhotextu"/>
        <w:suppressAutoHyphens/>
        <w:spacing w:before="120" w:after="0"/>
        <w:ind w:firstLine="0"/>
        <w:rPr>
          <w:rFonts w:ascii="Arial" w:hAnsi="Arial" w:cs="Arial"/>
          <w:sz w:val="18"/>
          <w:szCs w:val="18"/>
        </w:rPr>
      </w:pPr>
      <w:r w:rsidRPr="00C17E8F">
        <w:rPr>
          <w:rFonts w:ascii="Arial" w:hAnsi="Arial" w:cs="Arial"/>
          <w:sz w:val="18"/>
          <w:szCs w:val="18"/>
        </w:rPr>
        <w:t>VVS sú v našom školskom vzdelávacom programe stanovené pre každý vyučovací predmet a pre vybrané kľúčové kompetencie tak, ako to ukazuje tabuľka. Táto stratégia bola odsúhlasená všetkými predmetovými komisiami na š</w:t>
      </w:r>
      <w:r w:rsidR="00843B59" w:rsidRPr="00C17E8F">
        <w:rPr>
          <w:rFonts w:ascii="Arial" w:hAnsi="Arial" w:cs="Arial"/>
          <w:sz w:val="18"/>
          <w:szCs w:val="18"/>
        </w:rPr>
        <w:t>kole</w:t>
      </w:r>
      <w:r w:rsidRPr="00C17E8F">
        <w:rPr>
          <w:rFonts w:ascii="Arial" w:hAnsi="Arial" w:cs="Arial"/>
          <w:sz w:val="18"/>
          <w:szCs w:val="18"/>
        </w:rPr>
        <w:t xml:space="preserve">. </w:t>
      </w:r>
    </w:p>
    <w:p w:rsidR="00413F6C" w:rsidRPr="00C17E8F" w:rsidRDefault="00413F6C" w:rsidP="00F81E75">
      <w:pPr>
        <w:pStyle w:val="Zarkazkladnhotextu"/>
        <w:suppressAutoHyphens/>
        <w:spacing w:before="120" w:after="0"/>
        <w:ind w:firstLine="0"/>
        <w:rPr>
          <w:rFonts w:ascii="Arial" w:hAnsi="Arial" w:cs="Arial"/>
          <w:sz w:val="18"/>
          <w:szCs w:val="18"/>
        </w:rPr>
      </w:pPr>
    </w:p>
    <w:p w:rsidR="00413F6C" w:rsidRPr="00C17E8F" w:rsidRDefault="00413F6C" w:rsidP="00413F6C">
      <w:pPr>
        <w:spacing w:before="120"/>
        <w:ind w:left="360"/>
        <w:jc w:val="both"/>
        <w:rPr>
          <w:rFonts w:ascii="Arial" w:hAnsi="Arial" w:cs="Arial"/>
          <w:b/>
          <w:sz w:val="20"/>
          <w:szCs w:val="20"/>
        </w:rPr>
      </w:pPr>
    </w:p>
    <w:p w:rsidR="00413F6C" w:rsidRPr="00C17E8F" w:rsidRDefault="00413F6C" w:rsidP="00F81E75">
      <w:pPr>
        <w:pStyle w:val="Zarkazkladnhotextu"/>
        <w:suppressAutoHyphens/>
        <w:spacing w:before="120" w:after="0"/>
        <w:ind w:firstLine="0"/>
        <w:rPr>
          <w:rFonts w:ascii="Arial" w:hAnsi="Arial" w:cs="Arial"/>
          <w:sz w:val="18"/>
          <w:szCs w:val="18"/>
        </w:rPr>
      </w:pPr>
    </w:p>
    <w:p w:rsidR="00F81E75" w:rsidRPr="00C17E8F" w:rsidRDefault="00F81E75" w:rsidP="00F81E75">
      <w:pPr>
        <w:spacing w:before="120"/>
        <w:jc w:val="both"/>
        <w:rPr>
          <w:rFonts w:ascii="Arial" w:hAnsi="Arial" w:cs="Arial"/>
          <w:b/>
          <w:sz w:val="20"/>
          <w:szCs w:val="20"/>
        </w:rPr>
      </w:pPr>
    </w:p>
    <w:p w:rsidR="00BE0ACE" w:rsidRPr="00C17E8F" w:rsidRDefault="00BE0ACE" w:rsidP="00BE0ACE">
      <w:pPr>
        <w:jc w:val="center"/>
        <w:rPr>
          <w:rFonts w:ascii="Bodoni MT Black" w:hAnsi="Bodoni MT Black" w:cs="Arial"/>
          <w:b/>
          <w:color w:val="1E14E2"/>
          <w:sz w:val="52"/>
          <w:szCs w:val="52"/>
          <w14:shadow w14:blurRad="50800" w14:dist="38100" w14:dir="2700000" w14:sx="100000" w14:sy="100000" w14:kx="0" w14:ky="0" w14:algn="tl">
            <w14:srgbClr w14:val="000000">
              <w14:alpha w14:val="60000"/>
            </w14:srgbClr>
          </w14:shadow>
        </w:rPr>
      </w:pPr>
    </w:p>
    <w:p w:rsidR="00BE0ACE" w:rsidRPr="00C17E8F" w:rsidRDefault="00BE0ACE" w:rsidP="00BE0ACE">
      <w:pPr>
        <w:jc w:val="center"/>
        <w:rPr>
          <w:rFonts w:ascii="Bodoni MT Black" w:hAnsi="Bodoni MT Black" w:cs="Arial"/>
          <w:b/>
          <w:color w:val="1E14E2"/>
          <w:sz w:val="52"/>
          <w:szCs w:val="52"/>
          <w14:shadow w14:blurRad="50800" w14:dist="38100" w14:dir="2700000" w14:sx="100000" w14:sy="100000" w14:kx="0" w14:ky="0" w14:algn="tl">
            <w14:srgbClr w14:val="000000">
              <w14:alpha w14:val="60000"/>
            </w14:srgbClr>
          </w14:shadow>
        </w:rPr>
      </w:pPr>
    </w:p>
    <w:p w:rsidR="00BE0ACE" w:rsidRPr="00C17E8F" w:rsidRDefault="00BE0ACE" w:rsidP="00BE0ACE">
      <w:pPr>
        <w:jc w:val="center"/>
        <w:rPr>
          <w:rFonts w:ascii="Arial" w:hAnsi="Arial"/>
          <w:b/>
          <w:color w:val="1E14E2"/>
          <w:sz w:val="52"/>
          <w:szCs w:val="52"/>
          <w14:shadow w14:blurRad="50800" w14:dist="38100" w14:dir="2700000" w14:sx="100000" w14:sy="100000" w14:kx="0" w14:ky="0" w14:algn="tl">
            <w14:srgbClr w14:val="000000">
              <w14:alpha w14:val="60000"/>
            </w14:srgbClr>
          </w14:shadow>
        </w:rPr>
      </w:pPr>
      <w:r w:rsidRPr="00C17E8F">
        <w:rPr>
          <w:rFonts w:ascii="Bodoni MT Black" w:hAnsi="Bodoni MT Black" w:cs="Arial"/>
          <w:b/>
          <w:color w:val="1E14E2"/>
          <w:sz w:val="52"/>
          <w:szCs w:val="52"/>
          <w14:shadow w14:blurRad="50800" w14:dist="38100" w14:dir="2700000" w14:sx="100000" w14:sy="100000" w14:kx="0" w14:ky="0" w14:algn="tl">
            <w14:srgbClr w14:val="000000">
              <w14:alpha w14:val="60000"/>
            </w14:srgbClr>
          </w14:shadow>
        </w:rPr>
        <w:t>7. 2  U</w:t>
      </w:r>
      <w:r w:rsidRPr="00C17E8F">
        <w:rPr>
          <w:rFonts w:ascii="Arial" w:hAnsi="Arial"/>
          <w:b/>
          <w:color w:val="1E14E2"/>
          <w:sz w:val="52"/>
          <w:szCs w:val="52"/>
          <w14:shadow w14:blurRad="50800" w14:dist="38100" w14:dir="2700000" w14:sx="100000" w14:sy="100000" w14:kx="0" w14:ky="0" w14:algn="tl">
            <w14:srgbClr w14:val="000000">
              <w14:alpha w14:val="60000"/>
            </w14:srgbClr>
          </w14:shadow>
        </w:rPr>
        <w:t>čebné osnovy</w:t>
      </w:r>
    </w:p>
    <w:p w:rsidR="00BE0ACE" w:rsidRPr="00C17E8F" w:rsidRDefault="00BE0ACE" w:rsidP="00BE0ACE">
      <w:pPr>
        <w:jc w:val="center"/>
        <w:rPr>
          <w:rFonts w:ascii="Arial" w:hAnsi="Arial"/>
          <w:b/>
          <w:color w:val="1E14E2"/>
          <w:sz w:val="52"/>
          <w:szCs w:val="52"/>
          <w14:shadow w14:blurRad="50800" w14:dist="38100" w14:dir="2700000" w14:sx="100000" w14:sy="100000" w14:kx="0" w14:ky="0" w14:algn="tl">
            <w14:srgbClr w14:val="000000">
              <w14:alpha w14:val="60000"/>
            </w14:srgbClr>
          </w14:shadow>
        </w:rPr>
      </w:pPr>
      <w:r w:rsidRPr="00C17E8F">
        <w:rPr>
          <w:rFonts w:ascii="Arial" w:hAnsi="Arial"/>
          <w:b/>
          <w:color w:val="1E14E2"/>
          <w:sz w:val="52"/>
          <w:szCs w:val="52"/>
          <w14:shadow w14:blurRad="50800" w14:dist="38100" w14:dir="2700000" w14:sx="100000" w14:sy="100000" w14:kx="0" w14:ky="0" w14:algn="tl">
            <w14:srgbClr w14:val="000000">
              <w14:alpha w14:val="60000"/>
            </w14:srgbClr>
          </w14:shadow>
        </w:rPr>
        <w:t>odborných predmetov</w:t>
      </w:r>
    </w:p>
    <w:p w:rsidR="00BE0ACE" w:rsidRPr="00C17E8F" w:rsidRDefault="00BE0ACE" w:rsidP="00BE0ACE">
      <w:pPr>
        <w:jc w:val="center"/>
        <w:rPr>
          <w:rFonts w:ascii="Arial" w:hAnsi="Arial"/>
          <w:b/>
          <w:color w:val="1E14E2"/>
          <w:sz w:val="52"/>
          <w:szCs w:val="52"/>
          <w14:shadow w14:blurRad="50800" w14:dist="38100" w14:dir="2700000" w14:sx="100000" w14:sy="100000" w14:kx="0" w14:ky="0" w14:algn="tl">
            <w14:srgbClr w14:val="000000">
              <w14:alpha w14:val="60000"/>
            </w14:srgbClr>
          </w14:shadow>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BE0ACE" w:rsidRPr="00C17E8F" w:rsidTr="006F5FF4">
        <w:tc>
          <w:tcPr>
            <w:tcW w:w="4319" w:type="dxa"/>
            <w:tcBorders>
              <w:top w:val="single" w:sz="12" w:space="0" w:color="auto"/>
              <w:left w:val="single" w:sz="12" w:space="0" w:color="auto"/>
              <w:right w:val="single" w:sz="12" w:space="0" w:color="auto"/>
            </w:tcBorders>
            <w:shd w:val="clear" w:color="auto" w:fill="CCFFFF"/>
          </w:tcPr>
          <w:p w:rsidR="00BE0ACE" w:rsidRPr="00C17E8F" w:rsidRDefault="00BE0ACE" w:rsidP="006F5FF4">
            <w:pPr>
              <w:rPr>
                <w:rFonts w:ascii="Arial" w:hAnsi="Arial" w:cs="Arial"/>
                <w:b/>
                <w:sz w:val="20"/>
                <w:szCs w:val="20"/>
              </w:rPr>
            </w:pPr>
            <w:r w:rsidRPr="00C17E8F">
              <w:rPr>
                <w:rFonts w:ascii="Arial" w:hAnsi="Arial" w:cs="Arial"/>
                <w:b/>
                <w:sz w:val="20"/>
                <w:szCs w:val="20"/>
              </w:rPr>
              <w:br w:type="page"/>
              <w:t>Názov a adresa školy</w:t>
            </w:r>
          </w:p>
        </w:tc>
        <w:tc>
          <w:tcPr>
            <w:tcW w:w="4859" w:type="dxa"/>
            <w:tcBorders>
              <w:top w:val="single" w:sz="12" w:space="0" w:color="auto"/>
              <w:left w:val="single" w:sz="12" w:space="0" w:color="auto"/>
              <w:right w:val="single" w:sz="12" w:space="0" w:color="auto"/>
            </w:tcBorders>
          </w:tcPr>
          <w:p w:rsidR="00BE0ACE" w:rsidRPr="00C17E8F" w:rsidRDefault="006D17A6" w:rsidP="006F5FF4">
            <w:pPr>
              <w:pStyle w:val="Standard"/>
              <w:snapToGrid w:val="0"/>
              <w:jc w:val="both"/>
              <w:rPr>
                <w:rFonts w:ascii="Arial" w:hAnsi="Arial" w:cs="Arial"/>
                <w:sz w:val="20"/>
                <w:szCs w:val="20"/>
              </w:rPr>
            </w:pPr>
            <w:r>
              <w:rPr>
                <w:rFonts w:ascii="Arial" w:hAnsi="Arial" w:cs="Arial"/>
                <w:sz w:val="20"/>
                <w:szCs w:val="20"/>
              </w:rPr>
              <w:t>Spojená škola</w:t>
            </w:r>
            <w:r w:rsidR="00BE0ACE" w:rsidRPr="00C17E8F">
              <w:rPr>
                <w:rFonts w:ascii="Arial" w:hAnsi="Arial" w:cs="Arial"/>
                <w:sz w:val="20"/>
                <w:szCs w:val="20"/>
              </w:rPr>
              <w:t xml:space="preserve">, Školská 7, </w:t>
            </w:r>
            <w:r>
              <w:rPr>
                <w:rFonts w:ascii="Arial" w:hAnsi="Arial" w:cs="Arial"/>
                <w:sz w:val="20"/>
                <w:szCs w:val="20"/>
              </w:rPr>
              <w:t xml:space="preserve">974 01 </w:t>
            </w:r>
            <w:r w:rsidR="00BE0ACE" w:rsidRPr="00C17E8F">
              <w:rPr>
                <w:rFonts w:ascii="Arial" w:hAnsi="Arial" w:cs="Arial"/>
                <w:sz w:val="20"/>
                <w:szCs w:val="20"/>
              </w:rPr>
              <w:t>Banská Bystrica</w:t>
            </w:r>
          </w:p>
        </w:tc>
      </w:tr>
      <w:tr w:rsidR="00BE0ACE" w:rsidRPr="00C17E8F" w:rsidTr="006F5FF4">
        <w:tc>
          <w:tcPr>
            <w:tcW w:w="4319" w:type="dxa"/>
            <w:tcBorders>
              <w:top w:val="single" w:sz="4" w:space="0" w:color="auto"/>
              <w:left w:val="single" w:sz="12" w:space="0" w:color="auto"/>
              <w:right w:val="single" w:sz="12" w:space="0" w:color="auto"/>
            </w:tcBorders>
            <w:shd w:val="clear" w:color="auto" w:fill="CCFFFF"/>
          </w:tcPr>
          <w:p w:rsidR="00BE0ACE" w:rsidRPr="00C17E8F" w:rsidRDefault="00BE0ACE" w:rsidP="006F5FF4">
            <w:pPr>
              <w:rPr>
                <w:rFonts w:ascii="Arial" w:hAnsi="Arial" w:cs="Arial"/>
                <w:b/>
                <w:sz w:val="20"/>
                <w:szCs w:val="20"/>
              </w:rPr>
            </w:pPr>
            <w:r w:rsidRPr="00C17E8F">
              <w:rPr>
                <w:rFonts w:ascii="Arial" w:hAnsi="Arial" w:cs="Arial"/>
                <w:b/>
                <w:sz w:val="20"/>
                <w:szCs w:val="20"/>
              </w:rPr>
              <w:t>Názov školského vzdelávacieho programu</w:t>
            </w:r>
          </w:p>
        </w:tc>
        <w:tc>
          <w:tcPr>
            <w:tcW w:w="4859" w:type="dxa"/>
            <w:tcBorders>
              <w:top w:val="single" w:sz="4" w:space="0" w:color="auto"/>
              <w:left w:val="single" w:sz="12" w:space="0" w:color="auto"/>
              <w:right w:val="single" w:sz="12" w:space="0" w:color="auto"/>
            </w:tcBorders>
          </w:tcPr>
          <w:p w:rsidR="00BE0ACE" w:rsidRPr="00C17E8F" w:rsidRDefault="00E42170" w:rsidP="006F5FF4">
            <w:pPr>
              <w:pStyle w:val="Standard"/>
              <w:snapToGrid w:val="0"/>
              <w:jc w:val="both"/>
              <w:rPr>
                <w:rFonts w:ascii="Arial" w:hAnsi="Arial" w:cs="Arial"/>
                <w:sz w:val="20"/>
                <w:szCs w:val="20"/>
              </w:rPr>
            </w:pPr>
            <w:r w:rsidRPr="00C17E8F">
              <w:rPr>
                <w:rFonts w:ascii="Arial" w:hAnsi="Arial" w:cs="Arial"/>
                <w:sz w:val="20"/>
                <w:szCs w:val="20"/>
              </w:rPr>
              <w:t>Biotechnológia a farmakológia</w:t>
            </w:r>
          </w:p>
        </w:tc>
      </w:tr>
      <w:tr w:rsidR="00BE0ACE" w:rsidRPr="00C17E8F" w:rsidTr="006F5FF4">
        <w:tc>
          <w:tcPr>
            <w:tcW w:w="4319" w:type="dxa"/>
            <w:tcBorders>
              <w:top w:val="single" w:sz="4" w:space="0" w:color="auto"/>
              <w:left w:val="single" w:sz="12" w:space="0" w:color="auto"/>
              <w:right w:val="single" w:sz="12" w:space="0" w:color="auto"/>
            </w:tcBorders>
            <w:shd w:val="clear" w:color="auto" w:fill="CCFFFF"/>
          </w:tcPr>
          <w:p w:rsidR="00BE0ACE" w:rsidRPr="00C17E8F" w:rsidRDefault="00BE0ACE" w:rsidP="006F5FF4">
            <w:pPr>
              <w:rPr>
                <w:rFonts w:ascii="Arial" w:hAnsi="Arial" w:cs="Arial"/>
                <w:b/>
                <w:sz w:val="20"/>
                <w:szCs w:val="20"/>
              </w:rPr>
            </w:pPr>
            <w:r w:rsidRPr="00C17E8F">
              <w:rPr>
                <w:rFonts w:ascii="Arial" w:hAnsi="Arial" w:cs="Arial"/>
                <w:b/>
                <w:sz w:val="20"/>
                <w:szCs w:val="20"/>
              </w:rPr>
              <w:t>Kód a názov ŠVP</w:t>
            </w:r>
          </w:p>
        </w:tc>
        <w:tc>
          <w:tcPr>
            <w:tcW w:w="4859" w:type="dxa"/>
            <w:tcBorders>
              <w:top w:val="single" w:sz="4" w:space="0" w:color="auto"/>
              <w:left w:val="single" w:sz="12" w:space="0" w:color="auto"/>
              <w:right w:val="single" w:sz="12" w:space="0" w:color="auto"/>
            </w:tcBorders>
          </w:tcPr>
          <w:p w:rsidR="00BE0ACE" w:rsidRPr="00C17E8F" w:rsidRDefault="00E42170" w:rsidP="006F5FF4">
            <w:pPr>
              <w:pStyle w:val="Standard"/>
              <w:snapToGrid w:val="0"/>
              <w:jc w:val="both"/>
              <w:rPr>
                <w:rFonts w:ascii="Arial" w:hAnsi="Arial" w:cs="Arial"/>
                <w:sz w:val="20"/>
                <w:szCs w:val="20"/>
              </w:rPr>
            </w:pPr>
            <w:r w:rsidRPr="00C17E8F">
              <w:rPr>
                <w:rFonts w:ascii="Arial" w:hAnsi="Arial" w:cs="Arial"/>
                <w:sz w:val="20"/>
                <w:szCs w:val="20"/>
              </w:rPr>
              <w:t>28 Technická a aplikovaná chémia</w:t>
            </w:r>
          </w:p>
        </w:tc>
      </w:tr>
      <w:tr w:rsidR="00BE0ACE" w:rsidRPr="00C17E8F" w:rsidTr="006F5FF4">
        <w:tc>
          <w:tcPr>
            <w:tcW w:w="4319" w:type="dxa"/>
            <w:tcBorders>
              <w:top w:val="single" w:sz="4" w:space="0" w:color="auto"/>
              <w:left w:val="single" w:sz="12" w:space="0" w:color="auto"/>
              <w:right w:val="single" w:sz="12" w:space="0" w:color="auto"/>
            </w:tcBorders>
            <w:shd w:val="clear" w:color="auto" w:fill="CCFFFF"/>
          </w:tcPr>
          <w:p w:rsidR="00BE0ACE" w:rsidRPr="00C17E8F" w:rsidRDefault="00BE0ACE" w:rsidP="006F5FF4">
            <w:pPr>
              <w:jc w:val="both"/>
              <w:rPr>
                <w:rFonts w:ascii="Arial" w:hAnsi="Arial" w:cs="Arial"/>
                <w:b/>
                <w:sz w:val="20"/>
                <w:szCs w:val="20"/>
              </w:rPr>
            </w:pPr>
            <w:r w:rsidRPr="00C17E8F">
              <w:rPr>
                <w:rFonts w:ascii="Arial" w:hAnsi="Arial" w:cs="Arial"/>
                <w:b/>
                <w:sz w:val="20"/>
                <w:szCs w:val="20"/>
              </w:rPr>
              <w:t>Kód a názov študijného odboru</w:t>
            </w:r>
          </w:p>
        </w:tc>
        <w:tc>
          <w:tcPr>
            <w:tcW w:w="4859" w:type="dxa"/>
            <w:tcBorders>
              <w:top w:val="single" w:sz="4" w:space="0" w:color="auto"/>
              <w:left w:val="single" w:sz="12" w:space="0" w:color="auto"/>
              <w:right w:val="single" w:sz="12" w:space="0" w:color="auto"/>
            </w:tcBorders>
          </w:tcPr>
          <w:p w:rsidR="00BE0ACE" w:rsidRPr="00C17E8F" w:rsidRDefault="00E42170" w:rsidP="006F5FF4">
            <w:pPr>
              <w:pStyle w:val="Standard"/>
              <w:snapToGrid w:val="0"/>
              <w:jc w:val="both"/>
              <w:rPr>
                <w:rFonts w:ascii="Arial" w:hAnsi="Arial" w:cs="Arial"/>
                <w:sz w:val="20"/>
                <w:szCs w:val="20"/>
              </w:rPr>
            </w:pPr>
            <w:r w:rsidRPr="00C17E8F">
              <w:rPr>
                <w:rFonts w:ascii="Arial" w:hAnsi="Arial" w:cs="Arial"/>
                <w:sz w:val="20"/>
                <w:szCs w:val="20"/>
              </w:rPr>
              <w:t>2840 M biotechnológia a farmakológia</w:t>
            </w:r>
          </w:p>
        </w:tc>
      </w:tr>
      <w:tr w:rsidR="00BE0ACE" w:rsidRPr="00C17E8F" w:rsidTr="006F5FF4">
        <w:tc>
          <w:tcPr>
            <w:tcW w:w="4319" w:type="dxa"/>
            <w:tcBorders>
              <w:top w:val="single" w:sz="4" w:space="0" w:color="auto"/>
              <w:left w:val="single" w:sz="12" w:space="0" w:color="auto"/>
              <w:right w:val="single" w:sz="12" w:space="0" w:color="auto"/>
            </w:tcBorders>
            <w:shd w:val="clear" w:color="auto" w:fill="CCFFFF"/>
          </w:tcPr>
          <w:p w:rsidR="00BE0ACE" w:rsidRPr="00C17E8F" w:rsidRDefault="00BE0ACE" w:rsidP="006F5FF4">
            <w:pPr>
              <w:jc w:val="both"/>
              <w:rPr>
                <w:rFonts w:ascii="Arial" w:hAnsi="Arial" w:cs="Arial"/>
                <w:b/>
                <w:sz w:val="20"/>
                <w:szCs w:val="20"/>
              </w:rPr>
            </w:pPr>
            <w:r w:rsidRPr="00C17E8F">
              <w:rPr>
                <w:rFonts w:ascii="Arial" w:hAnsi="Arial" w:cs="Arial"/>
                <w:b/>
                <w:sz w:val="20"/>
                <w:szCs w:val="20"/>
              </w:rPr>
              <w:t>Stupeň vzdelania</w:t>
            </w:r>
          </w:p>
        </w:tc>
        <w:tc>
          <w:tcPr>
            <w:tcW w:w="4859" w:type="dxa"/>
            <w:tcBorders>
              <w:top w:val="single" w:sz="4" w:space="0" w:color="auto"/>
              <w:left w:val="single" w:sz="12" w:space="0" w:color="auto"/>
              <w:right w:val="single" w:sz="12" w:space="0" w:color="auto"/>
            </w:tcBorders>
          </w:tcPr>
          <w:p w:rsidR="00BE0ACE" w:rsidRPr="00C17E8F" w:rsidRDefault="00BE0ACE" w:rsidP="006F5FF4">
            <w:pPr>
              <w:pStyle w:val="Standard"/>
              <w:snapToGrid w:val="0"/>
              <w:jc w:val="both"/>
              <w:rPr>
                <w:rFonts w:ascii="Arial" w:hAnsi="Arial" w:cs="Arial"/>
                <w:sz w:val="20"/>
                <w:szCs w:val="20"/>
              </w:rPr>
            </w:pPr>
            <w:r w:rsidRPr="00C17E8F">
              <w:rPr>
                <w:rFonts w:ascii="Arial" w:hAnsi="Arial" w:cs="Arial"/>
                <w:sz w:val="20"/>
                <w:szCs w:val="20"/>
              </w:rPr>
              <w:t>úplné stredné odborné vzdelanie – ISCED 3A</w:t>
            </w:r>
          </w:p>
        </w:tc>
      </w:tr>
      <w:tr w:rsidR="00BE0ACE" w:rsidRPr="00C17E8F" w:rsidTr="006F5FF4">
        <w:tc>
          <w:tcPr>
            <w:tcW w:w="4319" w:type="dxa"/>
            <w:tcBorders>
              <w:top w:val="single" w:sz="4" w:space="0" w:color="auto"/>
              <w:left w:val="single" w:sz="12" w:space="0" w:color="auto"/>
              <w:right w:val="single" w:sz="12" w:space="0" w:color="auto"/>
            </w:tcBorders>
            <w:shd w:val="clear" w:color="auto" w:fill="CCFFFF"/>
          </w:tcPr>
          <w:p w:rsidR="00BE0ACE" w:rsidRPr="00C17E8F" w:rsidRDefault="00BE0ACE" w:rsidP="006F5FF4">
            <w:pPr>
              <w:jc w:val="both"/>
              <w:rPr>
                <w:rFonts w:ascii="Arial" w:hAnsi="Arial" w:cs="Arial"/>
                <w:b/>
                <w:sz w:val="20"/>
                <w:szCs w:val="20"/>
              </w:rPr>
            </w:pPr>
            <w:r w:rsidRPr="00C17E8F">
              <w:rPr>
                <w:rFonts w:ascii="Arial" w:hAnsi="Arial" w:cs="Arial"/>
                <w:b/>
                <w:sz w:val="20"/>
                <w:szCs w:val="20"/>
              </w:rPr>
              <w:t>Dĺžka štúdia</w:t>
            </w:r>
          </w:p>
        </w:tc>
        <w:tc>
          <w:tcPr>
            <w:tcW w:w="4859" w:type="dxa"/>
            <w:tcBorders>
              <w:top w:val="single" w:sz="4" w:space="0" w:color="auto"/>
              <w:left w:val="single" w:sz="12" w:space="0" w:color="auto"/>
              <w:right w:val="single" w:sz="12" w:space="0" w:color="auto"/>
            </w:tcBorders>
          </w:tcPr>
          <w:p w:rsidR="00BE0ACE" w:rsidRPr="00C17E8F" w:rsidRDefault="00BE0ACE" w:rsidP="006F5FF4">
            <w:pPr>
              <w:pStyle w:val="Standard"/>
              <w:snapToGrid w:val="0"/>
              <w:jc w:val="both"/>
              <w:rPr>
                <w:rFonts w:ascii="Arial" w:hAnsi="Arial" w:cs="Arial"/>
                <w:sz w:val="20"/>
                <w:szCs w:val="20"/>
              </w:rPr>
            </w:pPr>
            <w:r w:rsidRPr="00C17E8F">
              <w:rPr>
                <w:rFonts w:ascii="Arial" w:hAnsi="Arial" w:cs="Arial"/>
                <w:sz w:val="20"/>
                <w:szCs w:val="20"/>
              </w:rPr>
              <w:t>4 roky</w:t>
            </w:r>
          </w:p>
        </w:tc>
      </w:tr>
      <w:tr w:rsidR="00BE0ACE" w:rsidRPr="00C17E8F" w:rsidTr="006F5FF4">
        <w:tc>
          <w:tcPr>
            <w:tcW w:w="4319" w:type="dxa"/>
            <w:tcBorders>
              <w:left w:val="single" w:sz="12" w:space="0" w:color="auto"/>
              <w:bottom w:val="single" w:sz="12" w:space="0" w:color="auto"/>
              <w:right w:val="single" w:sz="12" w:space="0" w:color="auto"/>
            </w:tcBorders>
            <w:shd w:val="clear" w:color="auto" w:fill="CCFFFF"/>
          </w:tcPr>
          <w:p w:rsidR="00BE0ACE" w:rsidRPr="00C17E8F" w:rsidRDefault="00BE0ACE" w:rsidP="006F5FF4">
            <w:pPr>
              <w:jc w:val="both"/>
              <w:rPr>
                <w:rFonts w:ascii="Arial" w:hAnsi="Arial" w:cs="Arial"/>
                <w:b/>
                <w:sz w:val="20"/>
                <w:szCs w:val="20"/>
              </w:rPr>
            </w:pPr>
            <w:r w:rsidRPr="00C17E8F">
              <w:rPr>
                <w:rFonts w:ascii="Arial" w:hAnsi="Arial" w:cs="Arial"/>
                <w:b/>
                <w:sz w:val="20"/>
                <w:szCs w:val="20"/>
              </w:rPr>
              <w:t xml:space="preserve">Forma štúdia </w:t>
            </w:r>
          </w:p>
        </w:tc>
        <w:tc>
          <w:tcPr>
            <w:tcW w:w="4859" w:type="dxa"/>
            <w:tcBorders>
              <w:left w:val="single" w:sz="12" w:space="0" w:color="auto"/>
              <w:bottom w:val="single" w:sz="12" w:space="0" w:color="auto"/>
              <w:right w:val="single" w:sz="12" w:space="0" w:color="auto"/>
            </w:tcBorders>
          </w:tcPr>
          <w:p w:rsidR="00BE0ACE" w:rsidRPr="00C17E8F" w:rsidRDefault="00BE0ACE" w:rsidP="006F5FF4">
            <w:pPr>
              <w:pStyle w:val="Standard"/>
              <w:snapToGrid w:val="0"/>
              <w:jc w:val="both"/>
              <w:rPr>
                <w:rFonts w:ascii="Arial" w:hAnsi="Arial" w:cs="Arial"/>
                <w:sz w:val="20"/>
                <w:szCs w:val="20"/>
              </w:rPr>
            </w:pPr>
            <w:r w:rsidRPr="00C17E8F">
              <w:rPr>
                <w:rFonts w:ascii="Arial" w:hAnsi="Arial" w:cs="Arial"/>
                <w:sz w:val="20"/>
                <w:szCs w:val="20"/>
              </w:rPr>
              <w:t>denná</w:t>
            </w:r>
          </w:p>
        </w:tc>
      </w:tr>
    </w:tbl>
    <w:p w:rsidR="00BE0ACE" w:rsidRPr="00C17E8F" w:rsidRDefault="00BE0ACE" w:rsidP="00BE0ACE">
      <w:pPr>
        <w:rPr>
          <w:rFonts w:ascii="Arial" w:hAnsi="Arial"/>
          <w:b/>
          <w:color w:val="1E14E2"/>
          <w:sz w:val="52"/>
          <w:szCs w:val="52"/>
          <w14:shadow w14:blurRad="50800" w14:dist="38100" w14:dir="2700000" w14:sx="100000" w14:sy="100000" w14:kx="0" w14:ky="0" w14:algn="tl">
            <w14:srgbClr w14:val="000000">
              <w14:alpha w14:val="60000"/>
            </w14:srgbClr>
          </w14:shadow>
        </w:rPr>
      </w:pPr>
    </w:p>
    <w:p w:rsidR="00BE0ACE" w:rsidRPr="00C17E8F" w:rsidRDefault="00BE0ACE" w:rsidP="00BE0ACE">
      <w:pPr>
        <w:spacing w:before="120"/>
        <w:jc w:val="both"/>
        <w:rPr>
          <w:rFonts w:ascii="Arial" w:hAnsi="Arial" w:cs="Arial"/>
          <w:b/>
          <w:color w:val="0000FF"/>
          <w:sz w:val="20"/>
          <w:szCs w:val="20"/>
        </w:rPr>
      </w:pPr>
    </w:p>
    <w:p w:rsidR="001C66F8" w:rsidRDefault="001C66F8" w:rsidP="00BE0ACE">
      <w:pPr>
        <w:spacing w:before="120"/>
        <w:jc w:val="both"/>
        <w:rPr>
          <w:rFonts w:ascii="Arial" w:hAnsi="Arial" w:cs="Arial"/>
          <w:b/>
          <w:sz w:val="20"/>
          <w:szCs w:val="20"/>
        </w:rPr>
      </w:pPr>
    </w:p>
    <w:p w:rsidR="001C66F8" w:rsidRDefault="001C66F8" w:rsidP="00BE0ACE">
      <w:pPr>
        <w:spacing w:before="120"/>
        <w:jc w:val="both"/>
        <w:rPr>
          <w:rFonts w:ascii="Arial" w:hAnsi="Arial" w:cs="Arial"/>
          <w:b/>
          <w:sz w:val="20"/>
          <w:szCs w:val="20"/>
        </w:rPr>
      </w:pPr>
    </w:p>
    <w:p w:rsidR="001C66F8" w:rsidRDefault="001C66F8" w:rsidP="00BE0ACE">
      <w:pPr>
        <w:spacing w:before="120"/>
        <w:jc w:val="both"/>
        <w:rPr>
          <w:rFonts w:ascii="Arial" w:hAnsi="Arial" w:cs="Arial"/>
          <w:b/>
          <w:sz w:val="20"/>
          <w:szCs w:val="20"/>
        </w:rPr>
      </w:pPr>
    </w:p>
    <w:p w:rsidR="001C66F8" w:rsidRDefault="001C66F8" w:rsidP="00BE0ACE">
      <w:pPr>
        <w:spacing w:before="120"/>
        <w:jc w:val="both"/>
        <w:rPr>
          <w:rFonts w:ascii="Arial" w:hAnsi="Arial" w:cs="Arial"/>
          <w:b/>
          <w:sz w:val="20"/>
          <w:szCs w:val="20"/>
        </w:rPr>
      </w:pPr>
    </w:p>
    <w:p w:rsidR="00BE0ACE" w:rsidRPr="00C17E8F" w:rsidRDefault="00BE0ACE" w:rsidP="00BE0ACE">
      <w:pPr>
        <w:spacing w:before="120"/>
        <w:jc w:val="both"/>
        <w:rPr>
          <w:rFonts w:ascii="Arial" w:hAnsi="Arial" w:cs="Arial"/>
          <w:b/>
          <w:sz w:val="20"/>
          <w:szCs w:val="20"/>
        </w:rPr>
      </w:pPr>
      <w:r w:rsidRPr="00C17E8F">
        <w:rPr>
          <w:rFonts w:ascii="Arial" w:hAnsi="Arial" w:cs="Arial"/>
          <w:b/>
          <w:sz w:val="20"/>
          <w:szCs w:val="20"/>
        </w:rPr>
        <w:t>Tabuľka vzťahu kľúčových kompetencií k obsahu vzdelávania</w:t>
      </w:r>
    </w:p>
    <w:p w:rsidR="00BE0ACE" w:rsidRPr="00C17E8F" w:rsidRDefault="00BE0ACE" w:rsidP="00BE0ACE">
      <w:pPr>
        <w:tabs>
          <w:tab w:val="left" w:pos="708"/>
          <w:tab w:val="center" w:pos="4536"/>
          <w:tab w:val="right" w:pos="9072"/>
        </w:tabs>
        <w:jc w:val="both"/>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5"/>
        <w:gridCol w:w="932"/>
        <w:gridCol w:w="931"/>
        <w:gridCol w:w="932"/>
        <w:gridCol w:w="931"/>
        <w:gridCol w:w="931"/>
        <w:gridCol w:w="932"/>
      </w:tblGrid>
      <w:tr w:rsidR="00BE0ACE" w:rsidRPr="00C17E8F" w:rsidTr="006F5FF4">
        <w:trPr>
          <w:cantSplit/>
          <w:trHeight w:val="1597"/>
        </w:trPr>
        <w:tc>
          <w:tcPr>
            <w:tcW w:w="3420"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BE0ACE" w:rsidRPr="00C17E8F" w:rsidRDefault="00BE0ACE" w:rsidP="00BE0ACE">
            <w:pPr>
              <w:jc w:val="center"/>
              <w:rPr>
                <w:rFonts w:ascii="Arial" w:hAnsi="Arial" w:cs="Arial"/>
                <w:b/>
                <w:sz w:val="18"/>
                <w:szCs w:val="18"/>
              </w:rPr>
            </w:pPr>
            <w:r w:rsidRPr="00C17E8F">
              <w:rPr>
                <w:rFonts w:ascii="Arial" w:hAnsi="Arial" w:cs="Arial"/>
                <w:b/>
                <w:sz w:val="18"/>
                <w:szCs w:val="18"/>
              </w:rPr>
              <w:t>Prehľad kľúčových kompetencií</w:t>
            </w:r>
          </w:p>
        </w:tc>
        <w:tc>
          <w:tcPr>
            <w:tcW w:w="947" w:type="dxa"/>
            <w:tcBorders>
              <w:top w:val="single" w:sz="4" w:space="0" w:color="auto"/>
              <w:left w:val="single" w:sz="4" w:space="0" w:color="auto"/>
              <w:bottom w:val="single" w:sz="4" w:space="0" w:color="auto"/>
              <w:right w:val="single" w:sz="4" w:space="0" w:color="auto"/>
            </w:tcBorders>
            <w:shd w:val="clear" w:color="auto" w:fill="CCFFFF"/>
            <w:textDirection w:val="btLr"/>
            <w:hideMark/>
          </w:tcPr>
          <w:p w:rsidR="00BE0ACE" w:rsidRPr="00C17E8F" w:rsidRDefault="00BE0ACE" w:rsidP="00BE0ACE">
            <w:pPr>
              <w:ind w:left="113" w:right="113"/>
              <w:jc w:val="center"/>
              <w:rPr>
                <w:rFonts w:ascii="Arial" w:hAnsi="Arial" w:cs="Arial"/>
                <w:b/>
                <w:sz w:val="14"/>
                <w:szCs w:val="16"/>
              </w:rPr>
            </w:pPr>
            <w:r w:rsidRPr="00C17E8F">
              <w:rPr>
                <w:rFonts w:ascii="Arial" w:hAnsi="Arial" w:cs="Arial"/>
                <w:b/>
                <w:sz w:val="14"/>
                <w:szCs w:val="16"/>
              </w:rPr>
              <w:t>Komunikatívne a </w:t>
            </w:r>
            <w:proofErr w:type="spellStart"/>
            <w:r w:rsidRPr="00C17E8F">
              <w:rPr>
                <w:rFonts w:ascii="Arial" w:hAnsi="Arial" w:cs="Arial"/>
                <w:b/>
                <w:sz w:val="14"/>
                <w:szCs w:val="16"/>
              </w:rPr>
              <w:t>sociálno</w:t>
            </w:r>
            <w:proofErr w:type="spellEnd"/>
            <w:r w:rsidRPr="00C17E8F">
              <w:rPr>
                <w:rFonts w:ascii="Arial" w:hAnsi="Arial" w:cs="Arial"/>
                <w:b/>
                <w:sz w:val="14"/>
                <w:szCs w:val="16"/>
              </w:rPr>
              <w:t xml:space="preserve"> -interakčné spôsobilosti</w:t>
            </w:r>
          </w:p>
        </w:tc>
        <w:tc>
          <w:tcPr>
            <w:tcW w:w="947" w:type="dxa"/>
            <w:tcBorders>
              <w:top w:val="single" w:sz="4" w:space="0" w:color="auto"/>
              <w:left w:val="single" w:sz="4" w:space="0" w:color="auto"/>
              <w:bottom w:val="single" w:sz="4" w:space="0" w:color="auto"/>
              <w:right w:val="single" w:sz="4" w:space="0" w:color="auto"/>
            </w:tcBorders>
            <w:shd w:val="clear" w:color="auto" w:fill="CCFFFF"/>
            <w:textDirection w:val="btLr"/>
            <w:hideMark/>
          </w:tcPr>
          <w:p w:rsidR="00BE0ACE" w:rsidRPr="00C17E8F" w:rsidRDefault="00BE0ACE" w:rsidP="00BE0ACE">
            <w:pPr>
              <w:ind w:left="113" w:right="113"/>
              <w:jc w:val="center"/>
              <w:rPr>
                <w:rFonts w:ascii="Arial" w:hAnsi="Arial" w:cs="Arial"/>
                <w:b/>
                <w:sz w:val="14"/>
                <w:szCs w:val="16"/>
              </w:rPr>
            </w:pPr>
            <w:r w:rsidRPr="00C17E8F">
              <w:rPr>
                <w:rFonts w:ascii="Arial" w:hAnsi="Arial" w:cs="Arial"/>
                <w:b/>
                <w:sz w:val="14"/>
                <w:szCs w:val="16"/>
              </w:rPr>
              <w:t>Interpersonálne a </w:t>
            </w:r>
            <w:proofErr w:type="spellStart"/>
            <w:r w:rsidRPr="00C17E8F">
              <w:rPr>
                <w:rFonts w:ascii="Arial" w:hAnsi="Arial" w:cs="Arial"/>
                <w:b/>
                <w:sz w:val="14"/>
                <w:szCs w:val="16"/>
              </w:rPr>
              <w:t>intrapersonálne</w:t>
            </w:r>
            <w:proofErr w:type="spellEnd"/>
            <w:r w:rsidRPr="00C17E8F">
              <w:rPr>
                <w:rFonts w:ascii="Arial" w:hAnsi="Arial" w:cs="Arial"/>
                <w:b/>
                <w:sz w:val="14"/>
                <w:szCs w:val="16"/>
              </w:rPr>
              <w:t xml:space="preserve"> spôsobilosti</w:t>
            </w:r>
          </w:p>
        </w:tc>
        <w:tc>
          <w:tcPr>
            <w:tcW w:w="948" w:type="dxa"/>
            <w:tcBorders>
              <w:top w:val="single" w:sz="4" w:space="0" w:color="auto"/>
              <w:left w:val="single" w:sz="4" w:space="0" w:color="auto"/>
              <w:bottom w:val="single" w:sz="4" w:space="0" w:color="auto"/>
              <w:right w:val="single" w:sz="4" w:space="0" w:color="auto"/>
            </w:tcBorders>
            <w:shd w:val="clear" w:color="auto" w:fill="CCFFFF"/>
            <w:textDirection w:val="btLr"/>
            <w:hideMark/>
          </w:tcPr>
          <w:p w:rsidR="00BE0ACE" w:rsidRPr="00C17E8F" w:rsidRDefault="00BE0ACE" w:rsidP="00BE0ACE">
            <w:pPr>
              <w:ind w:left="113" w:right="113"/>
              <w:jc w:val="center"/>
              <w:rPr>
                <w:rFonts w:ascii="Arial" w:hAnsi="Arial" w:cs="Arial"/>
                <w:b/>
                <w:sz w:val="14"/>
                <w:szCs w:val="16"/>
              </w:rPr>
            </w:pPr>
            <w:r w:rsidRPr="00C17E8F">
              <w:rPr>
                <w:rFonts w:ascii="Arial" w:hAnsi="Arial" w:cs="Arial"/>
                <w:b/>
                <w:sz w:val="14"/>
                <w:szCs w:val="16"/>
              </w:rPr>
              <w:t>Schopnosť tvorivo riešiť problémy</w:t>
            </w:r>
          </w:p>
        </w:tc>
        <w:tc>
          <w:tcPr>
            <w:tcW w:w="947" w:type="dxa"/>
            <w:tcBorders>
              <w:top w:val="single" w:sz="4" w:space="0" w:color="auto"/>
              <w:left w:val="single" w:sz="4" w:space="0" w:color="auto"/>
              <w:bottom w:val="single" w:sz="4" w:space="0" w:color="auto"/>
              <w:right w:val="single" w:sz="4" w:space="0" w:color="auto"/>
            </w:tcBorders>
            <w:shd w:val="clear" w:color="auto" w:fill="CCFFFF"/>
            <w:textDirection w:val="btLr"/>
            <w:hideMark/>
          </w:tcPr>
          <w:p w:rsidR="00BE0ACE" w:rsidRPr="00C17E8F" w:rsidRDefault="00BE0ACE" w:rsidP="00BE0ACE">
            <w:pPr>
              <w:ind w:left="113" w:right="113"/>
              <w:jc w:val="center"/>
              <w:rPr>
                <w:rFonts w:ascii="Arial" w:hAnsi="Arial" w:cs="Arial"/>
                <w:b/>
                <w:sz w:val="14"/>
                <w:szCs w:val="16"/>
              </w:rPr>
            </w:pPr>
            <w:r w:rsidRPr="00C17E8F">
              <w:rPr>
                <w:rFonts w:ascii="Arial" w:hAnsi="Arial" w:cs="Arial"/>
                <w:b/>
                <w:sz w:val="14"/>
                <w:szCs w:val="16"/>
              </w:rPr>
              <w:t>Podnikateľské spôsobilosti</w:t>
            </w:r>
          </w:p>
        </w:tc>
        <w:tc>
          <w:tcPr>
            <w:tcW w:w="947" w:type="dxa"/>
            <w:tcBorders>
              <w:top w:val="single" w:sz="4" w:space="0" w:color="auto"/>
              <w:left w:val="single" w:sz="4" w:space="0" w:color="auto"/>
              <w:bottom w:val="single" w:sz="4" w:space="0" w:color="auto"/>
              <w:right w:val="single" w:sz="4" w:space="0" w:color="auto"/>
            </w:tcBorders>
            <w:shd w:val="clear" w:color="auto" w:fill="CCFFFF"/>
            <w:textDirection w:val="btLr"/>
            <w:hideMark/>
          </w:tcPr>
          <w:p w:rsidR="00BE0ACE" w:rsidRPr="00C17E8F" w:rsidRDefault="00BE0ACE" w:rsidP="00BE0ACE">
            <w:pPr>
              <w:ind w:left="113" w:right="113"/>
              <w:jc w:val="center"/>
              <w:rPr>
                <w:rFonts w:ascii="Arial" w:hAnsi="Arial" w:cs="Arial"/>
                <w:b/>
                <w:sz w:val="14"/>
                <w:szCs w:val="16"/>
              </w:rPr>
            </w:pPr>
            <w:r w:rsidRPr="00C17E8F">
              <w:rPr>
                <w:rFonts w:ascii="Arial" w:hAnsi="Arial" w:cs="Arial"/>
                <w:b/>
                <w:sz w:val="14"/>
                <w:szCs w:val="16"/>
              </w:rPr>
              <w:t>Spôsobilosť využívať informačné technológie</w:t>
            </w:r>
          </w:p>
        </w:tc>
        <w:tc>
          <w:tcPr>
            <w:tcW w:w="948" w:type="dxa"/>
            <w:tcBorders>
              <w:top w:val="single" w:sz="4" w:space="0" w:color="auto"/>
              <w:left w:val="single" w:sz="4" w:space="0" w:color="auto"/>
              <w:bottom w:val="single" w:sz="4" w:space="0" w:color="auto"/>
              <w:right w:val="single" w:sz="4" w:space="0" w:color="auto"/>
            </w:tcBorders>
            <w:shd w:val="clear" w:color="auto" w:fill="CCFFFF"/>
            <w:textDirection w:val="btLr"/>
            <w:hideMark/>
          </w:tcPr>
          <w:p w:rsidR="00BE0ACE" w:rsidRPr="00C17E8F" w:rsidRDefault="00BE0ACE" w:rsidP="00BE0ACE">
            <w:pPr>
              <w:ind w:left="113" w:right="113"/>
              <w:jc w:val="center"/>
              <w:rPr>
                <w:rFonts w:ascii="Arial" w:hAnsi="Arial" w:cs="Arial"/>
                <w:b/>
                <w:sz w:val="14"/>
                <w:szCs w:val="16"/>
              </w:rPr>
            </w:pPr>
            <w:r w:rsidRPr="00C17E8F">
              <w:rPr>
                <w:rFonts w:ascii="Arial" w:hAnsi="Arial" w:cs="Arial"/>
                <w:b/>
                <w:sz w:val="14"/>
                <w:szCs w:val="16"/>
              </w:rPr>
              <w:t>Spôsobilosť byť demokratickým občanom</w:t>
            </w:r>
          </w:p>
        </w:tc>
      </w:tr>
      <w:tr w:rsidR="00BE0ACE" w:rsidRPr="00C17E8F" w:rsidTr="006F5FF4">
        <w:tc>
          <w:tcPr>
            <w:tcW w:w="3420" w:type="dxa"/>
            <w:tcBorders>
              <w:top w:val="single" w:sz="4" w:space="0" w:color="auto"/>
              <w:left w:val="single" w:sz="4" w:space="0" w:color="auto"/>
              <w:bottom w:val="single" w:sz="4" w:space="0" w:color="auto"/>
              <w:right w:val="single" w:sz="4" w:space="0" w:color="auto"/>
            </w:tcBorders>
            <w:shd w:val="clear" w:color="auto" w:fill="CCFFFF"/>
            <w:hideMark/>
          </w:tcPr>
          <w:p w:rsidR="00BE0ACE" w:rsidRPr="00C17E8F" w:rsidRDefault="00BE0ACE" w:rsidP="00BE0ACE">
            <w:pPr>
              <w:jc w:val="both"/>
              <w:rPr>
                <w:rFonts w:ascii="Arial" w:hAnsi="Arial" w:cs="Arial"/>
                <w:b/>
                <w:sz w:val="18"/>
                <w:szCs w:val="18"/>
              </w:rPr>
            </w:pPr>
            <w:r w:rsidRPr="00C17E8F">
              <w:rPr>
                <w:rFonts w:ascii="Arial" w:hAnsi="Arial" w:cs="Arial"/>
                <w:b/>
                <w:sz w:val="18"/>
                <w:szCs w:val="18"/>
              </w:rPr>
              <w:t>Prehľad názov predmetov</w:t>
            </w:r>
          </w:p>
        </w:tc>
        <w:tc>
          <w:tcPr>
            <w:tcW w:w="5684" w:type="dxa"/>
            <w:gridSpan w:val="6"/>
            <w:tcBorders>
              <w:top w:val="single" w:sz="4" w:space="0" w:color="auto"/>
              <w:left w:val="single" w:sz="4" w:space="0" w:color="auto"/>
              <w:bottom w:val="single" w:sz="4" w:space="0" w:color="auto"/>
              <w:right w:val="single" w:sz="4" w:space="0" w:color="auto"/>
            </w:tcBorders>
            <w:shd w:val="clear" w:color="auto" w:fill="CCFFFF"/>
            <w:hideMark/>
          </w:tcPr>
          <w:p w:rsidR="00BE0ACE" w:rsidRPr="00C17E8F" w:rsidRDefault="00BE0ACE" w:rsidP="00BE0ACE">
            <w:pPr>
              <w:jc w:val="center"/>
              <w:rPr>
                <w:rFonts w:ascii="Arial" w:hAnsi="Arial" w:cs="Arial"/>
                <w:b/>
                <w:sz w:val="18"/>
                <w:szCs w:val="18"/>
              </w:rPr>
            </w:pPr>
            <w:r w:rsidRPr="00C17E8F">
              <w:rPr>
                <w:rFonts w:ascii="Arial" w:hAnsi="Arial" w:cs="Arial"/>
                <w:b/>
                <w:sz w:val="18"/>
                <w:szCs w:val="18"/>
              </w:rPr>
              <w:t>Prehľad výchovných a vzdelávacích stratégií</w:t>
            </w:r>
          </w:p>
        </w:tc>
      </w:tr>
      <w:tr w:rsidR="00BE0ACE" w:rsidRPr="00C17E8F" w:rsidTr="006F5FF4">
        <w:tc>
          <w:tcPr>
            <w:tcW w:w="3420" w:type="dxa"/>
            <w:tcBorders>
              <w:top w:val="single" w:sz="4" w:space="0" w:color="auto"/>
              <w:left w:val="single" w:sz="4" w:space="0" w:color="auto"/>
              <w:bottom w:val="single" w:sz="4" w:space="0" w:color="auto"/>
              <w:right w:val="single" w:sz="4" w:space="0" w:color="auto"/>
            </w:tcBorders>
            <w:shd w:val="clear" w:color="auto" w:fill="FFFF99"/>
            <w:hideMark/>
          </w:tcPr>
          <w:p w:rsidR="00BE0ACE" w:rsidRPr="00C17E8F" w:rsidRDefault="00BE0ACE" w:rsidP="00BE0ACE">
            <w:pPr>
              <w:jc w:val="both"/>
              <w:rPr>
                <w:rFonts w:ascii="Arial" w:hAnsi="Arial" w:cs="Arial"/>
                <w:b/>
                <w:sz w:val="18"/>
                <w:szCs w:val="18"/>
              </w:rPr>
            </w:pPr>
            <w:r w:rsidRPr="00C17E8F">
              <w:rPr>
                <w:rFonts w:ascii="Arial" w:hAnsi="Arial" w:cs="Arial"/>
                <w:b/>
                <w:sz w:val="18"/>
                <w:szCs w:val="18"/>
              </w:rPr>
              <w:t>Odborné predmety</w:t>
            </w:r>
          </w:p>
        </w:tc>
        <w:tc>
          <w:tcPr>
            <w:tcW w:w="5684" w:type="dxa"/>
            <w:gridSpan w:val="6"/>
            <w:tcBorders>
              <w:top w:val="single" w:sz="4" w:space="0" w:color="auto"/>
              <w:left w:val="single" w:sz="4" w:space="0" w:color="auto"/>
              <w:bottom w:val="single" w:sz="4" w:space="0" w:color="auto"/>
              <w:right w:val="single" w:sz="4" w:space="0" w:color="auto"/>
            </w:tcBorders>
            <w:shd w:val="clear" w:color="auto" w:fill="FFFF99"/>
          </w:tcPr>
          <w:p w:rsidR="00BE0ACE" w:rsidRPr="00C17E8F" w:rsidRDefault="00BE0ACE" w:rsidP="00BE0ACE">
            <w:pPr>
              <w:jc w:val="both"/>
              <w:rPr>
                <w:rFonts w:ascii="Arial" w:hAnsi="Arial" w:cs="Arial"/>
                <w:b/>
                <w:sz w:val="18"/>
                <w:szCs w:val="18"/>
              </w:rPr>
            </w:pPr>
          </w:p>
        </w:tc>
      </w:tr>
      <w:tr w:rsidR="00BE0ACE" w:rsidRPr="00C17E8F" w:rsidTr="006F5FF4">
        <w:tc>
          <w:tcPr>
            <w:tcW w:w="3420"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both"/>
              <w:rPr>
                <w:rFonts w:ascii="Arial" w:hAnsi="Arial" w:cs="Arial"/>
                <w:sz w:val="18"/>
                <w:szCs w:val="18"/>
              </w:rPr>
            </w:pPr>
            <w:r w:rsidRPr="00C17E8F">
              <w:rPr>
                <w:rFonts w:ascii="Arial" w:hAnsi="Arial" w:cs="Arial"/>
                <w:sz w:val="18"/>
                <w:szCs w:val="18"/>
              </w:rPr>
              <w:t>Aplikovaná chémia</w:t>
            </w:r>
          </w:p>
        </w:tc>
        <w:tc>
          <w:tcPr>
            <w:tcW w:w="947"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center"/>
              <w:rPr>
                <w:rFonts w:ascii="Arial" w:hAnsi="Arial" w:cs="Arial"/>
                <w:b/>
                <w:sz w:val="18"/>
                <w:szCs w:val="18"/>
              </w:rPr>
            </w:pPr>
          </w:p>
        </w:tc>
        <w:tc>
          <w:tcPr>
            <w:tcW w:w="947"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center"/>
              <w:rPr>
                <w:rFonts w:ascii="Arial" w:hAnsi="Arial" w:cs="Arial"/>
                <w:b/>
                <w:sz w:val="18"/>
                <w:szCs w:val="18"/>
              </w:rPr>
            </w:pPr>
          </w:p>
        </w:tc>
        <w:tc>
          <w:tcPr>
            <w:tcW w:w="948"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center"/>
              <w:rPr>
                <w:rFonts w:ascii="Arial" w:hAnsi="Arial" w:cs="Arial"/>
                <w:b/>
                <w:sz w:val="18"/>
                <w:szCs w:val="18"/>
              </w:rPr>
            </w:pPr>
            <w:r w:rsidRPr="00C17E8F">
              <w:rPr>
                <w:rFonts w:ascii="Arial" w:hAnsi="Arial" w:cs="Arial"/>
                <w:b/>
                <w:sz w:val="18"/>
                <w:szCs w:val="18"/>
              </w:rPr>
              <w:t>X</w:t>
            </w:r>
          </w:p>
        </w:tc>
        <w:tc>
          <w:tcPr>
            <w:tcW w:w="947"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center"/>
              <w:rPr>
                <w:rFonts w:ascii="Arial" w:hAnsi="Arial" w:cs="Arial"/>
                <w:b/>
                <w:sz w:val="18"/>
                <w:szCs w:val="18"/>
              </w:rPr>
            </w:pPr>
          </w:p>
        </w:tc>
        <w:tc>
          <w:tcPr>
            <w:tcW w:w="947"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center"/>
              <w:rPr>
                <w:rFonts w:ascii="Arial" w:hAnsi="Arial" w:cs="Arial"/>
                <w:b/>
                <w:sz w:val="18"/>
                <w:szCs w:val="18"/>
              </w:rPr>
            </w:pPr>
          </w:p>
        </w:tc>
        <w:tc>
          <w:tcPr>
            <w:tcW w:w="948"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center"/>
              <w:rPr>
                <w:rFonts w:ascii="Arial" w:hAnsi="Arial" w:cs="Arial"/>
                <w:b/>
                <w:sz w:val="18"/>
                <w:szCs w:val="18"/>
              </w:rPr>
            </w:pPr>
            <w:r w:rsidRPr="00C17E8F">
              <w:rPr>
                <w:rFonts w:ascii="Arial" w:hAnsi="Arial" w:cs="Arial"/>
                <w:b/>
                <w:sz w:val="18"/>
                <w:szCs w:val="18"/>
              </w:rPr>
              <w:t>X</w:t>
            </w:r>
          </w:p>
        </w:tc>
      </w:tr>
      <w:tr w:rsidR="00BE0ACE" w:rsidRPr="00C17E8F" w:rsidTr="006F5FF4">
        <w:tc>
          <w:tcPr>
            <w:tcW w:w="3420"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both"/>
              <w:rPr>
                <w:rFonts w:ascii="Arial" w:hAnsi="Arial" w:cs="Arial"/>
                <w:sz w:val="18"/>
                <w:szCs w:val="18"/>
              </w:rPr>
            </w:pPr>
            <w:r w:rsidRPr="00C17E8F">
              <w:rPr>
                <w:rFonts w:ascii="Arial" w:hAnsi="Arial" w:cs="Arial"/>
                <w:sz w:val="18"/>
                <w:szCs w:val="18"/>
              </w:rPr>
              <w:t>Chemické výpočty</w:t>
            </w:r>
          </w:p>
        </w:tc>
        <w:tc>
          <w:tcPr>
            <w:tcW w:w="947"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center"/>
              <w:rPr>
                <w:rFonts w:ascii="Arial" w:hAnsi="Arial" w:cs="Arial"/>
                <w:b/>
                <w:sz w:val="18"/>
                <w:szCs w:val="18"/>
              </w:rPr>
            </w:pPr>
          </w:p>
        </w:tc>
        <w:tc>
          <w:tcPr>
            <w:tcW w:w="947"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center"/>
              <w:rPr>
                <w:rFonts w:ascii="Arial" w:hAnsi="Arial" w:cs="Arial"/>
                <w:b/>
                <w:sz w:val="18"/>
                <w:szCs w:val="18"/>
              </w:rPr>
            </w:pPr>
          </w:p>
        </w:tc>
        <w:tc>
          <w:tcPr>
            <w:tcW w:w="948"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center"/>
              <w:rPr>
                <w:rFonts w:ascii="Arial" w:hAnsi="Arial" w:cs="Arial"/>
                <w:b/>
                <w:sz w:val="18"/>
                <w:szCs w:val="18"/>
              </w:rPr>
            </w:pPr>
            <w:r w:rsidRPr="00C17E8F">
              <w:rPr>
                <w:rFonts w:ascii="Arial" w:hAnsi="Arial" w:cs="Arial"/>
                <w:b/>
                <w:sz w:val="18"/>
                <w:szCs w:val="18"/>
              </w:rPr>
              <w:t>X</w:t>
            </w:r>
          </w:p>
        </w:tc>
        <w:tc>
          <w:tcPr>
            <w:tcW w:w="947"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center"/>
              <w:rPr>
                <w:rFonts w:ascii="Arial" w:hAnsi="Arial" w:cs="Arial"/>
                <w:b/>
                <w:sz w:val="18"/>
                <w:szCs w:val="18"/>
              </w:rPr>
            </w:pPr>
          </w:p>
        </w:tc>
        <w:tc>
          <w:tcPr>
            <w:tcW w:w="947"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center"/>
              <w:rPr>
                <w:rFonts w:ascii="Arial" w:hAnsi="Arial" w:cs="Arial"/>
                <w:b/>
                <w:sz w:val="18"/>
                <w:szCs w:val="18"/>
              </w:rPr>
            </w:pPr>
          </w:p>
        </w:tc>
        <w:tc>
          <w:tcPr>
            <w:tcW w:w="948"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center"/>
              <w:rPr>
                <w:rFonts w:ascii="Arial" w:hAnsi="Arial" w:cs="Arial"/>
                <w:b/>
                <w:sz w:val="18"/>
                <w:szCs w:val="18"/>
              </w:rPr>
            </w:pPr>
          </w:p>
        </w:tc>
      </w:tr>
      <w:tr w:rsidR="00BE0ACE" w:rsidRPr="00C17E8F" w:rsidTr="006F5FF4">
        <w:tc>
          <w:tcPr>
            <w:tcW w:w="3420"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both"/>
              <w:rPr>
                <w:rFonts w:ascii="Arial" w:hAnsi="Arial" w:cs="Arial"/>
                <w:sz w:val="18"/>
                <w:szCs w:val="18"/>
              </w:rPr>
            </w:pPr>
            <w:r w:rsidRPr="00C17E8F">
              <w:rPr>
                <w:rFonts w:ascii="Arial" w:hAnsi="Arial" w:cs="Arial"/>
                <w:sz w:val="18"/>
                <w:szCs w:val="18"/>
              </w:rPr>
              <w:t>Základy technológie</w:t>
            </w:r>
          </w:p>
        </w:tc>
        <w:tc>
          <w:tcPr>
            <w:tcW w:w="947" w:type="dxa"/>
            <w:tcBorders>
              <w:top w:val="single" w:sz="4" w:space="0" w:color="auto"/>
              <w:left w:val="single" w:sz="4" w:space="0" w:color="auto"/>
              <w:bottom w:val="single" w:sz="4" w:space="0" w:color="auto"/>
              <w:right w:val="single" w:sz="4" w:space="0" w:color="auto"/>
            </w:tcBorders>
          </w:tcPr>
          <w:p w:rsidR="00BE0ACE" w:rsidRPr="00C17E8F" w:rsidRDefault="00BE0ACE" w:rsidP="00BE0ACE">
            <w:pPr>
              <w:jc w:val="center"/>
              <w:rPr>
                <w:rFonts w:ascii="Arial" w:hAnsi="Arial" w:cs="Arial"/>
                <w:b/>
                <w:sz w:val="18"/>
                <w:szCs w:val="18"/>
              </w:rPr>
            </w:pPr>
          </w:p>
        </w:tc>
        <w:tc>
          <w:tcPr>
            <w:tcW w:w="947" w:type="dxa"/>
            <w:tcBorders>
              <w:top w:val="single" w:sz="4" w:space="0" w:color="auto"/>
              <w:left w:val="single" w:sz="4" w:space="0" w:color="auto"/>
              <w:bottom w:val="single" w:sz="4" w:space="0" w:color="auto"/>
              <w:right w:val="single" w:sz="4" w:space="0" w:color="auto"/>
            </w:tcBorders>
          </w:tcPr>
          <w:p w:rsidR="00BE0ACE" w:rsidRPr="00C17E8F" w:rsidRDefault="00BE0ACE" w:rsidP="00BE0ACE">
            <w:pPr>
              <w:jc w:val="center"/>
              <w:rPr>
                <w:rFonts w:ascii="Arial" w:hAnsi="Arial" w:cs="Arial"/>
                <w:b/>
                <w:sz w:val="18"/>
                <w:szCs w:val="18"/>
              </w:rPr>
            </w:pPr>
            <w:r w:rsidRPr="00C17E8F">
              <w:rPr>
                <w:rFonts w:ascii="Arial" w:hAnsi="Arial" w:cs="Arial"/>
                <w:b/>
                <w:sz w:val="18"/>
                <w:szCs w:val="18"/>
              </w:rPr>
              <w:t>X</w:t>
            </w:r>
          </w:p>
        </w:tc>
        <w:tc>
          <w:tcPr>
            <w:tcW w:w="948" w:type="dxa"/>
            <w:tcBorders>
              <w:top w:val="single" w:sz="4" w:space="0" w:color="auto"/>
              <w:left w:val="single" w:sz="4" w:space="0" w:color="auto"/>
              <w:bottom w:val="single" w:sz="4" w:space="0" w:color="auto"/>
              <w:right w:val="single" w:sz="4" w:space="0" w:color="auto"/>
            </w:tcBorders>
          </w:tcPr>
          <w:p w:rsidR="00BE0ACE" w:rsidRPr="00C17E8F" w:rsidRDefault="00BE0ACE" w:rsidP="00BE0ACE">
            <w:pPr>
              <w:jc w:val="center"/>
              <w:rPr>
                <w:rFonts w:ascii="Arial" w:hAnsi="Arial" w:cs="Arial"/>
                <w:b/>
                <w:sz w:val="18"/>
                <w:szCs w:val="18"/>
              </w:rPr>
            </w:pPr>
            <w:r w:rsidRPr="00C17E8F">
              <w:rPr>
                <w:rFonts w:ascii="Arial" w:hAnsi="Arial" w:cs="Arial"/>
                <w:b/>
                <w:sz w:val="18"/>
                <w:szCs w:val="18"/>
              </w:rPr>
              <w:t>X</w:t>
            </w:r>
          </w:p>
        </w:tc>
        <w:tc>
          <w:tcPr>
            <w:tcW w:w="947" w:type="dxa"/>
            <w:tcBorders>
              <w:top w:val="single" w:sz="4" w:space="0" w:color="auto"/>
              <w:left w:val="single" w:sz="4" w:space="0" w:color="auto"/>
              <w:bottom w:val="single" w:sz="4" w:space="0" w:color="auto"/>
              <w:right w:val="single" w:sz="4" w:space="0" w:color="auto"/>
            </w:tcBorders>
          </w:tcPr>
          <w:p w:rsidR="00BE0ACE" w:rsidRPr="00C17E8F" w:rsidRDefault="00BE0ACE" w:rsidP="00BE0ACE">
            <w:pPr>
              <w:jc w:val="center"/>
              <w:rPr>
                <w:rFonts w:ascii="Arial" w:hAnsi="Arial" w:cs="Arial"/>
                <w:b/>
                <w:sz w:val="18"/>
                <w:szCs w:val="18"/>
              </w:rPr>
            </w:pPr>
          </w:p>
        </w:tc>
        <w:tc>
          <w:tcPr>
            <w:tcW w:w="947" w:type="dxa"/>
            <w:tcBorders>
              <w:top w:val="single" w:sz="4" w:space="0" w:color="auto"/>
              <w:left w:val="single" w:sz="4" w:space="0" w:color="auto"/>
              <w:bottom w:val="single" w:sz="4" w:space="0" w:color="auto"/>
              <w:right w:val="single" w:sz="4" w:space="0" w:color="auto"/>
            </w:tcBorders>
          </w:tcPr>
          <w:p w:rsidR="00BE0ACE" w:rsidRPr="00C17E8F" w:rsidRDefault="00BE0ACE" w:rsidP="00BE0ACE">
            <w:pPr>
              <w:jc w:val="center"/>
              <w:rPr>
                <w:rFonts w:ascii="Arial" w:hAnsi="Arial" w:cs="Arial"/>
                <w:b/>
                <w:sz w:val="18"/>
                <w:szCs w:val="18"/>
              </w:rPr>
            </w:pPr>
          </w:p>
        </w:tc>
        <w:tc>
          <w:tcPr>
            <w:tcW w:w="948" w:type="dxa"/>
            <w:tcBorders>
              <w:top w:val="single" w:sz="4" w:space="0" w:color="auto"/>
              <w:left w:val="single" w:sz="4" w:space="0" w:color="auto"/>
              <w:bottom w:val="single" w:sz="4" w:space="0" w:color="auto"/>
              <w:right w:val="single" w:sz="4" w:space="0" w:color="auto"/>
            </w:tcBorders>
          </w:tcPr>
          <w:p w:rsidR="00BE0ACE" w:rsidRPr="00C17E8F" w:rsidRDefault="00BE0ACE" w:rsidP="00BE0ACE">
            <w:pPr>
              <w:jc w:val="center"/>
              <w:rPr>
                <w:rFonts w:ascii="Arial" w:hAnsi="Arial" w:cs="Arial"/>
                <w:b/>
                <w:sz w:val="18"/>
                <w:szCs w:val="18"/>
              </w:rPr>
            </w:pPr>
          </w:p>
        </w:tc>
      </w:tr>
      <w:tr w:rsidR="00BE0ACE" w:rsidRPr="00C17E8F" w:rsidTr="006F5FF4">
        <w:tc>
          <w:tcPr>
            <w:tcW w:w="3420"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both"/>
              <w:rPr>
                <w:rFonts w:ascii="Arial" w:hAnsi="Arial" w:cs="Arial"/>
                <w:sz w:val="18"/>
                <w:szCs w:val="18"/>
              </w:rPr>
            </w:pPr>
            <w:r w:rsidRPr="00C17E8F">
              <w:rPr>
                <w:rFonts w:ascii="Arial" w:hAnsi="Arial" w:cs="Arial"/>
                <w:sz w:val="18"/>
                <w:szCs w:val="18"/>
              </w:rPr>
              <w:t>Základy výživy</w:t>
            </w:r>
          </w:p>
        </w:tc>
        <w:tc>
          <w:tcPr>
            <w:tcW w:w="947" w:type="dxa"/>
            <w:tcBorders>
              <w:top w:val="single" w:sz="4" w:space="0" w:color="auto"/>
              <w:left w:val="single" w:sz="4" w:space="0" w:color="auto"/>
              <w:bottom w:val="single" w:sz="4" w:space="0" w:color="auto"/>
              <w:right w:val="single" w:sz="4" w:space="0" w:color="auto"/>
            </w:tcBorders>
          </w:tcPr>
          <w:p w:rsidR="00BE0ACE" w:rsidRPr="00C17E8F" w:rsidRDefault="00BE0ACE" w:rsidP="00BE0ACE">
            <w:pPr>
              <w:jc w:val="center"/>
              <w:rPr>
                <w:rFonts w:ascii="Arial" w:hAnsi="Arial" w:cs="Arial"/>
                <w:b/>
                <w:sz w:val="18"/>
                <w:szCs w:val="18"/>
              </w:rPr>
            </w:pPr>
          </w:p>
        </w:tc>
        <w:tc>
          <w:tcPr>
            <w:tcW w:w="947"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center"/>
              <w:rPr>
                <w:rFonts w:ascii="Arial" w:hAnsi="Arial" w:cs="Arial"/>
                <w:b/>
                <w:sz w:val="18"/>
                <w:szCs w:val="18"/>
              </w:rPr>
            </w:pPr>
          </w:p>
        </w:tc>
        <w:tc>
          <w:tcPr>
            <w:tcW w:w="948"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center"/>
              <w:rPr>
                <w:rFonts w:ascii="Arial" w:hAnsi="Arial" w:cs="Arial"/>
                <w:b/>
                <w:sz w:val="18"/>
                <w:szCs w:val="18"/>
              </w:rPr>
            </w:pPr>
          </w:p>
        </w:tc>
        <w:tc>
          <w:tcPr>
            <w:tcW w:w="947"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center"/>
              <w:rPr>
                <w:rFonts w:ascii="Arial" w:hAnsi="Arial" w:cs="Arial"/>
                <w:b/>
                <w:sz w:val="18"/>
                <w:szCs w:val="18"/>
              </w:rPr>
            </w:pPr>
          </w:p>
        </w:tc>
        <w:tc>
          <w:tcPr>
            <w:tcW w:w="947"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center"/>
              <w:rPr>
                <w:rFonts w:ascii="Arial" w:hAnsi="Arial" w:cs="Arial"/>
                <w:b/>
                <w:sz w:val="18"/>
                <w:szCs w:val="18"/>
              </w:rPr>
            </w:pPr>
          </w:p>
        </w:tc>
        <w:tc>
          <w:tcPr>
            <w:tcW w:w="948" w:type="dxa"/>
            <w:tcBorders>
              <w:top w:val="single" w:sz="4" w:space="0" w:color="auto"/>
              <w:left w:val="single" w:sz="4" w:space="0" w:color="auto"/>
              <w:bottom w:val="single" w:sz="4" w:space="0" w:color="auto"/>
              <w:right w:val="single" w:sz="4" w:space="0" w:color="auto"/>
            </w:tcBorders>
          </w:tcPr>
          <w:p w:rsidR="00BE0ACE" w:rsidRPr="00C17E8F" w:rsidRDefault="00BE0ACE" w:rsidP="00BE0ACE">
            <w:pPr>
              <w:jc w:val="center"/>
              <w:rPr>
                <w:rFonts w:ascii="Arial" w:hAnsi="Arial" w:cs="Arial"/>
                <w:b/>
                <w:sz w:val="18"/>
                <w:szCs w:val="18"/>
              </w:rPr>
            </w:pPr>
            <w:r w:rsidRPr="00C17E8F">
              <w:rPr>
                <w:rFonts w:ascii="Arial" w:hAnsi="Arial" w:cs="Arial"/>
                <w:b/>
                <w:sz w:val="18"/>
                <w:szCs w:val="18"/>
              </w:rPr>
              <w:t>X</w:t>
            </w:r>
          </w:p>
        </w:tc>
      </w:tr>
      <w:tr w:rsidR="00BE0ACE" w:rsidRPr="00C17E8F" w:rsidTr="006F5FF4">
        <w:tc>
          <w:tcPr>
            <w:tcW w:w="3420"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both"/>
              <w:rPr>
                <w:rFonts w:ascii="Arial" w:hAnsi="Arial" w:cs="Arial"/>
                <w:sz w:val="18"/>
                <w:szCs w:val="18"/>
              </w:rPr>
            </w:pPr>
            <w:r w:rsidRPr="00C17E8F">
              <w:rPr>
                <w:rFonts w:ascii="Arial" w:hAnsi="Arial" w:cs="Arial"/>
                <w:sz w:val="18"/>
                <w:szCs w:val="18"/>
              </w:rPr>
              <w:t>Analytická chémia</w:t>
            </w:r>
          </w:p>
        </w:tc>
        <w:tc>
          <w:tcPr>
            <w:tcW w:w="947"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center"/>
              <w:rPr>
                <w:rFonts w:ascii="Arial" w:hAnsi="Arial" w:cs="Arial"/>
                <w:b/>
                <w:sz w:val="18"/>
                <w:szCs w:val="18"/>
              </w:rPr>
            </w:pPr>
          </w:p>
        </w:tc>
        <w:tc>
          <w:tcPr>
            <w:tcW w:w="947"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center"/>
              <w:rPr>
                <w:rFonts w:ascii="Arial" w:hAnsi="Arial" w:cs="Arial"/>
                <w:b/>
                <w:sz w:val="18"/>
                <w:szCs w:val="18"/>
              </w:rPr>
            </w:pPr>
            <w:r w:rsidRPr="00C17E8F">
              <w:rPr>
                <w:rFonts w:ascii="Arial" w:hAnsi="Arial" w:cs="Arial"/>
                <w:b/>
                <w:sz w:val="18"/>
                <w:szCs w:val="18"/>
              </w:rPr>
              <w:t>X</w:t>
            </w:r>
          </w:p>
        </w:tc>
        <w:tc>
          <w:tcPr>
            <w:tcW w:w="948"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center"/>
              <w:rPr>
                <w:rFonts w:ascii="Arial" w:hAnsi="Arial" w:cs="Arial"/>
                <w:b/>
                <w:sz w:val="18"/>
                <w:szCs w:val="18"/>
              </w:rPr>
            </w:pPr>
            <w:r w:rsidRPr="00C17E8F">
              <w:rPr>
                <w:rFonts w:ascii="Arial" w:hAnsi="Arial" w:cs="Arial"/>
                <w:b/>
                <w:sz w:val="18"/>
                <w:szCs w:val="18"/>
              </w:rPr>
              <w:t>X</w:t>
            </w:r>
          </w:p>
        </w:tc>
        <w:tc>
          <w:tcPr>
            <w:tcW w:w="947"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center"/>
              <w:rPr>
                <w:rFonts w:ascii="Arial" w:hAnsi="Arial" w:cs="Arial"/>
                <w:b/>
                <w:sz w:val="18"/>
                <w:szCs w:val="18"/>
              </w:rPr>
            </w:pPr>
          </w:p>
        </w:tc>
        <w:tc>
          <w:tcPr>
            <w:tcW w:w="947"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center"/>
              <w:rPr>
                <w:rFonts w:ascii="Arial" w:hAnsi="Arial" w:cs="Arial"/>
                <w:b/>
                <w:sz w:val="18"/>
                <w:szCs w:val="18"/>
              </w:rPr>
            </w:pPr>
          </w:p>
        </w:tc>
        <w:tc>
          <w:tcPr>
            <w:tcW w:w="948" w:type="dxa"/>
            <w:tcBorders>
              <w:top w:val="single" w:sz="4" w:space="0" w:color="auto"/>
              <w:left w:val="single" w:sz="4" w:space="0" w:color="auto"/>
              <w:bottom w:val="single" w:sz="4" w:space="0" w:color="auto"/>
              <w:right w:val="single" w:sz="4" w:space="0" w:color="auto"/>
            </w:tcBorders>
          </w:tcPr>
          <w:p w:rsidR="00BE0ACE" w:rsidRPr="00C17E8F" w:rsidRDefault="00BE0ACE" w:rsidP="00BE0ACE">
            <w:pPr>
              <w:jc w:val="center"/>
              <w:rPr>
                <w:rFonts w:ascii="Arial" w:hAnsi="Arial" w:cs="Arial"/>
                <w:b/>
                <w:sz w:val="18"/>
                <w:szCs w:val="18"/>
              </w:rPr>
            </w:pPr>
          </w:p>
        </w:tc>
      </w:tr>
      <w:tr w:rsidR="00BE0ACE" w:rsidRPr="00C17E8F" w:rsidTr="006F5FF4">
        <w:tc>
          <w:tcPr>
            <w:tcW w:w="3420"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both"/>
              <w:rPr>
                <w:rFonts w:ascii="Arial" w:hAnsi="Arial" w:cs="Arial"/>
                <w:sz w:val="18"/>
                <w:szCs w:val="18"/>
              </w:rPr>
            </w:pPr>
            <w:proofErr w:type="spellStart"/>
            <w:r w:rsidRPr="00C17E8F">
              <w:rPr>
                <w:rFonts w:ascii="Arial" w:hAnsi="Arial" w:cs="Arial"/>
                <w:sz w:val="18"/>
                <w:szCs w:val="18"/>
              </w:rPr>
              <w:t>Toxikológia</w:t>
            </w:r>
            <w:proofErr w:type="spellEnd"/>
          </w:p>
        </w:tc>
        <w:tc>
          <w:tcPr>
            <w:tcW w:w="947" w:type="dxa"/>
            <w:tcBorders>
              <w:top w:val="single" w:sz="4" w:space="0" w:color="auto"/>
              <w:left w:val="single" w:sz="4" w:space="0" w:color="auto"/>
              <w:bottom w:val="single" w:sz="4" w:space="0" w:color="auto"/>
              <w:right w:val="single" w:sz="4" w:space="0" w:color="auto"/>
            </w:tcBorders>
          </w:tcPr>
          <w:p w:rsidR="00BE0ACE" w:rsidRPr="00C17E8F" w:rsidRDefault="00BE0ACE" w:rsidP="00BE0ACE">
            <w:pPr>
              <w:jc w:val="center"/>
              <w:rPr>
                <w:rFonts w:ascii="Arial" w:hAnsi="Arial" w:cs="Arial"/>
                <w:b/>
                <w:sz w:val="18"/>
                <w:szCs w:val="18"/>
              </w:rPr>
            </w:pPr>
          </w:p>
        </w:tc>
        <w:tc>
          <w:tcPr>
            <w:tcW w:w="947"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center"/>
              <w:rPr>
                <w:rFonts w:ascii="Arial" w:hAnsi="Arial" w:cs="Arial"/>
                <w:b/>
                <w:sz w:val="18"/>
                <w:szCs w:val="18"/>
              </w:rPr>
            </w:pPr>
            <w:r w:rsidRPr="00C17E8F">
              <w:rPr>
                <w:rFonts w:ascii="Arial" w:hAnsi="Arial" w:cs="Arial"/>
                <w:b/>
                <w:sz w:val="18"/>
                <w:szCs w:val="18"/>
              </w:rPr>
              <w:t>X</w:t>
            </w:r>
          </w:p>
        </w:tc>
        <w:tc>
          <w:tcPr>
            <w:tcW w:w="948"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center"/>
              <w:rPr>
                <w:rFonts w:ascii="Arial" w:hAnsi="Arial" w:cs="Arial"/>
                <w:b/>
                <w:sz w:val="18"/>
                <w:szCs w:val="18"/>
              </w:rPr>
            </w:pPr>
          </w:p>
        </w:tc>
        <w:tc>
          <w:tcPr>
            <w:tcW w:w="947" w:type="dxa"/>
            <w:tcBorders>
              <w:top w:val="single" w:sz="4" w:space="0" w:color="auto"/>
              <w:left w:val="single" w:sz="4" w:space="0" w:color="auto"/>
              <w:bottom w:val="single" w:sz="4" w:space="0" w:color="auto"/>
              <w:right w:val="single" w:sz="4" w:space="0" w:color="auto"/>
            </w:tcBorders>
          </w:tcPr>
          <w:p w:rsidR="00BE0ACE" w:rsidRPr="00C17E8F" w:rsidRDefault="00BE0ACE" w:rsidP="00BE0ACE">
            <w:pPr>
              <w:jc w:val="center"/>
              <w:rPr>
                <w:rFonts w:ascii="Arial" w:hAnsi="Arial" w:cs="Arial"/>
                <w:b/>
                <w:sz w:val="18"/>
                <w:szCs w:val="18"/>
              </w:rPr>
            </w:pPr>
          </w:p>
        </w:tc>
        <w:tc>
          <w:tcPr>
            <w:tcW w:w="947"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center"/>
              <w:rPr>
                <w:rFonts w:ascii="Arial" w:hAnsi="Arial" w:cs="Arial"/>
                <w:b/>
                <w:sz w:val="18"/>
                <w:szCs w:val="18"/>
              </w:rPr>
            </w:pPr>
          </w:p>
        </w:tc>
        <w:tc>
          <w:tcPr>
            <w:tcW w:w="948" w:type="dxa"/>
            <w:tcBorders>
              <w:top w:val="single" w:sz="4" w:space="0" w:color="auto"/>
              <w:left w:val="single" w:sz="4" w:space="0" w:color="auto"/>
              <w:bottom w:val="single" w:sz="4" w:space="0" w:color="auto"/>
              <w:right w:val="single" w:sz="4" w:space="0" w:color="auto"/>
            </w:tcBorders>
          </w:tcPr>
          <w:p w:rsidR="00BE0ACE" w:rsidRPr="00C17E8F" w:rsidRDefault="00BE0ACE" w:rsidP="00BE0ACE">
            <w:pPr>
              <w:jc w:val="center"/>
              <w:rPr>
                <w:rFonts w:ascii="Arial" w:hAnsi="Arial" w:cs="Arial"/>
                <w:b/>
                <w:sz w:val="18"/>
                <w:szCs w:val="18"/>
              </w:rPr>
            </w:pPr>
          </w:p>
        </w:tc>
      </w:tr>
      <w:tr w:rsidR="00BE0ACE" w:rsidRPr="00C17E8F" w:rsidTr="006F5FF4">
        <w:tc>
          <w:tcPr>
            <w:tcW w:w="3420"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both"/>
              <w:rPr>
                <w:rFonts w:ascii="Arial" w:hAnsi="Arial" w:cs="Arial"/>
                <w:sz w:val="18"/>
                <w:szCs w:val="18"/>
              </w:rPr>
            </w:pPr>
            <w:r w:rsidRPr="00C17E8F">
              <w:rPr>
                <w:rFonts w:ascii="Arial" w:hAnsi="Arial" w:cs="Arial"/>
                <w:sz w:val="18"/>
                <w:szCs w:val="18"/>
              </w:rPr>
              <w:t>Biochémia</w:t>
            </w:r>
          </w:p>
        </w:tc>
        <w:tc>
          <w:tcPr>
            <w:tcW w:w="947" w:type="dxa"/>
            <w:tcBorders>
              <w:top w:val="single" w:sz="4" w:space="0" w:color="auto"/>
              <w:left w:val="single" w:sz="4" w:space="0" w:color="auto"/>
              <w:bottom w:val="single" w:sz="4" w:space="0" w:color="auto"/>
              <w:right w:val="single" w:sz="4" w:space="0" w:color="auto"/>
            </w:tcBorders>
          </w:tcPr>
          <w:p w:rsidR="00BE0ACE" w:rsidRPr="00C17E8F" w:rsidRDefault="00BE0ACE" w:rsidP="00BE0ACE">
            <w:pPr>
              <w:jc w:val="center"/>
              <w:rPr>
                <w:rFonts w:ascii="Arial" w:hAnsi="Arial" w:cs="Arial"/>
                <w:b/>
                <w:sz w:val="18"/>
                <w:szCs w:val="18"/>
              </w:rPr>
            </w:pPr>
          </w:p>
        </w:tc>
        <w:tc>
          <w:tcPr>
            <w:tcW w:w="947" w:type="dxa"/>
            <w:tcBorders>
              <w:top w:val="single" w:sz="4" w:space="0" w:color="auto"/>
              <w:left w:val="single" w:sz="4" w:space="0" w:color="auto"/>
              <w:bottom w:val="single" w:sz="4" w:space="0" w:color="auto"/>
              <w:right w:val="single" w:sz="4" w:space="0" w:color="auto"/>
            </w:tcBorders>
          </w:tcPr>
          <w:p w:rsidR="00BE0ACE" w:rsidRPr="00C17E8F" w:rsidRDefault="00BE0ACE" w:rsidP="00BE0ACE">
            <w:pPr>
              <w:jc w:val="center"/>
              <w:rPr>
                <w:rFonts w:ascii="Arial" w:hAnsi="Arial" w:cs="Arial"/>
                <w:b/>
                <w:sz w:val="18"/>
                <w:szCs w:val="18"/>
              </w:rPr>
            </w:pPr>
            <w:r w:rsidRPr="00C17E8F">
              <w:rPr>
                <w:rFonts w:ascii="Arial" w:hAnsi="Arial" w:cs="Arial"/>
                <w:b/>
                <w:sz w:val="18"/>
                <w:szCs w:val="18"/>
              </w:rPr>
              <w:t>X</w:t>
            </w:r>
          </w:p>
        </w:tc>
        <w:tc>
          <w:tcPr>
            <w:tcW w:w="948" w:type="dxa"/>
            <w:tcBorders>
              <w:top w:val="single" w:sz="4" w:space="0" w:color="auto"/>
              <w:left w:val="single" w:sz="4" w:space="0" w:color="auto"/>
              <w:bottom w:val="single" w:sz="4" w:space="0" w:color="auto"/>
              <w:right w:val="single" w:sz="4" w:space="0" w:color="auto"/>
            </w:tcBorders>
          </w:tcPr>
          <w:p w:rsidR="00BE0ACE" w:rsidRPr="00C17E8F" w:rsidRDefault="00BE0ACE" w:rsidP="00BE0ACE">
            <w:pPr>
              <w:jc w:val="center"/>
              <w:rPr>
                <w:rFonts w:ascii="Arial" w:hAnsi="Arial" w:cs="Arial"/>
                <w:b/>
                <w:sz w:val="18"/>
                <w:szCs w:val="18"/>
              </w:rPr>
            </w:pPr>
            <w:r w:rsidRPr="00C17E8F">
              <w:rPr>
                <w:rFonts w:ascii="Arial" w:hAnsi="Arial" w:cs="Arial"/>
                <w:b/>
                <w:sz w:val="18"/>
                <w:szCs w:val="18"/>
              </w:rPr>
              <w:t>X</w:t>
            </w:r>
          </w:p>
        </w:tc>
        <w:tc>
          <w:tcPr>
            <w:tcW w:w="947" w:type="dxa"/>
            <w:tcBorders>
              <w:top w:val="single" w:sz="4" w:space="0" w:color="auto"/>
              <w:left w:val="single" w:sz="4" w:space="0" w:color="auto"/>
              <w:bottom w:val="single" w:sz="4" w:space="0" w:color="auto"/>
              <w:right w:val="single" w:sz="4" w:space="0" w:color="auto"/>
            </w:tcBorders>
          </w:tcPr>
          <w:p w:rsidR="00BE0ACE" w:rsidRPr="00C17E8F" w:rsidRDefault="00BE0ACE" w:rsidP="00BE0ACE">
            <w:pPr>
              <w:jc w:val="center"/>
              <w:rPr>
                <w:rFonts w:ascii="Arial" w:hAnsi="Arial" w:cs="Arial"/>
                <w:b/>
                <w:sz w:val="18"/>
                <w:szCs w:val="18"/>
              </w:rPr>
            </w:pPr>
          </w:p>
        </w:tc>
        <w:tc>
          <w:tcPr>
            <w:tcW w:w="947" w:type="dxa"/>
            <w:tcBorders>
              <w:top w:val="single" w:sz="4" w:space="0" w:color="auto"/>
              <w:left w:val="single" w:sz="4" w:space="0" w:color="auto"/>
              <w:bottom w:val="single" w:sz="4" w:space="0" w:color="auto"/>
              <w:right w:val="single" w:sz="4" w:space="0" w:color="auto"/>
            </w:tcBorders>
          </w:tcPr>
          <w:p w:rsidR="00BE0ACE" w:rsidRPr="00C17E8F" w:rsidRDefault="00BE0ACE" w:rsidP="00BE0ACE">
            <w:pPr>
              <w:jc w:val="center"/>
              <w:rPr>
                <w:rFonts w:ascii="Arial" w:hAnsi="Arial" w:cs="Arial"/>
                <w:b/>
                <w:sz w:val="18"/>
                <w:szCs w:val="18"/>
              </w:rPr>
            </w:pPr>
          </w:p>
        </w:tc>
        <w:tc>
          <w:tcPr>
            <w:tcW w:w="948" w:type="dxa"/>
            <w:tcBorders>
              <w:top w:val="single" w:sz="4" w:space="0" w:color="auto"/>
              <w:left w:val="single" w:sz="4" w:space="0" w:color="auto"/>
              <w:bottom w:val="single" w:sz="4" w:space="0" w:color="auto"/>
              <w:right w:val="single" w:sz="4" w:space="0" w:color="auto"/>
            </w:tcBorders>
          </w:tcPr>
          <w:p w:rsidR="00BE0ACE" w:rsidRPr="00C17E8F" w:rsidRDefault="00BE0ACE" w:rsidP="00BE0ACE">
            <w:pPr>
              <w:jc w:val="center"/>
              <w:rPr>
                <w:rFonts w:ascii="Arial" w:hAnsi="Arial" w:cs="Arial"/>
                <w:b/>
                <w:sz w:val="18"/>
                <w:szCs w:val="18"/>
              </w:rPr>
            </w:pPr>
          </w:p>
        </w:tc>
      </w:tr>
      <w:tr w:rsidR="00BE0ACE" w:rsidRPr="00C17E8F" w:rsidTr="006F5FF4">
        <w:tc>
          <w:tcPr>
            <w:tcW w:w="3420"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both"/>
              <w:rPr>
                <w:rFonts w:ascii="Arial" w:hAnsi="Arial" w:cs="Arial"/>
                <w:sz w:val="18"/>
                <w:szCs w:val="18"/>
              </w:rPr>
            </w:pPr>
            <w:r w:rsidRPr="00C17E8F">
              <w:rPr>
                <w:rFonts w:ascii="Arial" w:hAnsi="Arial" w:cs="Arial"/>
                <w:sz w:val="18"/>
                <w:szCs w:val="18"/>
              </w:rPr>
              <w:t>Mikrobiológia</w:t>
            </w:r>
          </w:p>
        </w:tc>
        <w:tc>
          <w:tcPr>
            <w:tcW w:w="947" w:type="dxa"/>
            <w:tcBorders>
              <w:top w:val="single" w:sz="4" w:space="0" w:color="auto"/>
              <w:left w:val="single" w:sz="4" w:space="0" w:color="auto"/>
              <w:bottom w:val="single" w:sz="4" w:space="0" w:color="auto"/>
              <w:right w:val="single" w:sz="4" w:space="0" w:color="auto"/>
            </w:tcBorders>
          </w:tcPr>
          <w:p w:rsidR="00BE0ACE" w:rsidRPr="00C17E8F" w:rsidRDefault="00BE0ACE" w:rsidP="00BE0ACE">
            <w:pPr>
              <w:jc w:val="center"/>
              <w:rPr>
                <w:rFonts w:ascii="Arial" w:hAnsi="Arial" w:cs="Arial"/>
                <w:b/>
                <w:sz w:val="18"/>
                <w:szCs w:val="18"/>
              </w:rPr>
            </w:pPr>
          </w:p>
        </w:tc>
        <w:tc>
          <w:tcPr>
            <w:tcW w:w="947"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center"/>
              <w:rPr>
                <w:rFonts w:ascii="Arial" w:hAnsi="Arial" w:cs="Arial"/>
                <w:b/>
                <w:sz w:val="18"/>
                <w:szCs w:val="18"/>
              </w:rPr>
            </w:pPr>
          </w:p>
        </w:tc>
        <w:tc>
          <w:tcPr>
            <w:tcW w:w="948"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center"/>
              <w:rPr>
                <w:rFonts w:ascii="Arial" w:hAnsi="Arial" w:cs="Arial"/>
                <w:b/>
                <w:sz w:val="18"/>
                <w:szCs w:val="18"/>
              </w:rPr>
            </w:pPr>
            <w:r w:rsidRPr="00C17E8F">
              <w:rPr>
                <w:rFonts w:ascii="Arial" w:hAnsi="Arial" w:cs="Arial"/>
                <w:b/>
                <w:sz w:val="18"/>
                <w:szCs w:val="18"/>
              </w:rPr>
              <w:t>X</w:t>
            </w:r>
          </w:p>
        </w:tc>
        <w:tc>
          <w:tcPr>
            <w:tcW w:w="947"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center"/>
              <w:rPr>
                <w:rFonts w:ascii="Arial" w:hAnsi="Arial" w:cs="Arial"/>
                <w:b/>
                <w:sz w:val="18"/>
                <w:szCs w:val="18"/>
              </w:rPr>
            </w:pPr>
          </w:p>
        </w:tc>
        <w:tc>
          <w:tcPr>
            <w:tcW w:w="947"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center"/>
              <w:rPr>
                <w:rFonts w:ascii="Arial" w:hAnsi="Arial" w:cs="Arial"/>
                <w:b/>
                <w:sz w:val="18"/>
                <w:szCs w:val="18"/>
              </w:rPr>
            </w:pPr>
          </w:p>
        </w:tc>
        <w:tc>
          <w:tcPr>
            <w:tcW w:w="948" w:type="dxa"/>
            <w:tcBorders>
              <w:top w:val="single" w:sz="4" w:space="0" w:color="auto"/>
              <w:left w:val="single" w:sz="4" w:space="0" w:color="auto"/>
              <w:bottom w:val="single" w:sz="4" w:space="0" w:color="auto"/>
              <w:right w:val="single" w:sz="4" w:space="0" w:color="auto"/>
            </w:tcBorders>
          </w:tcPr>
          <w:p w:rsidR="00BE0ACE" w:rsidRPr="00C17E8F" w:rsidRDefault="00BE0ACE" w:rsidP="00BE0ACE">
            <w:pPr>
              <w:jc w:val="center"/>
              <w:rPr>
                <w:rFonts w:ascii="Arial" w:hAnsi="Arial" w:cs="Arial"/>
                <w:b/>
                <w:sz w:val="18"/>
                <w:szCs w:val="18"/>
              </w:rPr>
            </w:pPr>
            <w:r w:rsidRPr="00C17E8F">
              <w:rPr>
                <w:rFonts w:ascii="Arial" w:hAnsi="Arial" w:cs="Arial"/>
                <w:b/>
                <w:sz w:val="18"/>
                <w:szCs w:val="18"/>
              </w:rPr>
              <w:t>X</w:t>
            </w:r>
          </w:p>
        </w:tc>
      </w:tr>
      <w:tr w:rsidR="00BE0ACE" w:rsidRPr="00C17E8F" w:rsidTr="006F5FF4">
        <w:tc>
          <w:tcPr>
            <w:tcW w:w="3420"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both"/>
              <w:rPr>
                <w:rFonts w:ascii="Arial" w:hAnsi="Arial" w:cs="Arial"/>
                <w:sz w:val="18"/>
                <w:szCs w:val="18"/>
              </w:rPr>
            </w:pPr>
            <w:r w:rsidRPr="00C17E8F">
              <w:rPr>
                <w:rFonts w:ascii="Arial" w:hAnsi="Arial" w:cs="Arial"/>
                <w:sz w:val="18"/>
                <w:szCs w:val="18"/>
              </w:rPr>
              <w:t>Farmakológia</w:t>
            </w:r>
          </w:p>
        </w:tc>
        <w:tc>
          <w:tcPr>
            <w:tcW w:w="947"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center"/>
              <w:rPr>
                <w:rFonts w:ascii="Arial" w:hAnsi="Arial" w:cs="Arial"/>
                <w:b/>
                <w:sz w:val="18"/>
                <w:szCs w:val="18"/>
              </w:rPr>
            </w:pPr>
          </w:p>
        </w:tc>
        <w:tc>
          <w:tcPr>
            <w:tcW w:w="947"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center"/>
              <w:rPr>
                <w:rFonts w:ascii="Arial" w:hAnsi="Arial" w:cs="Arial"/>
                <w:b/>
                <w:sz w:val="18"/>
                <w:szCs w:val="18"/>
              </w:rPr>
            </w:pPr>
          </w:p>
        </w:tc>
        <w:tc>
          <w:tcPr>
            <w:tcW w:w="948"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center"/>
              <w:rPr>
                <w:rFonts w:ascii="Arial" w:hAnsi="Arial" w:cs="Arial"/>
                <w:b/>
                <w:sz w:val="18"/>
                <w:szCs w:val="18"/>
              </w:rPr>
            </w:pPr>
            <w:r w:rsidRPr="00C17E8F">
              <w:rPr>
                <w:rFonts w:ascii="Arial" w:hAnsi="Arial" w:cs="Arial"/>
                <w:b/>
                <w:sz w:val="18"/>
                <w:szCs w:val="18"/>
              </w:rPr>
              <w:t>X</w:t>
            </w:r>
          </w:p>
        </w:tc>
        <w:tc>
          <w:tcPr>
            <w:tcW w:w="947"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center"/>
              <w:rPr>
                <w:rFonts w:ascii="Arial" w:hAnsi="Arial" w:cs="Arial"/>
                <w:b/>
                <w:sz w:val="18"/>
                <w:szCs w:val="18"/>
              </w:rPr>
            </w:pPr>
          </w:p>
        </w:tc>
        <w:tc>
          <w:tcPr>
            <w:tcW w:w="947"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center"/>
              <w:rPr>
                <w:rFonts w:ascii="Arial" w:hAnsi="Arial" w:cs="Arial"/>
                <w:b/>
                <w:sz w:val="18"/>
                <w:szCs w:val="18"/>
              </w:rPr>
            </w:pPr>
          </w:p>
        </w:tc>
        <w:tc>
          <w:tcPr>
            <w:tcW w:w="948" w:type="dxa"/>
            <w:tcBorders>
              <w:top w:val="single" w:sz="4" w:space="0" w:color="auto"/>
              <w:left w:val="single" w:sz="4" w:space="0" w:color="auto"/>
              <w:bottom w:val="single" w:sz="4" w:space="0" w:color="auto"/>
              <w:right w:val="single" w:sz="4" w:space="0" w:color="auto"/>
            </w:tcBorders>
          </w:tcPr>
          <w:p w:rsidR="00BE0ACE" w:rsidRPr="00C17E8F" w:rsidRDefault="00BE0ACE" w:rsidP="00BE0ACE">
            <w:pPr>
              <w:jc w:val="center"/>
              <w:rPr>
                <w:rFonts w:ascii="Arial" w:hAnsi="Arial" w:cs="Arial"/>
                <w:b/>
                <w:sz w:val="18"/>
                <w:szCs w:val="18"/>
              </w:rPr>
            </w:pPr>
            <w:r w:rsidRPr="00C17E8F">
              <w:rPr>
                <w:rFonts w:ascii="Arial" w:hAnsi="Arial" w:cs="Arial"/>
                <w:b/>
                <w:sz w:val="18"/>
                <w:szCs w:val="18"/>
              </w:rPr>
              <w:t>X</w:t>
            </w:r>
          </w:p>
        </w:tc>
      </w:tr>
      <w:tr w:rsidR="00BE0ACE" w:rsidRPr="00C17E8F" w:rsidTr="006F5FF4">
        <w:tc>
          <w:tcPr>
            <w:tcW w:w="3420"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both"/>
              <w:rPr>
                <w:rFonts w:ascii="Arial" w:hAnsi="Arial" w:cs="Arial"/>
                <w:sz w:val="18"/>
                <w:szCs w:val="18"/>
              </w:rPr>
            </w:pPr>
            <w:r w:rsidRPr="00C17E8F">
              <w:rPr>
                <w:rFonts w:ascii="Arial" w:hAnsi="Arial" w:cs="Arial"/>
                <w:sz w:val="18"/>
                <w:szCs w:val="18"/>
              </w:rPr>
              <w:t>Technológia liekových foriem</w:t>
            </w:r>
          </w:p>
        </w:tc>
        <w:tc>
          <w:tcPr>
            <w:tcW w:w="947"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center"/>
              <w:rPr>
                <w:rFonts w:ascii="Arial" w:hAnsi="Arial" w:cs="Arial"/>
                <w:b/>
                <w:sz w:val="18"/>
                <w:szCs w:val="18"/>
              </w:rPr>
            </w:pPr>
          </w:p>
        </w:tc>
        <w:tc>
          <w:tcPr>
            <w:tcW w:w="947"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center"/>
              <w:rPr>
                <w:rFonts w:ascii="Arial" w:hAnsi="Arial" w:cs="Arial"/>
                <w:b/>
                <w:sz w:val="18"/>
                <w:szCs w:val="18"/>
              </w:rPr>
            </w:pPr>
            <w:r w:rsidRPr="00C17E8F">
              <w:rPr>
                <w:rFonts w:ascii="Arial" w:hAnsi="Arial" w:cs="Arial"/>
                <w:b/>
                <w:sz w:val="18"/>
                <w:szCs w:val="18"/>
              </w:rPr>
              <w:t>X</w:t>
            </w:r>
          </w:p>
        </w:tc>
        <w:tc>
          <w:tcPr>
            <w:tcW w:w="948"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center"/>
              <w:rPr>
                <w:rFonts w:ascii="Arial" w:hAnsi="Arial" w:cs="Arial"/>
                <w:b/>
                <w:sz w:val="18"/>
                <w:szCs w:val="18"/>
              </w:rPr>
            </w:pPr>
          </w:p>
        </w:tc>
        <w:tc>
          <w:tcPr>
            <w:tcW w:w="947" w:type="dxa"/>
            <w:tcBorders>
              <w:top w:val="single" w:sz="4" w:space="0" w:color="auto"/>
              <w:left w:val="single" w:sz="4" w:space="0" w:color="auto"/>
              <w:bottom w:val="single" w:sz="4" w:space="0" w:color="auto"/>
              <w:right w:val="single" w:sz="4" w:space="0" w:color="auto"/>
            </w:tcBorders>
          </w:tcPr>
          <w:p w:rsidR="00BE0ACE" w:rsidRPr="00C17E8F" w:rsidRDefault="00BE0ACE" w:rsidP="00BE0ACE">
            <w:pPr>
              <w:jc w:val="center"/>
              <w:rPr>
                <w:rFonts w:ascii="Arial" w:hAnsi="Arial" w:cs="Arial"/>
                <w:b/>
                <w:sz w:val="18"/>
                <w:szCs w:val="18"/>
              </w:rPr>
            </w:pPr>
          </w:p>
        </w:tc>
        <w:tc>
          <w:tcPr>
            <w:tcW w:w="947" w:type="dxa"/>
            <w:tcBorders>
              <w:top w:val="single" w:sz="4" w:space="0" w:color="auto"/>
              <w:left w:val="single" w:sz="4" w:space="0" w:color="auto"/>
              <w:bottom w:val="single" w:sz="4" w:space="0" w:color="auto"/>
              <w:right w:val="single" w:sz="4" w:space="0" w:color="auto"/>
            </w:tcBorders>
          </w:tcPr>
          <w:p w:rsidR="00BE0ACE" w:rsidRPr="00C17E8F" w:rsidRDefault="00BE0ACE" w:rsidP="00BE0ACE">
            <w:pPr>
              <w:jc w:val="center"/>
              <w:rPr>
                <w:rFonts w:ascii="Arial" w:hAnsi="Arial" w:cs="Arial"/>
                <w:b/>
                <w:sz w:val="18"/>
                <w:szCs w:val="18"/>
              </w:rPr>
            </w:pPr>
          </w:p>
        </w:tc>
        <w:tc>
          <w:tcPr>
            <w:tcW w:w="948"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center"/>
              <w:rPr>
                <w:rFonts w:ascii="Arial" w:hAnsi="Arial" w:cs="Arial"/>
                <w:b/>
                <w:sz w:val="18"/>
                <w:szCs w:val="18"/>
              </w:rPr>
            </w:pPr>
            <w:r w:rsidRPr="00C17E8F">
              <w:rPr>
                <w:rFonts w:ascii="Arial" w:hAnsi="Arial" w:cs="Arial"/>
                <w:b/>
                <w:sz w:val="18"/>
                <w:szCs w:val="18"/>
              </w:rPr>
              <w:t>X</w:t>
            </w:r>
          </w:p>
        </w:tc>
      </w:tr>
      <w:tr w:rsidR="00BE0ACE" w:rsidRPr="00C17E8F" w:rsidTr="006F5FF4">
        <w:tc>
          <w:tcPr>
            <w:tcW w:w="3420"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both"/>
              <w:rPr>
                <w:rFonts w:ascii="Arial" w:hAnsi="Arial" w:cs="Arial"/>
                <w:sz w:val="18"/>
                <w:szCs w:val="18"/>
              </w:rPr>
            </w:pPr>
            <w:r w:rsidRPr="00C17E8F">
              <w:rPr>
                <w:rFonts w:ascii="Arial" w:hAnsi="Arial" w:cs="Arial"/>
                <w:sz w:val="18"/>
                <w:szCs w:val="18"/>
              </w:rPr>
              <w:t>Farmaceutická chémia</w:t>
            </w:r>
          </w:p>
        </w:tc>
        <w:tc>
          <w:tcPr>
            <w:tcW w:w="947" w:type="dxa"/>
            <w:tcBorders>
              <w:top w:val="single" w:sz="4" w:space="0" w:color="auto"/>
              <w:left w:val="single" w:sz="4" w:space="0" w:color="auto"/>
              <w:bottom w:val="single" w:sz="4" w:space="0" w:color="auto"/>
              <w:right w:val="single" w:sz="4" w:space="0" w:color="auto"/>
            </w:tcBorders>
          </w:tcPr>
          <w:p w:rsidR="00BE0ACE" w:rsidRPr="00C17E8F" w:rsidRDefault="00BE0ACE" w:rsidP="00BE0ACE">
            <w:pPr>
              <w:jc w:val="center"/>
              <w:rPr>
                <w:rFonts w:ascii="Arial" w:hAnsi="Arial" w:cs="Arial"/>
                <w:b/>
                <w:sz w:val="18"/>
                <w:szCs w:val="18"/>
              </w:rPr>
            </w:pPr>
          </w:p>
        </w:tc>
        <w:tc>
          <w:tcPr>
            <w:tcW w:w="947"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center"/>
              <w:rPr>
                <w:rFonts w:ascii="Arial" w:hAnsi="Arial" w:cs="Arial"/>
                <w:b/>
                <w:sz w:val="18"/>
                <w:szCs w:val="18"/>
              </w:rPr>
            </w:pPr>
          </w:p>
        </w:tc>
        <w:tc>
          <w:tcPr>
            <w:tcW w:w="948"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center"/>
              <w:rPr>
                <w:rFonts w:ascii="Arial" w:hAnsi="Arial" w:cs="Arial"/>
                <w:b/>
                <w:sz w:val="18"/>
                <w:szCs w:val="18"/>
              </w:rPr>
            </w:pPr>
            <w:r w:rsidRPr="00C17E8F">
              <w:rPr>
                <w:rFonts w:ascii="Arial" w:hAnsi="Arial" w:cs="Arial"/>
                <w:b/>
                <w:sz w:val="18"/>
                <w:szCs w:val="18"/>
              </w:rPr>
              <w:t>X</w:t>
            </w:r>
          </w:p>
        </w:tc>
        <w:tc>
          <w:tcPr>
            <w:tcW w:w="947" w:type="dxa"/>
            <w:tcBorders>
              <w:top w:val="single" w:sz="4" w:space="0" w:color="auto"/>
              <w:left w:val="single" w:sz="4" w:space="0" w:color="auto"/>
              <w:bottom w:val="single" w:sz="4" w:space="0" w:color="auto"/>
              <w:right w:val="single" w:sz="4" w:space="0" w:color="auto"/>
            </w:tcBorders>
          </w:tcPr>
          <w:p w:rsidR="00BE0ACE" w:rsidRPr="00C17E8F" w:rsidRDefault="00BE0ACE" w:rsidP="00BE0ACE">
            <w:pPr>
              <w:jc w:val="center"/>
              <w:rPr>
                <w:rFonts w:ascii="Arial" w:hAnsi="Arial" w:cs="Arial"/>
                <w:b/>
                <w:sz w:val="18"/>
                <w:szCs w:val="18"/>
              </w:rPr>
            </w:pPr>
          </w:p>
        </w:tc>
        <w:tc>
          <w:tcPr>
            <w:tcW w:w="947" w:type="dxa"/>
            <w:tcBorders>
              <w:top w:val="single" w:sz="4" w:space="0" w:color="auto"/>
              <w:left w:val="single" w:sz="4" w:space="0" w:color="auto"/>
              <w:bottom w:val="single" w:sz="4" w:space="0" w:color="auto"/>
              <w:right w:val="single" w:sz="4" w:space="0" w:color="auto"/>
            </w:tcBorders>
          </w:tcPr>
          <w:p w:rsidR="00BE0ACE" w:rsidRPr="00C17E8F" w:rsidRDefault="00BE0ACE" w:rsidP="00BE0ACE">
            <w:pPr>
              <w:tabs>
                <w:tab w:val="left" w:pos="260"/>
                <w:tab w:val="center" w:pos="365"/>
              </w:tabs>
              <w:jc w:val="both"/>
              <w:rPr>
                <w:rFonts w:ascii="Arial" w:hAnsi="Arial" w:cs="Arial"/>
                <w:b/>
                <w:sz w:val="18"/>
                <w:szCs w:val="18"/>
              </w:rPr>
            </w:pPr>
          </w:p>
        </w:tc>
        <w:tc>
          <w:tcPr>
            <w:tcW w:w="948"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center"/>
              <w:rPr>
                <w:rFonts w:ascii="Arial" w:hAnsi="Arial" w:cs="Arial"/>
                <w:b/>
                <w:sz w:val="18"/>
                <w:szCs w:val="18"/>
              </w:rPr>
            </w:pPr>
            <w:r w:rsidRPr="00C17E8F">
              <w:rPr>
                <w:rFonts w:ascii="Arial" w:hAnsi="Arial" w:cs="Arial"/>
                <w:b/>
                <w:sz w:val="18"/>
                <w:szCs w:val="18"/>
              </w:rPr>
              <w:t>X</w:t>
            </w:r>
          </w:p>
        </w:tc>
      </w:tr>
      <w:tr w:rsidR="00BE0ACE" w:rsidRPr="00C17E8F" w:rsidTr="006F5FF4">
        <w:tc>
          <w:tcPr>
            <w:tcW w:w="3420"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both"/>
              <w:rPr>
                <w:rFonts w:ascii="Arial" w:hAnsi="Arial" w:cs="Arial"/>
                <w:sz w:val="18"/>
                <w:szCs w:val="18"/>
              </w:rPr>
            </w:pPr>
            <w:r w:rsidRPr="00C17E8F">
              <w:rPr>
                <w:rFonts w:ascii="Arial" w:hAnsi="Arial" w:cs="Arial"/>
                <w:sz w:val="18"/>
                <w:szCs w:val="18"/>
              </w:rPr>
              <w:t>Aplikovaná informatika</w:t>
            </w:r>
          </w:p>
        </w:tc>
        <w:tc>
          <w:tcPr>
            <w:tcW w:w="947"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center"/>
              <w:rPr>
                <w:rFonts w:ascii="Arial" w:hAnsi="Arial" w:cs="Arial"/>
                <w:b/>
                <w:sz w:val="18"/>
                <w:szCs w:val="18"/>
              </w:rPr>
            </w:pPr>
          </w:p>
        </w:tc>
        <w:tc>
          <w:tcPr>
            <w:tcW w:w="947"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center"/>
              <w:rPr>
                <w:rFonts w:ascii="Arial" w:hAnsi="Arial" w:cs="Arial"/>
                <w:b/>
                <w:sz w:val="18"/>
                <w:szCs w:val="18"/>
              </w:rPr>
            </w:pPr>
          </w:p>
        </w:tc>
        <w:tc>
          <w:tcPr>
            <w:tcW w:w="948"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center"/>
              <w:rPr>
                <w:rFonts w:ascii="Arial" w:hAnsi="Arial" w:cs="Arial"/>
                <w:b/>
                <w:sz w:val="18"/>
                <w:szCs w:val="18"/>
              </w:rPr>
            </w:pPr>
          </w:p>
        </w:tc>
        <w:tc>
          <w:tcPr>
            <w:tcW w:w="947" w:type="dxa"/>
            <w:tcBorders>
              <w:top w:val="single" w:sz="4" w:space="0" w:color="auto"/>
              <w:left w:val="single" w:sz="4" w:space="0" w:color="auto"/>
              <w:bottom w:val="single" w:sz="4" w:space="0" w:color="auto"/>
              <w:right w:val="single" w:sz="4" w:space="0" w:color="auto"/>
            </w:tcBorders>
          </w:tcPr>
          <w:p w:rsidR="00BE0ACE" w:rsidRPr="00C17E8F" w:rsidRDefault="00BE0ACE" w:rsidP="00BE0ACE">
            <w:pPr>
              <w:jc w:val="center"/>
              <w:rPr>
                <w:rFonts w:ascii="Arial" w:hAnsi="Arial" w:cs="Arial"/>
                <w:b/>
                <w:sz w:val="18"/>
                <w:szCs w:val="18"/>
              </w:rPr>
            </w:pPr>
          </w:p>
        </w:tc>
        <w:tc>
          <w:tcPr>
            <w:tcW w:w="947" w:type="dxa"/>
            <w:tcBorders>
              <w:top w:val="single" w:sz="4" w:space="0" w:color="auto"/>
              <w:left w:val="single" w:sz="4" w:space="0" w:color="auto"/>
              <w:bottom w:val="single" w:sz="4" w:space="0" w:color="auto"/>
              <w:right w:val="single" w:sz="4" w:space="0" w:color="auto"/>
            </w:tcBorders>
          </w:tcPr>
          <w:p w:rsidR="00BE0ACE" w:rsidRPr="00C17E8F" w:rsidRDefault="00BE0ACE" w:rsidP="00BE0ACE">
            <w:pPr>
              <w:jc w:val="center"/>
              <w:rPr>
                <w:rFonts w:ascii="Arial" w:hAnsi="Arial" w:cs="Arial"/>
                <w:b/>
                <w:sz w:val="18"/>
                <w:szCs w:val="18"/>
              </w:rPr>
            </w:pPr>
            <w:r w:rsidRPr="00C17E8F">
              <w:rPr>
                <w:rFonts w:ascii="Arial" w:hAnsi="Arial" w:cs="Arial"/>
                <w:b/>
                <w:sz w:val="18"/>
                <w:szCs w:val="18"/>
              </w:rPr>
              <w:t>X</w:t>
            </w:r>
          </w:p>
        </w:tc>
        <w:tc>
          <w:tcPr>
            <w:tcW w:w="948"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center"/>
              <w:rPr>
                <w:rFonts w:ascii="Arial" w:hAnsi="Arial" w:cs="Arial"/>
                <w:b/>
                <w:sz w:val="18"/>
                <w:szCs w:val="18"/>
              </w:rPr>
            </w:pPr>
          </w:p>
        </w:tc>
      </w:tr>
      <w:tr w:rsidR="00BE0ACE" w:rsidRPr="00C17E8F" w:rsidTr="006F5FF4">
        <w:tc>
          <w:tcPr>
            <w:tcW w:w="3420"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both"/>
              <w:rPr>
                <w:rFonts w:ascii="Arial" w:hAnsi="Arial" w:cs="Arial"/>
                <w:sz w:val="18"/>
                <w:szCs w:val="18"/>
              </w:rPr>
            </w:pPr>
            <w:r w:rsidRPr="00C17E8F">
              <w:rPr>
                <w:rFonts w:ascii="Arial" w:hAnsi="Arial" w:cs="Arial"/>
                <w:sz w:val="18"/>
                <w:szCs w:val="18"/>
              </w:rPr>
              <w:t>Ekonomika</w:t>
            </w:r>
          </w:p>
        </w:tc>
        <w:tc>
          <w:tcPr>
            <w:tcW w:w="947"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center"/>
              <w:rPr>
                <w:rFonts w:ascii="Arial" w:hAnsi="Arial" w:cs="Arial"/>
                <w:b/>
                <w:sz w:val="18"/>
                <w:szCs w:val="18"/>
              </w:rPr>
            </w:pPr>
          </w:p>
        </w:tc>
        <w:tc>
          <w:tcPr>
            <w:tcW w:w="947"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center"/>
              <w:rPr>
                <w:rFonts w:ascii="Arial" w:hAnsi="Arial" w:cs="Arial"/>
                <w:b/>
                <w:sz w:val="18"/>
                <w:szCs w:val="18"/>
              </w:rPr>
            </w:pPr>
          </w:p>
        </w:tc>
        <w:tc>
          <w:tcPr>
            <w:tcW w:w="948"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center"/>
              <w:rPr>
                <w:rFonts w:ascii="Arial" w:hAnsi="Arial" w:cs="Arial"/>
                <w:b/>
                <w:sz w:val="18"/>
                <w:szCs w:val="18"/>
              </w:rPr>
            </w:pPr>
            <w:r w:rsidRPr="00C17E8F">
              <w:rPr>
                <w:rFonts w:ascii="Arial" w:hAnsi="Arial" w:cs="Arial"/>
                <w:b/>
                <w:sz w:val="18"/>
                <w:szCs w:val="18"/>
              </w:rPr>
              <w:t>X</w:t>
            </w:r>
          </w:p>
        </w:tc>
        <w:tc>
          <w:tcPr>
            <w:tcW w:w="947" w:type="dxa"/>
            <w:tcBorders>
              <w:top w:val="single" w:sz="4" w:space="0" w:color="auto"/>
              <w:left w:val="single" w:sz="4" w:space="0" w:color="auto"/>
              <w:bottom w:val="single" w:sz="4" w:space="0" w:color="auto"/>
              <w:right w:val="single" w:sz="4" w:space="0" w:color="auto"/>
            </w:tcBorders>
          </w:tcPr>
          <w:p w:rsidR="00BE0ACE" w:rsidRPr="00C17E8F" w:rsidRDefault="00BE0ACE" w:rsidP="00BE0ACE">
            <w:pPr>
              <w:jc w:val="center"/>
              <w:rPr>
                <w:rFonts w:ascii="Arial" w:hAnsi="Arial" w:cs="Arial"/>
                <w:b/>
                <w:sz w:val="18"/>
                <w:szCs w:val="18"/>
              </w:rPr>
            </w:pPr>
            <w:r w:rsidRPr="00C17E8F">
              <w:rPr>
                <w:rFonts w:ascii="Arial" w:hAnsi="Arial" w:cs="Arial"/>
                <w:b/>
                <w:sz w:val="18"/>
                <w:szCs w:val="18"/>
              </w:rPr>
              <w:t>X</w:t>
            </w:r>
          </w:p>
        </w:tc>
        <w:tc>
          <w:tcPr>
            <w:tcW w:w="947" w:type="dxa"/>
            <w:tcBorders>
              <w:top w:val="single" w:sz="4" w:space="0" w:color="auto"/>
              <w:left w:val="single" w:sz="4" w:space="0" w:color="auto"/>
              <w:bottom w:val="single" w:sz="4" w:space="0" w:color="auto"/>
              <w:right w:val="single" w:sz="4" w:space="0" w:color="auto"/>
            </w:tcBorders>
          </w:tcPr>
          <w:p w:rsidR="00BE0ACE" w:rsidRPr="00C17E8F" w:rsidRDefault="00BE0ACE" w:rsidP="00BE0ACE">
            <w:pPr>
              <w:jc w:val="center"/>
              <w:rPr>
                <w:rFonts w:ascii="Arial" w:hAnsi="Arial" w:cs="Arial"/>
                <w:b/>
                <w:sz w:val="18"/>
                <w:szCs w:val="18"/>
              </w:rPr>
            </w:pPr>
          </w:p>
        </w:tc>
        <w:tc>
          <w:tcPr>
            <w:tcW w:w="948"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center"/>
              <w:rPr>
                <w:rFonts w:ascii="Arial" w:hAnsi="Arial" w:cs="Arial"/>
                <w:b/>
                <w:sz w:val="18"/>
                <w:szCs w:val="18"/>
              </w:rPr>
            </w:pPr>
          </w:p>
        </w:tc>
      </w:tr>
      <w:tr w:rsidR="00BE0ACE" w:rsidRPr="00C17E8F" w:rsidTr="006F5FF4">
        <w:tc>
          <w:tcPr>
            <w:tcW w:w="3420"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both"/>
              <w:rPr>
                <w:rFonts w:ascii="Arial" w:hAnsi="Arial" w:cs="Arial"/>
                <w:sz w:val="18"/>
                <w:szCs w:val="18"/>
              </w:rPr>
            </w:pPr>
            <w:r w:rsidRPr="00C17E8F">
              <w:rPr>
                <w:rFonts w:ascii="Arial" w:hAnsi="Arial" w:cs="Arial"/>
                <w:sz w:val="18"/>
                <w:szCs w:val="18"/>
              </w:rPr>
              <w:t>Úvod do sveta práce</w:t>
            </w:r>
          </w:p>
        </w:tc>
        <w:tc>
          <w:tcPr>
            <w:tcW w:w="947"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center"/>
              <w:rPr>
                <w:rFonts w:ascii="Arial" w:hAnsi="Arial" w:cs="Arial"/>
                <w:b/>
                <w:sz w:val="18"/>
                <w:szCs w:val="18"/>
              </w:rPr>
            </w:pPr>
            <w:r w:rsidRPr="00C17E8F">
              <w:rPr>
                <w:rFonts w:ascii="Arial" w:hAnsi="Arial" w:cs="Arial"/>
                <w:b/>
                <w:sz w:val="18"/>
                <w:szCs w:val="18"/>
              </w:rPr>
              <w:t>X</w:t>
            </w:r>
          </w:p>
        </w:tc>
        <w:tc>
          <w:tcPr>
            <w:tcW w:w="947"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center"/>
              <w:rPr>
                <w:rFonts w:ascii="Arial" w:hAnsi="Arial" w:cs="Arial"/>
                <w:b/>
                <w:sz w:val="18"/>
                <w:szCs w:val="18"/>
              </w:rPr>
            </w:pPr>
            <w:r w:rsidRPr="00C17E8F">
              <w:rPr>
                <w:rFonts w:ascii="Arial" w:hAnsi="Arial" w:cs="Arial"/>
                <w:b/>
                <w:sz w:val="18"/>
                <w:szCs w:val="18"/>
              </w:rPr>
              <w:t>X</w:t>
            </w:r>
          </w:p>
        </w:tc>
        <w:tc>
          <w:tcPr>
            <w:tcW w:w="948"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center"/>
              <w:rPr>
                <w:rFonts w:ascii="Arial" w:hAnsi="Arial" w:cs="Arial"/>
                <w:b/>
                <w:sz w:val="18"/>
                <w:szCs w:val="18"/>
              </w:rPr>
            </w:pPr>
          </w:p>
        </w:tc>
        <w:tc>
          <w:tcPr>
            <w:tcW w:w="947" w:type="dxa"/>
            <w:tcBorders>
              <w:top w:val="single" w:sz="4" w:space="0" w:color="auto"/>
              <w:left w:val="single" w:sz="4" w:space="0" w:color="auto"/>
              <w:bottom w:val="single" w:sz="4" w:space="0" w:color="auto"/>
              <w:right w:val="single" w:sz="4" w:space="0" w:color="auto"/>
            </w:tcBorders>
          </w:tcPr>
          <w:p w:rsidR="00BE0ACE" w:rsidRPr="00C17E8F" w:rsidRDefault="00BE0ACE" w:rsidP="00BE0ACE">
            <w:pPr>
              <w:jc w:val="center"/>
              <w:rPr>
                <w:rFonts w:ascii="Arial" w:hAnsi="Arial" w:cs="Arial"/>
                <w:b/>
                <w:sz w:val="18"/>
                <w:szCs w:val="18"/>
              </w:rPr>
            </w:pPr>
            <w:r w:rsidRPr="00C17E8F">
              <w:rPr>
                <w:rFonts w:ascii="Arial" w:hAnsi="Arial" w:cs="Arial"/>
                <w:b/>
                <w:sz w:val="18"/>
                <w:szCs w:val="18"/>
              </w:rPr>
              <w:t>X</w:t>
            </w:r>
          </w:p>
        </w:tc>
        <w:tc>
          <w:tcPr>
            <w:tcW w:w="947" w:type="dxa"/>
            <w:tcBorders>
              <w:top w:val="single" w:sz="4" w:space="0" w:color="auto"/>
              <w:left w:val="single" w:sz="4" w:space="0" w:color="auto"/>
              <w:bottom w:val="single" w:sz="4" w:space="0" w:color="auto"/>
              <w:right w:val="single" w:sz="4" w:space="0" w:color="auto"/>
            </w:tcBorders>
          </w:tcPr>
          <w:p w:rsidR="00BE0ACE" w:rsidRPr="00C17E8F" w:rsidRDefault="00BE0ACE" w:rsidP="00BE0ACE">
            <w:pPr>
              <w:jc w:val="center"/>
              <w:rPr>
                <w:rFonts w:ascii="Arial" w:hAnsi="Arial" w:cs="Arial"/>
                <w:b/>
                <w:sz w:val="18"/>
                <w:szCs w:val="18"/>
              </w:rPr>
            </w:pPr>
          </w:p>
        </w:tc>
        <w:tc>
          <w:tcPr>
            <w:tcW w:w="948"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center"/>
              <w:rPr>
                <w:rFonts w:ascii="Arial" w:hAnsi="Arial" w:cs="Arial"/>
                <w:b/>
                <w:sz w:val="18"/>
                <w:szCs w:val="18"/>
              </w:rPr>
            </w:pPr>
          </w:p>
        </w:tc>
      </w:tr>
      <w:tr w:rsidR="00BE0ACE" w:rsidRPr="00C17E8F" w:rsidTr="006F5FF4">
        <w:tc>
          <w:tcPr>
            <w:tcW w:w="3420"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both"/>
              <w:rPr>
                <w:rFonts w:ascii="Arial" w:hAnsi="Arial" w:cs="Arial"/>
                <w:sz w:val="18"/>
                <w:szCs w:val="18"/>
              </w:rPr>
            </w:pPr>
            <w:r w:rsidRPr="00C17E8F">
              <w:rPr>
                <w:rFonts w:ascii="Arial" w:hAnsi="Arial" w:cs="Arial"/>
                <w:sz w:val="18"/>
                <w:szCs w:val="18"/>
              </w:rPr>
              <w:t>Latinský jazyk</w:t>
            </w:r>
          </w:p>
        </w:tc>
        <w:tc>
          <w:tcPr>
            <w:tcW w:w="947"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center"/>
              <w:rPr>
                <w:rFonts w:ascii="Arial" w:hAnsi="Arial" w:cs="Arial"/>
                <w:b/>
                <w:sz w:val="18"/>
                <w:szCs w:val="18"/>
              </w:rPr>
            </w:pPr>
            <w:r w:rsidRPr="00C17E8F">
              <w:rPr>
                <w:rFonts w:ascii="Arial" w:hAnsi="Arial" w:cs="Arial"/>
                <w:b/>
                <w:sz w:val="18"/>
                <w:szCs w:val="18"/>
              </w:rPr>
              <w:t>X</w:t>
            </w:r>
          </w:p>
        </w:tc>
        <w:tc>
          <w:tcPr>
            <w:tcW w:w="947"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center"/>
              <w:rPr>
                <w:rFonts w:ascii="Arial" w:hAnsi="Arial" w:cs="Arial"/>
                <w:b/>
                <w:sz w:val="18"/>
                <w:szCs w:val="18"/>
              </w:rPr>
            </w:pPr>
          </w:p>
        </w:tc>
        <w:tc>
          <w:tcPr>
            <w:tcW w:w="948"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center"/>
              <w:rPr>
                <w:rFonts w:ascii="Arial" w:hAnsi="Arial" w:cs="Arial"/>
                <w:b/>
                <w:sz w:val="18"/>
                <w:szCs w:val="18"/>
              </w:rPr>
            </w:pPr>
          </w:p>
        </w:tc>
        <w:tc>
          <w:tcPr>
            <w:tcW w:w="947" w:type="dxa"/>
            <w:tcBorders>
              <w:top w:val="single" w:sz="4" w:space="0" w:color="auto"/>
              <w:left w:val="single" w:sz="4" w:space="0" w:color="auto"/>
              <w:bottom w:val="single" w:sz="4" w:space="0" w:color="auto"/>
              <w:right w:val="single" w:sz="4" w:space="0" w:color="auto"/>
            </w:tcBorders>
          </w:tcPr>
          <w:p w:rsidR="00BE0ACE" w:rsidRPr="00C17E8F" w:rsidRDefault="00BE0ACE" w:rsidP="00BE0ACE">
            <w:pPr>
              <w:jc w:val="center"/>
              <w:rPr>
                <w:rFonts w:ascii="Arial" w:hAnsi="Arial" w:cs="Arial"/>
                <w:b/>
                <w:sz w:val="18"/>
                <w:szCs w:val="18"/>
              </w:rPr>
            </w:pPr>
          </w:p>
        </w:tc>
        <w:tc>
          <w:tcPr>
            <w:tcW w:w="947" w:type="dxa"/>
            <w:tcBorders>
              <w:top w:val="single" w:sz="4" w:space="0" w:color="auto"/>
              <w:left w:val="single" w:sz="4" w:space="0" w:color="auto"/>
              <w:bottom w:val="single" w:sz="4" w:space="0" w:color="auto"/>
              <w:right w:val="single" w:sz="4" w:space="0" w:color="auto"/>
            </w:tcBorders>
          </w:tcPr>
          <w:p w:rsidR="00BE0ACE" w:rsidRPr="00C17E8F" w:rsidRDefault="00BE0ACE" w:rsidP="00BE0ACE">
            <w:pPr>
              <w:jc w:val="center"/>
              <w:rPr>
                <w:rFonts w:ascii="Arial" w:hAnsi="Arial" w:cs="Arial"/>
                <w:b/>
                <w:sz w:val="18"/>
                <w:szCs w:val="18"/>
              </w:rPr>
            </w:pPr>
          </w:p>
        </w:tc>
        <w:tc>
          <w:tcPr>
            <w:tcW w:w="948"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center"/>
              <w:rPr>
                <w:rFonts w:ascii="Arial" w:hAnsi="Arial" w:cs="Arial"/>
                <w:b/>
                <w:sz w:val="18"/>
                <w:szCs w:val="18"/>
              </w:rPr>
            </w:pPr>
          </w:p>
        </w:tc>
      </w:tr>
      <w:tr w:rsidR="00BE0ACE" w:rsidRPr="00C17E8F" w:rsidTr="006F5FF4">
        <w:tc>
          <w:tcPr>
            <w:tcW w:w="3420"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both"/>
              <w:rPr>
                <w:rFonts w:ascii="Arial" w:hAnsi="Arial" w:cs="Arial"/>
                <w:sz w:val="18"/>
                <w:szCs w:val="18"/>
              </w:rPr>
            </w:pPr>
            <w:r w:rsidRPr="00C17E8F">
              <w:rPr>
                <w:rFonts w:ascii="Arial" w:hAnsi="Arial" w:cs="Arial"/>
                <w:sz w:val="18"/>
                <w:szCs w:val="18"/>
              </w:rPr>
              <w:t>Praktické cvičenia z chémie</w:t>
            </w:r>
          </w:p>
        </w:tc>
        <w:tc>
          <w:tcPr>
            <w:tcW w:w="947"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center"/>
              <w:rPr>
                <w:rFonts w:ascii="Arial" w:hAnsi="Arial" w:cs="Arial"/>
                <w:b/>
                <w:sz w:val="18"/>
                <w:szCs w:val="18"/>
              </w:rPr>
            </w:pPr>
          </w:p>
        </w:tc>
        <w:tc>
          <w:tcPr>
            <w:tcW w:w="947"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center"/>
              <w:rPr>
                <w:rFonts w:ascii="Arial" w:hAnsi="Arial" w:cs="Arial"/>
                <w:b/>
                <w:sz w:val="18"/>
                <w:szCs w:val="18"/>
              </w:rPr>
            </w:pPr>
            <w:r w:rsidRPr="00C17E8F">
              <w:rPr>
                <w:rFonts w:ascii="Arial" w:hAnsi="Arial" w:cs="Arial"/>
                <w:b/>
                <w:sz w:val="18"/>
                <w:szCs w:val="18"/>
              </w:rPr>
              <w:t>X</w:t>
            </w:r>
          </w:p>
        </w:tc>
        <w:tc>
          <w:tcPr>
            <w:tcW w:w="948"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center"/>
              <w:rPr>
                <w:rFonts w:ascii="Arial" w:hAnsi="Arial" w:cs="Arial"/>
                <w:b/>
                <w:sz w:val="18"/>
                <w:szCs w:val="18"/>
              </w:rPr>
            </w:pPr>
          </w:p>
        </w:tc>
        <w:tc>
          <w:tcPr>
            <w:tcW w:w="947" w:type="dxa"/>
            <w:tcBorders>
              <w:top w:val="single" w:sz="4" w:space="0" w:color="auto"/>
              <w:left w:val="single" w:sz="4" w:space="0" w:color="auto"/>
              <w:bottom w:val="single" w:sz="4" w:space="0" w:color="auto"/>
              <w:right w:val="single" w:sz="4" w:space="0" w:color="auto"/>
            </w:tcBorders>
          </w:tcPr>
          <w:p w:rsidR="00BE0ACE" w:rsidRPr="00C17E8F" w:rsidRDefault="00BE0ACE" w:rsidP="00BE0ACE">
            <w:pPr>
              <w:jc w:val="center"/>
              <w:rPr>
                <w:rFonts w:ascii="Arial" w:hAnsi="Arial" w:cs="Arial"/>
                <w:b/>
                <w:sz w:val="18"/>
                <w:szCs w:val="18"/>
              </w:rPr>
            </w:pPr>
          </w:p>
        </w:tc>
        <w:tc>
          <w:tcPr>
            <w:tcW w:w="947" w:type="dxa"/>
            <w:tcBorders>
              <w:top w:val="single" w:sz="4" w:space="0" w:color="auto"/>
              <w:left w:val="single" w:sz="4" w:space="0" w:color="auto"/>
              <w:bottom w:val="single" w:sz="4" w:space="0" w:color="auto"/>
              <w:right w:val="single" w:sz="4" w:space="0" w:color="auto"/>
            </w:tcBorders>
          </w:tcPr>
          <w:p w:rsidR="00BE0ACE" w:rsidRPr="00C17E8F" w:rsidRDefault="00BE0ACE" w:rsidP="00BE0ACE">
            <w:pPr>
              <w:jc w:val="center"/>
              <w:rPr>
                <w:rFonts w:ascii="Arial" w:hAnsi="Arial" w:cs="Arial"/>
                <w:b/>
                <w:sz w:val="18"/>
                <w:szCs w:val="18"/>
              </w:rPr>
            </w:pPr>
          </w:p>
        </w:tc>
        <w:tc>
          <w:tcPr>
            <w:tcW w:w="948"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center"/>
              <w:rPr>
                <w:rFonts w:ascii="Arial" w:hAnsi="Arial" w:cs="Arial"/>
                <w:b/>
                <w:sz w:val="18"/>
                <w:szCs w:val="18"/>
              </w:rPr>
            </w:pPr>
          </w:p>
        </w:tc>
      </w:tr>
      <w:tr w:rsidR="00BE0ACE" w:rsidRPr="00C17E8F" w:rsidTr="006F5FF4">
        <w:tc>
          <w:tcPr>
            <w:tcW w:w="3420"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both"/>
              <w:rPr>
                <w:rFonts w:ascii="Arial" w:hAnsi="Arial" w:cs="Arial"/>
                <w:sz w:val="18"/>
                <w:szCs w:val="18"/>
              </w:rPr>
            </w:pPr>
            <w:r w:rsidRPr="00C17E8F">
              <w:rPr>
                <w:rFonts w:ascii="Arial" w:hAnsi="Arial" w:cs="Arial"/>
                <w:sz w:val="18"/>
                <w:szCs w:val="18"/>
              </w:rPr>
              <w:t>Odborná prax</w:t>
            </w:r>
          </w:p>
        </w:tc>
        <w:tc>
          <w:tcPr>
            <w:tcW w:w="947"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center"/>
              <w:rPr>
                <w:rFonts w:ascii="Arial" w:hAnsi="Arial" w:cs="Arial"/>
                <w:b/>
                <w:sz w:val="18"/>
                <w:szCs w:val="18"/>
              </w:rPr>
            </w:pPr>
          </w:p>
        </w:tc>
        <w:tc>
          <w:tcPr>
            <w:tcW w:w="947"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center"/>
              <w:rPr>
                <w:rFonts w:ascii="Arial" w:hAnsi="Arial" w:cs="Arial"/>
                <w:b/>
                <w:sz w:val="18"/>
                <w:szCs w:val="18"/>
              </w:rPr>
            </w:pPr>
            <w:r w:rsidRPr="00C17E8F">
              <w:rPr>
                <w:rFonts w:ascii="Arial" w:hAnsi="Arial" w:cs="Arial"/>
                <w:b/>
                <w:sz w:val="18"/>
                <w:szCs w:val="18"/>
              </w:rPr>
              <w:t>X</w:t>
            </w:r>
          </w:p>
        </w:tc>
        <w:tc>
          <w:tcPr>
            <w:tcW w:w="948"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center"/>
              <w:rPr>
                <w:rFonts w:ascii="Arial" w:hAnsi="Arial" w:cs="Arial"/>
                <w:b/>
                <w:sz w:val="18"/>
                <w:szCs w:val="18"/>
              </w:rPr>
            </w:pPr>
          </w:p>
        </w:tc>
        <w:tc>
          <w:tcPr>
            <w:tcW w:w="947" w:type="dxa"/>
            <w:tcBorders>
              <w:top w:val="single" w:sz="4" w:space="0" w:color="auto"/>
              <w:left w:val="single" w:sz="4" w:space="0" w:color="auto"/>
              <w:bottom w:val="single" w:sz="4" w:space="0" w:color="auto"/>
              <w:right w:val="single" w:sz="4" w:space="0" w:color="auto"/>
            </w:tcBorders>
          </w:tcPr>
          <w:p w:rsidR="00BE0ACE" w:rsidRPr="00C17E8F" w:rsidRDefault="00BE0ACE" w:rsidP="00BE0ACE">
            <w:pPr>
              <w:jc w:val="center"/>
              <w:rPr>
                <w:rFonts w:ascii="Arial" w:hAnsi="Arial" w:cs="Arial"/>
                <w:b/>
                <w:sz w:val="18"/>
                <w:szCs w:val="18"/>
              </w:rPr>
            </w:pPr>
          </w:p>
        </w:tc>
        <w:tc>
          <w:tcPr>
            <w:tcW w:w="947" w:type="dxa"/>
            <w:tcBorders>
              <w:top w:val="single" w:sz="4" w:space="0" w:color="auto"/>
              <w:left w:val="single" w:sz="4" w:space="0" w:color="auto"/>
              <w:bottom w:val="single" w:sz="4" w:space="0" w:color="auto"/>
              <w:right w:val="single" w:sz="4" w:space="0" w:color="auto"/>
            </w:tcBorders>
          </w:tcPr>
          <w:p w:rsidR="00BE0ACE" w:rsidRPr="00C17E8F" w:rsidRDefault="00BE0ACE" w:rsidP="00BE0ACE">
            <w:pPr>
              <w:jc w:val="center"/>
              <w:rPr>
                <w:rFonts w:ascii="Arial" w:hAnsi="Arial" w:cs="Arial"/>
                <w:b/>
                <w:sz w:val="18"/>
                <w:szCs w:val="18"/>
              </w:rPr>
            </w:pPr>
          </w:p>
        </w:tc>
        <w:tc>
          <w:tcPr>
            <w:tcW w:w="948" w:type="dxa"/>
            <w:tcBorders>
              <w:top w:val="single" w:sz="4" w:space="0" w:color="auto"/>
              <w:left w:val="single" w:sz="4" w:space="0" w:color="auto"/>
              <w:bottom w:val="single" w:sz="4" w:space="0" w:color="auto"/>
              <w:right w:val="single" w:sz="4" w:space="0" w:color="auto"/>
            </w:tcBorders>
            <w:hideMark/>
          </w:tcPr>
          <w:p w:rsidR="00BE0ACE" w:rsidRPr="00C17E8F" w:rsidRDefault="00BE0ACE" w:rsidP="00BE0ACE">
            <w:pPr>
              <w:jc w:val="center"/>
              <w:rPr>
                <w:rFonts w:ascii="Arial" w:hAnsi="Arial" w:cs="Arial"/>
                <w:b/>
                <w:sz w:val="18"/>
                <w:szCs w:val="18"/>
              </w:rPr>
            </w:pPr>
          </w:p>
        </w:tc>
      </w:tr>
    </w:tbl>
    <w:p w:rsidR="00BE0ACE" w:rsidRPr="00C17E8F" w:rsidRDefault="00BE0ACE" w:rsidP="00BE0ACE">
      <w:pPr>
        <w:jc w:val="both"/>
        <w:rPr>
          <w:rFonts w:ascii="Arial" w:hAnsi="Arial"/>
          <w:sz w:val="20"/>
        </w:rPr>
      </w:pPr>
    </w:p>
    <w:p w:rsidR="00BE0ACE" w:rsidRPr="00C17E8F" w:rsidRDefault="00BE0ACE" w:rsidP="00BE0ACE">
      <w:pPr>
        <w:keepNext/>
        <w:spacing w:before="360" w:after="180"/>
        <w:outlineLvl w:val="0"/>
        <w:rPr>
          <w:rFonts w:ascii="Arial" w:hAnsi="Arial" w:cs="Arial"/>
          <w:b/>
          <w:bCs/>
          <w:color w:val="0000FF"/>
          <w:kern w:val="32"/>
          <w:sz w:val="20"/>
          <w:szCs w:val="20"/>
        </w:rPr>
      </w:pPr>
      <w:bookmarkStart w:id="8" w:name="_Toc261953070"/>
      <w:bookmarkStart w:id="9" w:name="_Toc151981920"/>
      <w:r w:rsidRPr="00C17E8F">
        <w:rPr>
          <w:rFonts w:ascii="Arial" w:hAnsi="Arial" w:cs="Arial"/>
          <w:b/>
          <w:bCs/>
          <w:color w:val="0000FF"/>
          <w:kern w:val="32"/>
          <w:sz w:val="20"/>
          <w:szCs w:val="20"/>
        </w:rPr>
        <w:t>OCHRANA ŽIVOTA A ZDRAVIA</w:t>
      </w:r>
      <w:bookmarkEnd w:id="8"/>
      <w:bookmarkEnd w:id="9"/>
    </w:p>
    <w:p w:rsidR="00BE0ACE" w:rsidRPr="00C17E8F" w:rsidRDefault="00BE0ACE" w:rsidP="00BE0ACE">
      <w:pPr>
        <w:autoSpaceDE w:val="0"/>
        <w:autoSpaceDN w:val="0"/>
        <w:adjustRightInd w:val="0"/>
        <w:jc w:val="both"/>
        <w:rPr>
          <w:rFonts w:ascii="Arial" w:hAnsi="Arial" w:cs="Arial"/>
          <w:b/>
          <w:color w:val="000000"/>
          <w:sz w:val="20"/>
          <w:szCs w:val="20"/>
        </w:rPr>
      </w:pPr>
      <w:r w:rsidRPr="00C17E8F">
        <w:rPr>
          <w:rFonts w:ascii="Arial" w:hAnsi="Arial" w:cs="Arial"/>
          <w:b/>
          <w:color w:val="000000"/>
          <w:sz w:val="20"/>
          <w:szCs w:val="20"/>
          <w:u w:val="single"/>
        </w:rPr>
        <w:t>Účelové kurzy</w:t>
      </w:r>
      <w:r w:rsidRPr="00C17E8F">
        <w:rPr>
          <w:rFonts w:ascii="Arial" w:hAnsi="Arial" w:cs="Arial"/>
          <w:b/>
          <w:color w:val="000000"/>
          <w:sz w:val="20"/>
          <w:szCs w:val="20"/>
        </w:rPr>
        <w:t xml:space="preserve"> /  učivo /</w:t>
      </w:r>
    </w:p>
    <w:p w:rsidR="00BE0ACE" w:rsidRPr="00C17E8F" w:rsidRDefault="00BE0ACE" w:rsidP="00BE0ACE">
      <w:pPr>
        <w:autoSpaceDE w:val="0"/>
        <w:autoSpaceDN w:val="0"/>
        <w:adjustRightInd w:val="0"/>
        <w:jc w:val="both"/>
        <w:rPr>
          <w:rFonts w:ascii="Arial" w:hAnsi="Arial" w:cs="Arial"/>
          <w:color w:val="000000"/>
          <w:sz w:val="20"/>
          <w:szCs w:val="20"/>
        </w:rPr>
      </w:pPr>
    </w:p>
    <w:p w:rsidR="00BE0ACE" w:rsidRPr="00C17E8F" w:rsidRDefault="00BE0ACE" w:rsidP="00BE0ACE">
      <w:pPr>
        <w:autoSpaceDE w:val="0"/>
        <w:autoSpaceDN w:val="0"/>
        <w:adjustRightInd w:val="0"/>
        <w:jc w:val="both"/>
        <w:rPr>
          <w:rFonts w:ascii="Arial" w:hAnsi="Arial" w:cs="Arial"/>
          <w:color w:val="000000"/>
          <w:sz w:val="20"/>
          <w:szCs w:val="20"/>
        </w:rPr>
      </w:pPr>
      <w:r w:rsidRPr="00C17E8F">
        <w:rPr>
          <w:rFonts w:ascii="Arial" w:hAnsi="Arial" w:cs="Arial"/>
          <w:color w:val="000000"/>
          <w:sz w:val="20"/>
          <w:szCs w:val="20"/>
        </w:rPr>
        <w:t>sú súčasťou výchovy a vzdelávania žiakov odborného vzdelávania a prípravy .</w:t>
      </w:r>
    </w:p>
    <w:p w:rsidR="00BE0ACE" w:rsidRPr="00C17E8F" w:rsidRDefault="00BE0ACE" w:rsidP="00BE0ACE">
      <w:pPr>
        <w:autoSpaceDE w:val="0"/>
        <w:autoSpaceDN w:val="0"/>
        <w:adjustRightInd w:val="0"/>
        <w:jc w:val="both"/>
        <w:rPr>
          <w:rFonts w:ascii="Arial" w:hAnsi="Arial" w:cs="Arial"/>
          <w:color w:val="000000"/>
          <w:sz w:val="20"/>
          <w:szCs w:val="20"/>
        </w:rPr>
      </w:pPr>
      <w:r w:rsidRPr="00C17E8F">
        <w:rPr>
          <w:rFonts w:ascii="Arial" w:hAnsi="Arial" w:cs="Arial"/>
          <w:color w:val="000000"/>
          <w:sz w:val="20"/>
          <w:szCs w:val="20"/>
        </w:rPr>
        <w:t>Predstavujú integrujúcu zložku vedomostí, zručností a postojov.</w:t>
      </w:r>
      <w:r w:rsidR="00A062EC">
        <w:rPr>
          <w:rFonts w:ascii="Arial" w:hAnsi="Arial" w:cs="Arial"/>
          <w:color w:val="000000"/>
          <w:sz w:val="20"/>
          <w:szCs w:val="20"/>
        </w:rPr>
        <w:t xml:space="preserve"> </w:t>
      </w:r>
      <w:r w:rsidRPr="00C17E8F">
        <w:rPr>
          <w:rFonts w:ascii="Arial" w:hAnsi="Arial" w:cs="Arial"/>
          <w:color w:val="000000"/>
          <w:sz w:val="20"/>
          <w:szCs w:val="20"/>
        </w:rPr>
        <w:t>V nadväznosti na získané poznatky v oblasti teoretického a praktického vzdelávania účelové učivo poskytuje žiakom doplňujúce, rozširujúce, upevňovacie a overovacie vedomosti, zručnosti a kompetencie potrebné na zvládnutie situácií a aktivít, ktoré môžu nastať vznikom nepredvídaných skutočností.</w:t>
      </w:r>
    </w:p>
    <w:p w:rsidR="00BE0ACE" w:rsidRPr="00C17E8F" w:rsidRDefault="00BE0ACE" w:rsidP="00BE0ACE">
      <w:pPr>
        <w:autoSpaceDE w:val="0"/>
        <w:autoSpaceDN w:val="0"/>
        <w:adjustRightInd w:val="0"/>
        <w:jc w:val="both"/>
        <w:rPr>
          <w:rFonts w:ascii="Arial" w:hAnsi="Arial" w:cs="Arial"/>
          <w:b/>
          <w:bCs/>
          <w:color w:val="000000"/>
          <w:sz w:val="20"/>
          <w:szCs w:val="20"/>
        </w:rPr>
      </w:pPr>
      <w:r w:rsidRPr="00C17E8F">
        <w:rPr>
          <w:rFonts w:ascii="Arial" w:hAnsi="Arial" w:cs="Arial"/>
          <w:b/>
          <w:bCs/>
          <w:sz w:val="20"/>
          <w:szCs w:val="20"/>
          <w:lang w:eastAsia="ja-JP"/>
        </w:rPr>
        <w:t>Realizujú sa v rámci časovej rezervy v školskom roku.</w:t>
      </w:r>
    </w:p>
    <w:p w:rsidR="00BE0ACE" w:rsidRPr="00C17E8F" w:rsidRDefault="00BE0ACE" w:rsidP="00BE0ACE">
      <w:pPr>
        <w:autoSpaceDE w:val="0"/>
        <w:autoSpaceDN w:val="0"/>
        <w:adjustRightInd w:val="0"/>
        <w:jc w:val="both"/>
        <w:rPr>
          <w:rFonts w:ascii="Arial" w:hAnsi="Arial" w:cs="Arial"/>
          <w:bCs/>
          <w:color w:val="000000"/>
          <w:sz w:val="20"/>
          <w:szCs w:val="20"/>
        </w:rPr>
      </w:pPr>
    </w:p>
    <w:p w:rsidR="00BE0ACE" w:rsidRPr="00C17E8F" w:rsidRDefault="00BE0ACE" w:rsidP="00BE0ACE">
      <w:pPr>
        <w:autoSpaceDE w:val="0"/>
        <w:autoSpaceDN w:val="0"/>
        <w:adjustRightInd w:val="0"/>
        <w:jc w:val="both"/>
        <w:rPr>
          <w:rFonts w:ascii="Arial" w:hAnsi="Arial" w:cs="Arial"/>
          <w:color w:val="000000"/>
          <w:sz w:val="20"/>
          <w:szCs w:val="20"/>
        </w:rPr>
      </w:pPr>
      <w:r w:rsidRPr="00C17E8F">
        <w:rPr>
          <w:rFonts w:ascii="Arial" w:hAnsi="Arial" w:cs="Arial"/>
          <w:color w:val="000000"/>
          <w:sz w:val="20"/>
          <w:szCs w:val="20"/>
          <w:u w:val="single"/>
        </w:rPr>
        <w:t>Prehľad účelových kurzov</w:t>
      </w:r>
      <w:r w:rsidRPr="00C17E8F">
        <w:rPr>
          <w:rFonts w:ascii="Arial" w:hAnsi="Arial" w:cs="Arial"/>
          <w:color w:val="000000"/>
          <w:sz w:val="20"/>
          <w:szCs w:val="20"/>
        </w:rPr>
        <w:t xml:space="preserve"> : </w:t>
      </w:r>
    </w:p>
    <w:p w:rsidR="00BE0ACE" w:rsidRPr="00C17E8F" w:rsidRDefault="00BE0ACE" w:rsidP="00BE0ACE">
      <w:pPr>
        <w:autoSpaceDE w:val="0"/>
        <w:autoSpaceDN w:val="0"/>
        <w:adjustRightInd w:val="0"/>
        <w:jc w:val="both"/>
        <w:rPr>
          <w:rFonts w:ascii="Arial" w:hAnsi="Arial" w:cs="Arial"/>
          <w:color w:val="000000"/>
          <w:sz w:val="20"/>
          <w:szCs w:val="20"/>
        </w:rPr>
      </w:pPr>
    </w:p>
    <w:p w:rsidR="00BE0ACE" w:rsidRPr="00C17E8F" w:rsidRDefault="00BE0ACE" w:rsidP="00444229">
      <w:pPr>
        <w:numPr>
          <w:ilvl w:val="0"/>
          <w:numId w:val="66"/>
        </w:numPr>
        <w:autoSpaceDE w:val="0"/>
        <w:autoSpaceDN w:val="0"/>
        <w:adjustRightInd w:val="0"/>
        <w:jc w:val="both"/>
        <w:rPr>
          <w:rFonts w:ascii="Arial" w:hAnsi="Arial" w:cs="Arial"/>
          <w:color w:val="000000"/>
          <w:sz w:val="20"/>
          <w:szCs w:val="20"/>
        </w:rPr>
      </w:pPr>
      <w:r w:rsidRPr="00C17E8F">
        <w:rPr>
          <w:rFonts w:ascii="Arial" w:hAnsi="Arial" w:cs="Arial"/>
          <w:color w:val="000000"/>
          <w:sz w:val="20"/>
          <w:szCs w:val="20"/>
        </w:rPr>
        <w:t>Ochrana života a zdravia</w:t>
      </w:r>
    </w:p>
    <w:p w:rsidR="00BE0ACE" w:rsidRPr="00C17E8F" w:rsidRDefault="00BE0ACE" w:rsidP="00444229">
      <w:pPr>
        <w:numPr>
          <w:ilvl w:val="0"/>
          <w:numId w:val="66"/>
        </w:numPr>
        <w:autoSpaceDE w:val="0"/>
        <w:autoSpaceDN w:val="0"/>
        <w:adjustRightInd w:val="0"/>
        <w:jc w:val="both"/>
        <w:rPr>
          <w:rFonts w:ascii="Arial" w:hAnsi="Arial" w:cs="Arial"/>
          <w:color w:val="000000"/>
          <w:sz w:val="20"/>
          <w:szCs w:val="20"/>
        </w:rPr>
      </w:pPr>
      <w:r w:rsidRPr="00C17E8F">
        <w:rPr>
          <w:rFonts w:ascii="Arial" w:hAnsi="Arial" w:cs="Arial"/>
          <w:color w:val="000000"/>
          <w:sz w:val="20"/>
          <w:szCs w:val="20"/>
        </w:rPr>
        <w:t>Telovýchovno-výcvikový kurz</w:t>
      </w:r>
    </w:p>
    <w:p w:rsidR="00BE0ACE" w:rsidRPr="00C17E8F" w:rsidRDefault="00BE0ACE" w:rsidP="00BE0ACE">
      <w:pPr>
        <w:keepNext/>
        <w:spacing w:before="240" w:after="60"/>
        <w:jc w:val="both"/>
        <w:outlineLvl w:val="2"/>
        <w:rPr>
          <w:rFonts w:ascii="Arial" w:eastAsia="Calibri" w:hAnsi="Arial" w:cs="Arial"/>
          <w:color w:val="000000"/>
          <w:sz w:val="20"/>
          <w:szCs w:val="20"/>
        </w:rPr>
      </w:pPr>
    </w:p>
    <w:p w:rsidR="00BE0ACE" w:rsidRPr="00C17E8F" w:rsidRDefault="00BE0ACE" w:rsidP="00BE0ACE">
      <w:pPr>
        <w:keepNext/>
        <w:spacing w:before="240" w:after="60"/>
        <w:jc w:val="both"/>
        <w:outlineLvl w:val="2"/>
        <w:rPr>
          <w:rFonts w:ascii="Arial" w:eastAsia="Calibri" w:hAnsi="Arial" w:cs="Arial"/>
          <w:b/>
          <w:bCs/>
          <w:sz w:val="20"/>
          <w:szCs w:val="20"/>
          <w:u w:val="single"/>
        </w:rPr>
      </w:pPr>
      <w:bookmarkStart w:id="10" w:name="_Toc151981921"/>
      <w:r w:rsidRPr="00C17E8F">
        <w:rPr>
          <w:rFonts w:ascii="Arial" w:eastAsia="Calibri" w:hAnsi="Arial" w:cs="Arial"/>
          <w:b/>
          <w:bCs/>
          <w:sz w:val="20"/>
          <w:szCs w:val="20"/>
        </w:rPr>
        <w:t xml:space="preserve">1. </w:t>
      </w:r>
      <w:r w:rsidRPr="00C17E8F">
        <w:rPr>
          <w:rFonts w:ascii="Arial" w:eastAsia="Calibri" w:hAnsi="Arial" w:cs="Arial"/>
          <w:sz w:val="20"/>
          <w:szCs w:val="20"/>
        </w:rPr>
        <w:t xml:space="preserve"> </w:t>
      </w:r>
      <w:r w:rsidRPr="00C17E8F">
        <w:rPr>
          <w:rFonts w:ascii="Arial" w:eastAsia="Calibri" w:hAnsi="Arial" w:cs="Arial"/>
          <w:b/>
          <w:bCs/>
          <w:sz w:val="20"/>
          <w:szCs w:val="20"/>
        </w:rPr>
        <w:t>Ochrana života a zdravia.</w:t>
      </w:r>
      <w:bookmarkEnd w:id="10"/>
    </w:p>
    <w:p w:rsidR="00BE0ACE" w:rsidRPr="00C17E8F" w:rsidRDefault="00BE0ACE" w:rsidP="00BE0ACE">
      <w:pPr>
        <w:autoSpaceDE w:val="0"/>
        <w:autoSpaceDN w:val="0"/>
        <w:adjustRightInd w:val="0"/>
        <w:jc w:val="both"/>
        <w:rPr>
          <w:rFonts w:ascii="Arial" w:eastAsia="Calibri" w:hAnsi="Arial" w:cs="Arial"/>
          <w:color w:val="000000"/>
          <w:sz w:val="20"/>
          <w:szCs w:val="20"/>
        </w:rPr>
      </w:pPr>
    </w:p>
    <w:p w:rsidR="00BE0ACE" w:rsidRPr="00C17E8F" w:rsidRDefault="00BE0ACE" w:rsidP="00BE0ACE">
      <w:pPr>
        <w:autoSpaceDE w:val="0"/>
        <w:autoSpaceDN w:val="0"/>
        <w:adjustRightInd w:val="0"/>
        <w:jc w:val="both"/>
        <w:rPr>
          <w:rFonts w:ascii="Arial" w:hAnsi="Arial" w:cs="Arial"/>
          <w:color w:val="000000"/>
          <w:sz w:val="20"/>
          <w:szCs w:val="20"/>
        </w:rPr>
      </w:pPr>
      <w:r w:rsidRPr="00C17E8F">
        <w:rPr>
          <w:rFonts w:ascii="Arial" w:hAnsi="Arial" w:cs="Arial"/>
          <w:color w:val="000000"/>
          <w:sz w:val="20"/>
          <w:szCs w:val="20"/>
        </w:rPr>
        <w:t xml:space="preserve">Učivo Ochrana života a zdravia je </w:t>
      </w:r>
      <w:r w:rsidRPr="00C17E8F">
        <w:rPr>
          <w:rFonts w:ascii="Arial" w:hAnsi="Arial" w:cs="Arial"/>
          <w:color w:val="000000"/>
          <w:sz w:val="20"/>
          <w:szCs w:val="20"/>
          <w:u w:val="single"/>
        </w:rPr>
        <w:t>povinnou súčasťou výchovy a vzdelávania žiakov</w:t>
      </w:r>
      <w:r w:rsidRPr="00C17E8F">
        <w:rPr>
          <w:rFonts w:ascii="Arial" w:hAnsi="Arial" w:cs="Arial"/>
          <w:color w:val="000000"/>
          <w:sz w:val="20"/>
          <w:szCs w:val="20"/>
        </w:rPr>
        <w:t>.</w:t>
      </w:r>
    </w:p>
    <w:p w:rsidR="00BE0ACE" w:rsidRPr="00C17E8F" w:rsidRDefault="00BE0ACE" w:rsidP="00BE0ACE">
      <w:pPr>
        <w:autoSpaceDE w:val="0"/>
        <w:autoSpaceDN w:val="0"/>
        <w:adjustRightInd w:val="0"/>
        <w:jc w:val="both"/>
        <w:rPr>
          <w:rFonts w:ascii="Arial" w:hAnsi="Arial" w:cs="Arial"/>
          <w:color w:val="000000"/>
          <w:sz w:val="20"/>
          <w:szCs w:val="20"/>
        </w:rPr>
      </w:pPr>
      <w:r w:rsidRPr="00C17E8F">
        <w:rPr>
          <w:rFonts w:ascii="Arial" w:hAnsi="Arial" w:cs="Arial"/>
          <w:color w:val="000000"/>
          <w:sz w:val="20"/>
          <w:szCs w:val="20"/>
        </w:rPr>
        <w:t>Obsah učiva sa realizuje účelovými cvičeniami a samostatným kurzom.</w:t>
      </w:r>
    </w:p>
    <w:p w:rsidR="00BE0ACE" w:rsidRPr="00C17E8F" w:rsidRDefault="00BE0ACE" w:rsidP="00BE0ACE">
      <w:pPr>
        <w:autoSpaceDE w:val="0"/>
        <w:autoSpaceDN w:val="0"/>
        <w:adjustRightInd w:val="0"/>
        <w:jc w:val="both"/>
        <w:rPr>
          <w:rFonts w:ascii="Arial" w:hAnsi="Arial" w:cs="Arial"/>
          <w:color w:val="000000"/>
          <w:sz w:val="20"/>
          <w:szCs w:val="20"/>
        </w:rPr>
      </w:pPr>
    </w:p>
    <w:p w:rsidR="00BE0ACE" w:rsidRPr="00C17E8F" w:rsidRDefault="00BE0ACE" w:rsidP="00BE0ACE">
      <w:pPr>
        <w:autoSpaceDE w:val="0"/>
        <w:autoSpaceDN w:val="0"/>
        <w:adjustRightInd w:val="0"/>
        <w:jc w:val="both"/>
        <w:rPr>
          <w:rFonts w:ascii="Arial" w:hAnsi="Arial" w:cs="Arial"/>
          <w:color w:val="000000"/>
          <w:sz w:val="20"/>
          <w:szCs w:val="20"/>
        </w:rPr>
      </w:pPr>
      <w:r w:rsidRPr="00C17E8F">
        <w:rPr>
          <w:rFonts w:ascii="Arial" w:hAnsi="Arial" w:cs="Arial"/>
          <w:b/>
          <w:bCs/>
          <w:i/>
          <w:iCs/>
          <w:color w:val="000000"/>
          <w:sz w:val="20"/>
          <w:szCs w:val="20"/>
          <w:u w:val="single"/>
        </w:rPr>
        <w:t>Účelové cvičenia</w:t>
      </w:r>
      <w:r w:rsidRPr="00C17E8F">
        <w:rPr>
          <w:rFonts w:ascii="Arial" w:hAnsi="Arial" w:cs="Arial"/>
          <w:color w:val="000000"/>
          <w:sz w:val="20"/>
          <w:szCs w:val="20"/>
        </w:rPr>
        <w:t xml:space="preserve">   sa uskutočňujú sa v 1. a 2. ročníku vo vyučovacom čase v rozsahu 6 hodín v každom polroku školského roka raz. Účelové cvičenia sa vykonávajú po triedach, výnimočne po ročníkoch. Presný termín určí riaditeľ školy. Účasť žiakov je na cvičeniach povinná. Žiaci so zmenenou pracovnou schopnosťou plnia primerané úlohy podľa lekárskeho nálezu. Plán cvičenia určuje ciele a obsah cvičenia, priestory na činnosť, zaradenie učiteľov školy do výkonových funkcií.</w:t>
      </w:r>
    </w:p>
    <w:p w:rsidR="00BE0ACE" w:rsidRPr="00C17E8F" w:rsidRDefault="00BE0ACE" w:rsidP="00BE0ACE">
      <w:pPr>
        <w:autoSpaceDE w:val="0"/>
        <w:autoSpaceDN w:val="0"/>
        <w:adjustRightInd w:val="0"/>
        <w:jc w:val="both"/>
        <w:rPr>
          <w:rFonts w:ascii="Arial" w:hAnsi="Arial" w:cs="Arial"/>
          <w:color w:val="000000"/>
          <w:sz w:val="20"/>
          <w:szCs w:val="20"/>
        </w:rPr>
      </w:pPr>
    </w:p>
    <w:p w:rsidR="00BE0ACE" w:rsidRPr="00C17E8F" w:rsidRDefault="00BE0ACE" w:rsidP="00BE0ACE">
      <w:pPr>
        <w:autoSpaceDE w:val="0"/>
        <w:autoSpaceDN w:val="0"/>
        <w:adjustRightInd w:val="0"/>
        <w:jc w:val="both"/>
        <w:rPr>
          <w:rFonts w:ascii="Arial" w:hAnsi="Arial" w:cs="Arial"/>
          <w:bCs/>
          <w:color w:val="000000"/>
          <w:sz w:val="20"/>
          <w:szCs w:val="20"/>
        </w:rPr>
      </w:pPr>
      <w:r w:rsidRPr="00C17E8F">
        <w:rPr>
          <w:rFonts w:ascii="Arial" w:hAnsi="Arial" w:cs="Arial"/>
          <w:bCs/>
          <w:i/>
          <w:iCs/>
          <w:color w:val="000000"/>
          <w:sz w:val="20"/>
          <w:szCs w:val="20"/>
          <w:u w:val="single"/>
        </w:rPr>
        <w:t>Časový plán</w:t>
      </w:r>
      <w:r w:rsidRPr="00C17E8F">
        <w:rPr>
          <w:rFonts w:ascii="Arial" w:hAnsi="Arial" w:cs="Arial"/>
          <w:bCs/>
          <w:color w:val="000000"/>
          <w:sz w:val="20"/>
          <w:szCs w:val="20"/>
        </w:rPr>
        <w:t xml:space="preserve"> :</w:t>
      </w:r>
      <w:r w:rsidRPr="00C17E8F">
        <w:rPr>
          <w:rFonts w:ascii="Arial" w:hAnsi="Arial" w:cs="Arial"/>
          <w:b/>
          <w:color w:val="000000"/>
          <w:sz w:val="20"/>
          <w:szCs w:val="20"/>
        </w:rPr>
        <w:t xml:space="preserve">  </w:t>
      </w:r>
      <w:r w:rsidRPr="00C17E8F">
        <w:rPr>
          <w:rFonts w:ascii="Arial" w:hAnsi="Arial" w:cs="Arial"/>
          <w:bCs/>
          <w:color w:val="000000"/>
          <w:sz w:val="20"/>
          <w:szCs w:val="20"/>
        </w:rPr>
        <w:t>1.ročník</w:t>
      </w:r>
      <w:r w:rsidRPr="00C17E8F">
        <w:rPr>
          <w:rFonts w:ascii="Arial" w:hAnsi="Arial" w:cs="Arial"/>
          <w:b/>
          <w:color w:val="000000"/>
          <w:sz w:val="20"/>
          <w:szCs w:val="20"/>
        </w:rPr>
        <w:t xml:space="preserve">     </w:t>
      </w:r>
      <w:r w:rsidRPr="00C17E8F">
        <w:rPr>
          <w:rFonts w:ascii="Arial" w:hAnsi="Arial" w:cs="Arial"/>
          <w:bCs/>
          <w:color w:val="000000"/>
          <w:sz w:val="20"/>
          <w:szCs w:val="20"/>
        </w:rPr>
        <w:t>1. účelové cvičenie /október/</w:t>
      </w:r>
    </w:p>
    <w:p w:rsidR="00BE0ACE" w:rsidRPr="00C17E8F" w:rsidRDefault="00BE0ACE" w:rsidP="00BE0ACE">
      <w:pPr>
        <w:autoSpaceDE w:val="0"/>
        <w:autoSpaceDN w:val="0"/>
        <w:adjustRightInd w:val="0"/>
        <w:jc w:val="both"/>
        <w:rPr>
          <w:rFonts w:ascii="Arial" w:hAnsi="Arial" w:cs="Arial"/>
          <w:bCs/>
          <w:color w:val="000000"/>
          <w:sz w:val="20"/>
          <w:szCs w:val="20"/>
        </w:rPr>
      </w:pPr>
      <w:r w:rsidRPr="00C17E8F">
        <w:rPr>
          <w:rFonts w:ascii="Arial" w:hAnsi="Arial" w:cs="Arial"/>
          <w:bCs/>
          <w:color w:val="000000"/>
          <w:sz w:val="20"/>
          <w:szCs w:val="20"/>
        </w:rPr>
        <w:t xml:space="preserve">                                          2. účelové cvičenie /jún /         </w:t>
      </w:r>
    </w:p>
    <w:p w:rsidR="00BE0ACE" w:rsidRPr="00C17E8F" w:rsidRDefault="00BE0ACE" w:rsidP="00BE0ACE">
      <w:pPr>
        <w:autoSpaceDE w:val="0"/>
        <w:autoSpaceDN w:val="0"/>
        <w:adjustRightInd w:val="0"/>
        <w:jc w:val="both"/>
        <w:rPr>
          <w:rFonts w:ascii="Arial" w:hAnsi="Arial" w:cs="Arial"/>
          <w:bCs/>
          <w:color w:val="000000"/>
          <w:sz w:val="20"/>
          <w:szCs w:val="20"/>
        </w:rPr>
      </w:pPr>
      <w:r w:rsidRPr="00C17E8F">
        <w:rPr>
          <w:rFonts w:ascii="Arial" w:hAnsi="Arial" w:cs="Arial"/>
          <w:bCs/>
          <w:color w:val="000000"/>
          <w:sz w:val="20"/>
          <w:szCs w:val="20"/>
        </w:rPr>
        <w:t xml:space="preserve">                        2.ročník</w:t>
      </w:r>
      <w:r w:rsidRPr="00C17E8F">
        <w:rPr>
          <w:rFonts w:ascii="Arial" w:hAnsi="Arial" w:cs="Arial"/>
          <w:b/>
          <w:color w:val="000000"/>
          <w:sz w:val="20"/>
          <w:szCs w:val="20"/>
        </w:rPr>
        <w:t xml:space="preserve">     </w:t>
      </w:r>
      <w:r w:rsidRPr="00C17E8F">
        <w:rPr>
          <w:rFonts w:ascii="Arial" w:hAnsi="Arial" w:cs="Arial"/>
          <w:bCs/>
          <w:color w:val="000000"/>
          <w:sz w:val="20"/>
          <w:szCs w:val="20"/>
        </w:rPr>
        <w:t>3. účelové cvičenie /október/</w:t>
      </w:r>
    </w:p>
    <w:p w:rsidR="00BE0ACE" w:rsidRPr="00C17E8F" w:rsidRDefault="00BE0ACE" w:rsidP="00BE0ACE">
      <w:pPr>
        <w:autoSpaceDE w:val="0"/>
        <w:autoSpaceDN w:val="0"/>
        <w:adjustRightInd w:val="0"/>
        <w:jc w:val="both"/>
        <w:rPr>
          <w:rFonts w:ascii="Arial" w:hAnsi="Arial" w:cs="Arial"/>
          <w:bCs/>
          <w:color w:val="000000"/>
          <w:sz w:val="20"/>
          <w:szCs w:val="20"/>
        </w:rPr>
      </w:pPr>
      <w:r w:rsidRPr="00C17E8F">
        <w:rPr>
          <w:rFonts w:ascii="Arial" w:hAnsi="Arial" w:cs="Arial"/>
          <w:bCs/>
          <w:color w:val="000000"/>
          <w:sz w:val="20"/>
          <w:szCs w:val="20"/>
        </w:rPr>
        <w:lastRenderedPageBreak/>
        <w:t xml:space="preserve">                                          4. účelové cvičenie/jún/      </w:t>
      </w:r>
    </w:p>
    <w:p w:rsidR="00BE0ACE" w:rsidRPr="00C17E8F" w:rsidRDefault="00BE0ACE" w:rsidP="00BE0ACE">
      <w:pPr>
        <w:autoSpaceDE w:val="0"/>
        <w:autoSpaceDN w:val="0"/>
        <w:adjustRightInd w:val="0"/>
        <w:jc w:val="both"/>
        <w:rPr>
          <w:rFonts w:ascii="Arial" w:hAnsi="Arial" w:cs="Arial"/>
          <w:color w:val="000000"/>
          <w:sz w:val="20"/>
          <w:szCs w:val="20"/>
        </w:rPr>
      </w:pPr>
    </w:p>
    <w:p w:rsidR="00BE0ACE" w:rsidRPr="00C17E8F" w:rsidRDefault="00BE0ACE" w:rsidP="00BE0ACE">
      <w:pPr>
        <w:autoSpaceDE w:val="0"/>
        <w:autoSpaceDN w:val="0"/>
        <w:adjustRightInd w:val="0"/>
        <w:jc w:val="both"/>
        <w:rPr>
          <w:rFonts w:ascii="Arial" w:hAnsi="Arial" w:cs="Arial"/>
          <w:color w:val="000000"/>
          <w:sz w:val="20"/>
          <w:szCs w:val="20"/>
        </w:rPr>
      </w:pPr>
    </w:p>
    <w:p w:rsidR="00BE0ACE" w:rsidRPr="00C17E8F" w:rsidRDefault="00BE0ACE" w:rsidP="00BE0ACE">
      <w:pPr>
        <w:tabs>
          <w:tab w:val="left" w:pos="3960"/>
        </w:tabs>
        <w:autoSpaceDE w:val="0"/>
        <w:autoSpaceDN w:val="0"/>
        <w:adjustRightInd w:val="0"/>
        <w:jc w:val="both"/>
        <w:rPr>
          <w:rFonts w:ascii="Arial" w:hAnsi="Arial" w:cs="Arial"/>
          <w:color w:val="000000"/>
          <w:sz w:val="20"/>
          <w:szCs w:val="20"/>
        </w:rPr>
      </w:pPr>
      <w:r w:rsidRPr="00C17E8F">
        <w:rPr>
          <w:rFonts w:ascii="Arial" w:hAnsi="Arial" w:cs="Arial"/>
          <w:b/>
          <w:bCs/>
          <w:i/>
          <w:iCs/>
          <w:color w:val="000000"/>
          <w:sz w:val="20"/>
          <w:szCs w:val="20"/>
          <w:u w:val="single"/>
        </w:rPr>
        <w:t>Kurz na ochranu života a zdravia</w:t>
      </w:r>
      <w:r w:rsidRPr="00C17E8F">
        <w:rPr>
          <w:rFonts w:ascii="Arial" w:hAnsi="Arial" w:cs="Arial"/>
          <w:color w:val="000000"/>
          <w:sz w:val="20"/>
          <w:szCs w:val="20"/>
        </w:rPr>
        <w:t xml:space="preserve">  sa  organizuje v 3.ročníku v trvaní 3 dni po 7 hodín výcviku. Jeho zameranie musí byť </w:t>
      </w:r>
      <w:proofErr w:type="spellStart"/>
      <w:r w:rsidRPr="00C17E8F">
        <w:rPr>
          <w:rFonts w:ascii="Arial" w:hAnsi="Arial" w:cs="Arial"/>
          <w:color w:val="000000"/>
          <w:sz w:val="20"/>
          <w:szCs w:val="20"/>
        </w:rPr>
        <w:t>štrukturované</w:t>
      </w:r>
      <w:proofErr w:type="spellEnd"/>
      <w:r w:rsidRPr="00C17E8F">
        <w:rPr>
          <w:rFonts w:ascii="Arial" w:hAnsi="Arial" w:cs="Arial"/>
          <w:color w:val="000000"/>
          <w:sz w:val="20"/>
          <w:szCs w:val="20"/>
        </w:rPr>
        <w:t xml:space="preserve"> tak, aby sa ním rozšírili vedomosti žiakov, precvičili požadované zručnosti a prehĺbili osvojené postoje a návyky. Obsah kurzu nadväzuje na </w:t>
      </w:r>
      <w:r w:rsidRPr="00C17E8F">
        <w:rPr>
          <w:rFonts w:ascii="Arial" w:hAnsi="Arial" w:cs="Arial"/>
          <w:i/>
          <w:iCs/>
          <w:color w:val="000000"/>
          <w:sz w:val="20"/>
          <w:szCs w:val="20"/>
        </w:rPr>
        <w:t>účelové cvičenia</w:t>
      </w:r>
      <w:r w:rsidRPr="00C17E8F">
        <w:rPr>
          <w:rFonts w:ascii="Arial" w:hAnsi="Arial" w:cs="Arial"/>
          <w:color w:val="000000"/>
          <w:sz w:val="20"/>
          <w:szCs w:val="20"/>
        </w:rPr>
        <w:t xml:space="preserve"> a tvorí ho teoretická príprava, praktický výcvik a </w:t>
      </w:r>
      <w:proofErr w:type="spellStart"/>
      <w:r w:rsidRPr="00C17E8F">
        <w:rPr>
          <w:rFonts w:ascii="Arial" w:hAnsi="Arial" w:cs="Arial"/>
          <w:color w:val="000000"/>
          <w:sz w:val="20"/>
          <w:szCs w:val="20"/>
        </w:rPr>
        <w:t>mimovyučovacia</w:t>
      </w:r>
      <w:proofErr w:type="spellEnd"/>
      <w:r w:rsidRPr="00C17E8F">
        <w:rPr>
          <w:rFonts w:ascii="Arial" w:hAnsi="Arial" w:cs="Arial"/>
          <w:color w:val="000000"/>
          <w:sz w:val="20"/>
          <w:szCs w:val="20"/>
        </w:rPr>
        <w:t xml:space="preserve"> záujmová činnosť žiakov. Názorné a praktické metódy prevládajú nad verbálnym a hodnotenie žiakov je slovné. Navrhované obsahové zameranie kurzu je zhodné pre všetky tri formy jeho realizácie - denné dochádzka, internátna forma alebo kombinácia predchádzajúcich foriem. Počas kurzu sa kladie dôraz aj na overenie výstupných vedomostí žiakov v poskytovaní zdravotníckej prvej pomoci a ich reagovania na situáciu ohrozenia materiálnych hodnôt a prírody. Program cvičenia sa realizuje spravidla v dvojhodinových jednotkách</w:t>
      </w:r>
    </w:p>
    <w:p w:rsidR="00BE0ACE" w:rsidRPr="006D17A6" w:rsidRDefault="00BE0ACE" w:rsidP="00BE0ACE">
      <w:pPr>
        <w:jc w:val="both"/>
        <w:rPr>
          <w:rFonts w:ascii="Arial" w:hAnsi="Arial" w:cs="Arial"/>
          <w:color w:val="000000"/>
          <w:sz w:val="20"/>
          <w:szCs w:val="20"/>
        </w:rPr>
      </w:pPr>
      <w:r w:rsidRPr="006D17A6">
        <w:rPr>
          <w:rFonts w:ascii="Arial" w:hAnsi="Arial" w:cs="Arial"/>
          <w:sz w:val="20"/>
          <w:szCs w:val="20"/>
          <w:lang w:eastAsia="ja-JP"/>
        </w:rPr>
        <w:t>Kurz je súčasťou plánu práce školy. Riaditeľ školy určí vedúceho, termíny, spôsob realizácie a miesto konania, triedy, personálne zabezpečenie, spôsob prípravy učiteľov a účastníkov kurzu, materiálne, finančné, technické a zdravotnícke zabezpečenie. Účasť žiakov na kurze je povinná. Žiaci s oslabeným zdravím sa na kurze zúčastňujú len so súhlasom lekára a plnia úlohy primerané zdravotnému stavu.</w:t>
      </w:r>
    </w:p>
    <w:p w:rsidR="00BE0ACE" w:rsidRPr="006D17A6" w:rsidRDefault="00BE0ACE" w:rsidP="00BE0ACE">
      <w:pPr>
        <w:jc w:val="both"/>
        <w:rPr>
          <w:rFonts w:ascii="Arial" w:hAnsi="Arial" w:cs="Arial"/>
          <w:sz w:val="20"/>
          <w:szCs w:val="20"/>
          <w:lang w:eastAsia="ja-JP"/>
        </w:rPr>
      </w:pPr>
      <w:r w:rsidRPr="006D17A6">
        <w:rPr>
          <w:rFonts w:ascii="Arial" w:hAnsi="Arial" w:cs="Arial"/>
          <w:bCs/>
          <w:i/>
          <w:iCs/>
          <w:sz w:val="20"/>
          <w:szCs w:val="20"/>
          <w:u w:val="single"/>
          <w:lang w:eastAsia="ja-JP"/>
        </w:rPr>
        <w:t>Časový plán</w:t>
      </w:r>
      <w:r w:rsidRPr="006D17A6">
        <w:rPr>
          <w:rFonts w:ascii="Arial" w:hAnsi="Arial" w:cs="Arial"/>
          <w:sz w:val="20"/>
          <w:szCs w:val="20"/>
          <w:lang w:eastAsia="ja-JP"/>
        </w:rPr>
        <w:t xml:space="preserve"> :       </w:t>
      </w:r>
      <w:r w:rsidRPr="006D17A6">
        <w:rPr>
          <w:rFonts w:ascii="Arial" w:hAnsi="Arial" w:cs="Arial"/>
          <w:bCs/>
          <w:sz w:val="20"/>
          <w:szCs w:val="20"/>
          <w:lang w:eastAsia="ja-JP"/>
        </w:rPr>
        <w:t>3. ročník</w:t>
      </w:r>
      <w:r w:rsidRPr="006D17A6">
        <w:rPr>
          <w:rFonts w:ascii="Arial" w:hAnsi="Arial" w:cs="Arial"/>
          <w:sz w:val="20"/>
          <w:szCs w:val="20"/>
          <w:lang w:eastAsia="ja-JP"/>
        </w:rPr>
        <w:t xml:space="preserve">    </w:t>
      </w:r>
      <w:r w:rsidRPr="006D17A6">
        <w:rPr>
          <w:rFonts w:ascii="Arial" w:hAnsi="Arial" w:cs="Arial"/>
          <w:bCs/>
          <w:sz w:val="20"/>
          <w:szCs w:val="20"/>
          <w:lang w:eastAsia="ja-JP"/>
        </w:rPr>
        <w:t>/ maj, jún  /</w:t>
      </w:r>
    </w:p>
    <w:p w:rsidR="00BE0ACE" w:rsidRPr="00C17E8F" w:rsidRDefault="00BE0ACE" w:rsidP="00BE0ACE">
      <w:pPr>
        <w:autoSpaceDE w:val="0"/>
        <w:autoSpaceDN w:val="0"/>
        <w:adjustRightInd w:val="0"/>
        <w:jc w:val="both"/>
        <w:rPr>
          <w:rFonts w:ascii="Arial" w:hAnsi="Arial" w:cs="Arial"/>
          <w:b/>
          <w:color w:val="000000"/>
          <w:sz w:val="20"/>
          <w:szCs w:val="20"/>
        </w:rPr>
      </w:pPr>
    </w:p>
    <w:p w:rsidR="00BE0ACE" w:rsidRPr="00C17E8F" w:rsidRDefault="00BE0ACE" w:rsidP="00BE0ACE">
      <w:pPr>
        <w:keepNext/>
        <w:spacing w:before="360" w:after="180"/>
        <w:outlineLvl w:val="0"/>
        <w:rPr>
          <w:rFonts w:ascii="Arial" w:eastAsia="Calibri" w:hAnsi="Arial" w:cs="Arial"/>
          <w:b/>
          <w:bCs/>
          <w:i/>
          <w:iCs/>
          <w:color w:val="000000"/>
          <w:kern w:val="32"/>
          <w:sz w:val="20"/>
          <w:szCs w:val="20"/>
        </w:rPr>
      </w:pPr>
      <w:bookmarkStart w:id="11" w:name="_Toc151981922"/>
      <w:r w:rsidRPr="00C17E8F">
        <w:rPr>
          <w:rFonts w:ascii="Arial" w:eastAsia="Calibri" w:hAnsi="Arial" w:cs="Arial"/>
          <w:b/>
          <w:bCs/>
          <w:i/>
          <w:iCs/>
          <w:kern w:val="32"/>
          <w:sz w:val="20"/>
          <w:szCs w:val="20"/>
        </w:rPr>
        <w:t>Prehľad výkonových štandardov</w:t>
      </w:r>
      <w:bookmarkEnd w:id="11"/>
    </w:p>
    <w:p w:rsidR="00BE0ACE" w:rsidRPr="00C17E8F" w:rsidRDefault="00BE0ACE" w:rsidP="00BE0ACE">
      <w:pPr>
        <w:autoSpaceDE w:val="0"/>
        <w:autoSpaceDN w:val="0"/>
        <w:adjustRightInd w:val="0"/>
        <w:jc w:val="both"/>
        <w:rPr>
          <w:rFonts w:ascii="Arial" w:eastAsia="Calibri" w:hAnsi="Arial" w:cs="Arial"/>
          <w:bCs/>
          <w:color w:val="000000"/>
          <w:sz w:val="20"/>
          <w:szCs w:val="20"/>
        </w:rPr>
      </w:pPr>
      <w:r w:rsidRPr="00C17E8F">
        <w:rPr>
          <w:rFonts w:ascii="Arial" w:hAnsi="Arial" w:cs="Arial"/>
          <w:bCs/>
          <w:color w:val="000000"/>
          <w:sz w:val="20"/>
          <w:szCs w:val="20"/>
          <w:u w:val="single"/>
        </w:rPr>
        <w:t>Absolvent má</w:t>
      </w:r>
      <w:r w:rsidRPr="00C17E8F">
        <w:rPr>
          <w:rFonts w:ascii="Arial" w:hAnsi="Arial" w:cs="Arial"/>
          <w:bCs/>
          <w:color w:val="000000"/>
          <w:sz w:val="20"/>
          <w:szCs w:val="20"/>
        </w:rPr>
        <w:t>:</w:t>
      </w:r>
    </w:p>
    <w:p w:rsidR="00BE0ACE" w:rsidRPr="00C17E8F" w:rsidRDefault="00BE0ACE" w:rsidP="00BE0ACE">
      <w:pPr>
        <w:autoSpaceDE w:val="0"/>
        <w:autoSpaceDN w:val="0"/>
        <w:adjustRightInd w:val="0"/>
        <w:jc w:val="both"/>
        <w:rPr>
          <w:rFonts w:ascii="Arial" w:hAnsi="Arial" w:cs="Arial"/>
          <w:bCs/>
          <w:color w:val="000000"/>
          <w:sz w:val="20"/>
          <w:szCs w:val="20"/>
        </w:rPr>
      </w:pPr>
      <w:r w:rsidRPr="00C17E8F">
        <w:rPr>
          <w:rFonts w:ascii="Arial" w:hAnsi="Arial" w:cs="Arial"/>
          <w:bCs/>
          <w:color w:val="000000"/>
          <w:sz w:val="20"/>
          <w:szCs w:val="20"/>
        </w:rPr>
        <w:t xml:space="preserve">- popísať právne normy upravujúce povinnosti prípravy občanov Slovenskej republiky </w:t>
      </w:r>
    </w:p>
    <w:p w:rsidR="00BE0ACE" w:rsidRPr="00C17E8F" w:rsidRDefault="00BE0ACE" w:rsidP="00BE0ACE">
      <w:pPr>
        <w:autoSpaceDE w:val="0"/>
        <w:autoSpaceDN w:val="0"/>
        <w:adjustRightInd w:val="0"/>
        <w:jc w:val="both"/>
        <w:rPr>
          <w:rFonts w:ascii="Arial" w:hAnsi="Arial" w:cs="Arial"/>
          <w:bCs/>
          <w:color w:val="000000"/>
          <w:sz w:val="20"/>
          <w:szCs w:val="20"/>
        </w:rPr>
      </w:pPr>
      <w:r w:rsidRPr="00C17E8F">
        <w:rPr>
          <w:rFonts w:ascii="Arial" w:hAnsi="Arial" w:cs="Arial"/>
          <w:bCs/>
          <w:color w:val="000000"/>
          <w:sz w:val="20"/>
          <w:szCs w:val="20"/>
        </w:rPr>
        <w:t xml:space="preserve">  na ochranu ich zdravia, ochranu prírody a obranu vlasti,</w:t>
      </w:r>
    </w:p>
    <w:p w:rsidR="00BE0ACE" w:rsidRPr="00C17E8F" w:rsidRDefault="00BE0ACE" w:rsidP="00BE0ACE">
      <w:pPr>
        <w:autoSpaceDE w:val="0"/>
        <w:autoSpaceDN w:val="0"/>
        <w:adjustRightInd w:val="0"/>
        <w:jc w:val="both"/>
        <w:rPr>
          <w:rFonts w:ascii="Arial" w:hAnsi="Arial" w:cs="Arial"/>
          <w:bCs/>
          <w:color w:val="000000"/>
          <w:sz w:val="20"/>
          <w:szCs w:val="20"/>
        </w:rPr>
      </w:pPr>
      <w:r w:rsidRPr="00C17E8F">
        <w:rPr>
          <w:rFonts w:ascii="Arial" w:hAnsi="Arial" w:cs="Arial"/>
          <w:bCs/>
          <w:color w:val="000000"/>
          <w:sz w:val="20"/>
          <w:szCs w:val="20"/>
        </w:rPr>
        <w:t>- mať prehľad o orgánoch a organizáciách  podieľajúcich sa na brannej,</w:t>
      </w:r>
      <w:r w:rsidR="00A062EC">
        <w:rPr>
          <w:rFonts w:ascii="Arial" w:hAnsi="Arial" w:cs="Arial"/>
          <w:bCs/>
          <w:color w:val="000000"/>
          <w:sz w:val="20"/>
          <w:szCs w:val="20"/>
        </w:rPr>
        <w:t xml:space="preserve"> </w:t>
      </w:r>
      <w:r w:rsidRPr="00C17E8F">
        <w:rPr>
          <w:rFonts w:ascii="Arial" w:hAnsi="Arial" w:cs="Arial"/>
          <w:bCs/>
          <w:color w:val="000000"/>
          <w:sz w:val="20"/>
          <w:szCs w:val="20"/>
        </w:rPr>
        <w:t xml:space="preserve">ekologickej </w:t>
      </w:r>
    </w:p>
    <w:p w:rsidR="00BE0ACE" w:rsidRPr="00C17E8F" w:rsidRDefault="00BE0ACE" w:rsidP="00BE0ACE">
      <w:pPr>
        <w:autoSpaceDE w:val="0"/>
        <w:autoSpaceDN w:val="0"/>
        <w:adjustRightInd w:val="0"/>
        <w:jc w:val="both"/>
        <w:rPr>
          <w:rFonts w:ascii="Arial" w:hAnsi="Arial" w:cs="Arial"/>
          <w:bCs/>
          <w:color w:val="000000"/>
          <w:sz w:val="20"/>
          <w:szCs w:val="20"/>
        </w:rPr>
      </w:pPr>
      <w:r w:rsidRPr="00C17E8F">
        <w:rPr>
          <w:rFonts w:ascii="Arial" w:hAnsi="Arial" w:cs="Arial"/>
          <w:bCs/>
          <w:color w:val="000000"/>
          <w:sz w:val="20"/>
          <w:szCs w:val="20"/>
        </w:rPr>
        <w:t xml:space="preserve">  a humanitárnej výchove občanov,</w:t>
      </w:r>
    </w:p>
    <w:p w:rsidR="00BE0ACE" w:rsidRPr="00C17E8F" w:rsidRDefault="00BE0ACE" w:rsidP="00BE0ACE">
      <w:pPr>
        <w:autoSpaceDE w:val="0"/>
        <w:autoSpaceDN w:val="0"/>
        <w:adjustRightInd w:val="0"/>
        <w:jc w:val="both"/>
        <w:rPr>
          <w:rFonts w:ascii="Arial" w:hAnsi="Arial" w:cs="Arial"/>
          <w:bCs/>
          <w:color w:val="000000"/>
          <w:sz w:val="20"/>
          <w:szCs w:val="20"/>
        </w:rPr>
      </w:pPr>
      <w:r w:rsidRPr="00C17E8F">
        <w:rPr>
          <w:rFonts w:ascii="Arial" w:hAnsi="Arial" w:cs="Arial"/>
          <w:bCs/>
          <w:color w:val="000000"/>
          <w:sz w:val="20"/>
          <w:szCs w:val="20"/>
        </w:rPr>
        <w:t>- mať schopnosť poskytnúť prvú pomoc pri úrazoch,</w:t>
      </w:r>
    </w:p>
    <w:p w:rsidR="00BE0ACE" w:rsidRPr="00C17E8F" w:rsidRDefault="00BE0ACE" w:rsidP="00BE0ACE">
      <w:pPr>
        <w:autoSpaceDE w:val="0"/>
        <w:autoSpaceDN w:val="0"/>
        <w:adjustRightInd w:val="0"/>
        <w:jc w:val="both"/>
        <w:rPr>
          <w:rFonts w:ascii="Arial" w:hAnsi="Arial" w:cs="Arial"/>
          <w:bCs/>
          <w:color w:val="000000"/>
          <w:sz w:val="20"/>
          <w:szCs w:val="20"/>
        </w:rPr>
      </w:pPr>
      <w:r w:rsidRPr="00C17E8F">
        <w:rPr>
          <w:rFonts w:ascii="Arial" w:hAnsi="Arial" w:cs="Arial"/>
          <w:bCs/>
          <w:color w:val="000000"/>
          <w:sz w:val="20"/>
          <w:szCs w:val="20"/>
        </w:rPr>
        <w:t>- mať základné schopnosti pri riešení mimoriadnych situácií alebo udalostí,</w:t>
      </w:r>
    </w:p>
    <w:p w:rsidR="00BE0ACE" w:rsidRPr="00C17E8F" w:rsidRDefault="00BE0ACE" w:rsidP="00BE0ACE">
      <w:pPr>
        <w:autoSpaceDE w:val="0"/>
        <w:autoSpaceDN w:val="0"/>
        <w:adjustRightInd w:val="0"/>
        <w:jc w:val="both"/>
        <w:rPr>
          <w:rFonts w:ascii="Arial" w:hAnsi="Arial" w:cs="Arial"/>
          <w:bCs/>
          <w:color w:val="000000"/>
          <w:sz w:val="20"/>
          <w:szCs w:val="20"/>
        </w:rPr>
      </w:pPr>
      <w:r w:rsidRPr="00C17E8F">
        <w:rPr>
          <w:rFonts w:ascii="Arial" w:hAnsi="Arial" w:cs="Arial"/>
          <w:bCs/>
          <w:color w:val="000000"/>
          <w:sz w:val="20"/>
          <w:szCs w:val="20"/>
        </w:rPr>
        <w:t>- chrániť prírodu a životné prostredie,</w:t>
      </w:r>
    </w:p>
    <w:p w:rsidR="00BE0ACE" w:rsidRPr="00C17E8F" w:rsidRDefault="00BE0ACE" w:rsidP="00BE0ACE">
      <w:pPr>
        <w:autoSpaceDE w:val="0"/>
        <w:autoSpaceDN w:val="0"/>
        <w:adjustRightInd w:val="0"/>
        <w:jc w:val="both"/>
        <w:rPr>
          <w:rFonts w:ascii="Arial" w:hAnsi="Arial" w:cs="Arial"/>
          <w:bCs/>
          <w:color w:val="000000"/>
          <w:sz w:val="20"/>
          <w:szCs w:val="20"/>
        </w:rPr>
      </w:pPr>
      <w:r w:rsidRPr="00C17E8F">
        <w:rPr>
          <w:rFonts w:ascii="Arial" w:hAnsi="Arial" w:cs="Arial"/>
          <w:bCs/>
          <w:color w:val="000000"/>
          <w:sz w:val="20"/>
          <w:szCs w:val="20"/>
        </w:rPr>
        <w:t>- mať záujem o športové aktivity podporujúce jeho telesný a zdravotný rozvoj.</w:t>
      </w:r>
    </w:p>
    <w:p w:rsidR="00BE0ACE" w:rsidRPr="00C17E8F" w:rsidRDefault="00BE0ACE" w:rsidP="00BE0ACE">
      <w:pPr>
        <w:autoSpaceDE w:val="0"/>
        <w:autoSpaceDN w:val="0"/>
        <w:adjustRightInd w:val="0"/>
        <w:jc w:val="both"/>
        <w:rPr>
          <w:rFonts w:ascii="Arial" w:hAnsi="Arial" w:cs="Arial"/>
          <w:bCs/>
          <w:color w:val="000000"/>
          <w:sz w:val="20"/>
          <w:szCs w:val="20"/>
        </w:rPr>
      </w:pPr>
    </w:p>
    <w:p w:rsidR="00BE0ACE" w:rsidRPr="00C17E8F" w:rsidRDefault="00BE0ACE" w:rsidP="00BE0ACE">
      <w:pPr>
        <w:keepNext/>
        <w:spacing w:before="360" w:after="180"/>
        <w:jc w:val="both"/>
        <w:outlineLvl w:val="1"/>
        <w:rPr>
          <w:rFonts w:ascii="Arial" w:eastAsia="Calibri" w:hAnsi="Arial" w:cs="Arial"/>
          <w:b/>
          <w:i/>
          <w:iCs/>
          <w:color w:val="000000"/>
          <w:sz w:val="20"/>
          <w:szCs w:val="20"/>
          <w:u w:val="single"/>
        </w:rPr>
      </w:pPr>
      <w:bookmarkStart w:id="12" w:name="_Toc151981923"/>
      <w:r w:rsidRPr="00C17E8F">
        <w:rPr>
          <w:rFonts w:ascii="Arial" w:eastAsia="Calibri" w:hAnsi="Arial" w:cs="Arial"/>
          <w:b/>
          <w:bCs/>
          <w:sz w:val="20"/>
          <w:szCs w:val="20"/>
          <w:u w:val="single"/>
        </w:rPr>
        <w:t>Prehľad obsahových štandardov</w:t>
      </w:r>
      <w:bookmarkEnd w:id="12"/>
    </w:p>
    <w:p w:rsidR="00BE0ACE" w:rsidRPr="00C17E8F" w:rsidRDefault="00BE0ACE" w:rsidP="00BE0ACE">
      <w:pPr>
        <w:autoSpaceDE w:val="0"/>
        <w:autoSpaceDN w:val="0"/>
        <w:adjustRightInd w:val="0"/>
        <w:jc w:val="both"/>
        <w:rPr>
          <w:rFonts w:ascii="Arial" w:eastAsia="Calibri" w:hAnsi="Arial" w:cs="Arial"/>
          <w:bCs/>
          <w:color w:val="000000"/>
          <w:sz w:val="20"/>
          <w:szCs w:val="20"/>
        </w:rPr>
      </w:pPr>
      <w:r w:rsidRPr="00C17E8F">
        <w:rPr>
          <w:rFonts w:ascii="Arial" w:hAnsi="Arial" w:cs="Arial"/>
          <w:bCs/>
          <w:color w:val="000000"/>
          <w:sz w:val="20"/>
          <w:szCs w:val="20"/>
        </w:rPr>
        <w:t>1)</w:t>
      </w:r>
      <w:r w:rsidRPr="00C17E8F">
        <w:rPr>
          <w:rFonts w:ascii="Arial" w:hAnsi="Arial" w:cs="Arial"/>
          <w:color w:val="000000"/>
          <w:sz w:val="20"/>
          <w:szCs w:val="20"/>
        </w:rPr>
        <w:t xml:space="preserve"> </w:t>
      </w:r>
      <w:r w:rsidRPr="00C17E8F">
        <w:rPr>
          <w:rFonts w:ascii="Arial" w:hAnsi="Arial" w:cs="Arial"/>
          <w:bCs/>
          <w:color w:val="000000"/>
          <w:sz w:val="20"/>
          <w:szCs w:val="20"/>
        </w:rPr>
        <w:t>Teoretická príprava</w:t>
      </w:r>
    </w:p>
    <w:p w:rsidR="00BE0ACE" w:rsidRPr="00C17E8F" w:rsidRDefault="00BE0ACE" w:rsidP="00BE0ACE">
      <w:pPr>
        <w:autoSpaceDE w:val="0"/>
        <w:autoSpaceDN w:val="0"/>
        <w:adjustRightInd w:val="0"/>
        <w:jc w:val="both"/>
        <w:rPr>
          <w:rFonts w:ascii="Arial" w:hAnsi="Arial" w:cs="Arial"/>
          <w:bCs/>
          <w:color w:val="000000"/>
          <w:sz w:val="20"/>
          <w:szCs w:val="20"/>
        </w:rPr>
      </w:pPr>
      <w:r w:rsidRPr="00C17E8F">
        <w:rPr>
          <w:rFonts w:ascii="Arial" w:hAnsi="Arial" w:cs="Arial"/>
          <w:bCs/>
          <w:color w:val="000000"/>
          <w:sz w:val="20"/>
          <w:szCs w:val="20"/>
        </w:rPr>
        <w:t>2)</w:t>
      </w:r>
      <w:r w:rsidRPr="00C17E8F">
        <w:rPr>
          <w:rFonts w:ascii="Arial" w:hAnsi="Arial" w:cs="Arial"/>
          <w:color w:val="000000"/>
          <w:sz w:val="20"/>
          <w:szCs w:val="20"/>
        </w:rPr>
        <w:t xml:space="preserve"> </w:t>
      </w:r>
      <w:r w:rsidRPr="00C17E8F">
        <w:rPr>
          <w:rFonts w:ascii="Arial" w:hAnsi="Arial" w:cs="Arial"/>
          <w:bCs/>
          <w:color w:val="000000"/>
          <w:sz w:val="20"/>
          <w:szCs w:val="20"/>
        </w:rPr>
        <w:t>Praktický výcvik</w:t>
      </w:r>
    </w:p>
    <w:p w:rsidR="00BE0ACE" w:rsidRPr="00C17E8F" w:rsidRDefault="00BE0ACE" w:rsidP="00BE0ACE">
      <w:pPr>
        <w:autoSpaceDE w:val="0"/>
        <w:autoSpaceDN w:val="0"/>
        <w:adjustRightInd w:val="0"/>
        <w:jc w:val="both"/>
        <w:rPr>
          <w:rFonts w:ascii="Arial" w:hAnsi="Arial" w:cs="Arial"/>
          <w:bCs/>
          <w:color w:val="000000"/>
          <w:sz w:val="20"/>
          <w:szCs w:val="20"/>
        </w:rPr>
      </w:pPr>
      <w:r w:rsidRPr="00C17E8F">
        <w:rPr>
          <w:rFonts w:ascii="Arial" w:hAnsi="Arial" w:cs="Arial"/>
          <w:color w:val="000000"/>
          <w:sz w:val="20"/>
          <w:szCs w:val="20"/>
        </w:rPr>
        <w:t xml:space="preserve">3) </w:t>
      </w:r>
      <w:proofErr w:type="spellStart"/>
      <w:r w:rsidRPr="00C17E8F">
        <w:rPr>
          <w:rFonts w:ascii="Arial" w:hAnsi="Arial" w:cs="Arial"/>
          <w:color w:val="000000"/>
          <w:sz w:val="20"/>
          <w:szCs w:val="20"/>
        </w:rPr>
        <w:t>Mimovyučovacie</w:t>
      </w:r>
      <w:proofErr w:type="spellEnd"/>
      <w:r w:rsidRPr="00C17E8F">
        <w:rPr>
          <w:rFonts w:ascii="Arial" w:hAnsi="Arial" w:cs="Arial"/>
          <w:color w:val="000000"/>
          <w:sz w:val="20"/>
          <w:szCs w:val="20"/>
        </w:rPr>
        <w:t xml:space="preserve"> </w:t>
      </w:r>
      <w:r w:rsidRPr="00C17E8F">
        <w:rPr>
          <w:rFonts w:ascii="Arial" w:hAnsi="Arial" w:cs="Arial"/>
          <w:bCs/>
          <w:color w:val="000000"/>
          <w:sz w:val="20"/>
          <w:szCs w:val="20"/>
        </w:rPr>
        <w:t>aktivity</w:t>
      </w:r>
    </w:p>
    <w:p w:rsidR="00BE0ACE" w:rsidRPr="00C17E8F" w:rsidRDefault="00BE0ACE" w:rsidP="00BE0ACE">
      <w:pPr>
        <w:autoSpaceDE w:val="0"/>
        <w:autoSpaceDN w:val="0"/>
        <w:adjustRightInd w:val="0"/>
        <w:jc w:val="both"/>
        <w:rPr>
          <w:rFonts w:ascii="Arial" w:hAnsi="Arial" w:cs="Arial"/>
          <w:color w:val="000000"/>
          <w:sz w:val="20"/>
          <w:szCs w:val="20"/>
        </w:rPr>
      </w:pPr>
    </w:p>
    <w:p w:rsidR="00BE0ACE" w:rsidRPr="00C17E8F" w:rsidRDefault="00BE0ACE" w:rsidP="00BE0ACE">
      <w:pPr>
        <w:autoSpaceDE w:val="0"/>
        <w:autoSpaceDN w:val="0"/>
        <w:adjustRightInd w:val="0"/>
        <w:jc w:val="both"/>
        <w:rPr>
          <w:rFonts w:ascii="Arial" w:hAnsi="Arial" w:cs="Arial"/>
          <w:bCs/>
          <w:color w:val="000000"/>
          <w:sz w:val="20"/>
          <w:szCs w:val="20"/>
          <w:u w:val="single"/>
        </w:rPr>
      </w:pPr>
      <w:r w:rsidRPr="00C17E8F">
        <w:rPr>
          <w:rFonts w:ascii="Arial" w:hAnsi="Arial" w:cs="Arial"/>
          <w:bCs/>
          <w:color w:val="000000"/>
          <w:sz w:val="20"/>
          <w:szCs w:val="20"/>
          <w:u w:val="single"/>
        </w:rPr>
        <w:t>Teoretická príprava</w:t>
      </w:r>
    </w:p>
    <w:p w:rsidR="00BE0ACE" w:rsidRPr="00C17E8F" w:rsidRDefault="00BE0ACE" w:rsidP="00BE0ACE">
      <w:pPr>
        <w:autoSpaceDE w:val="0"/>
        <w:autoSpaceDN w:val="0"/>
        <w:adjustRightInd w:val="0"/>
        <w:jc w:val="both"/>
        <w:rPr>
          <w:rFonts w:ascii="Arial" w:hAnsi="Arial" w:cs="Arial"/>
          <w:color w:val="000000"/>
          <w:sz w:val="20"/>
          <w:szCs w:val="20"/>
        </w:rPr>
      </w:pPr>
      <w:r w:rsidRPr="00C17E8F">
        <w:rPr>
          <w:rFonts w:ascii="Arial" w:hAnsi="Arial" w:cs="Arial"/>
          <w:color w:val="000000"/>
          <w:sz w:val="20"/>
          <w:szCs w:val="20"/>
        </w:rPr>
        <w:t xml:space="preserve">Teoretická príprava nadväzuje na vedomosti a zručnosti žiakov získaných v účelových cvičeniach. Žiaci sa oboznamujú s právnymi normami ktoré upravujú povinnosti občanov na ochranu ich zdravia, ochranu prírody a obranu vlastí ako aj o organizáciách podieľajúcich sa na brannej, ekologickej a humanitárnej výchove. Získajú poznatky o dôležitých medzinárodných dohodách, o poslaní a </w:t>
      </w:r>
      <w:r w:rsidRPr="00A062EC">
        <w:rPr>
          <w:rFonts w:ascii="Arial" w:hAnsi="Arial" w:cs="Arial"/>
          <w:bCs/>
          <w:iCs/>
          <w:color w:val="000000"/>
          <w:sz w:val="20"/>
          <w:szCs w:val="20"/>
        </w:rPr>
        <w:t>funk</w:t>
      </w:r>
      <w:r w:rsidR="00A062EC" w:rsidRPr="00A062EC">
        <w:rPr>
          <w:rFonts w:ascii="Arial" w:hAnsi="Arial" w:cs="Arial"/>
          <w:bCs/>
          <w:iCs/>
          <w:color w:val="000000"/>
          <w:sz w:val="20"/>
          <w:szCs w:val="20"/>
        </w:rPr>
        <w:t>cii</w:t>
      </w:r>
      <w:r w:rsidRPr="00C17E8F">
        <w:rPr>
          <w:rFonts w:ascii="Arial" w:hAnsi="Arial" w:cs="Arial"/>
          <w:bCs/>
          <w:i/>
          <w:iCs/>
          <w:color w:val="000000"/>
          <w:sz w:val="20"/>
          <w:szCs w:val="20"/>
        </w:rPr>
        <w:t xml:space="preserve"> </w:t>
      </w:r>
      <w:r w:rsidRPr="00C17E8F">
        <w:rPr>
          <w:rFonts w:ascii="Arial" w:hAnsi="Arial" w:cs="Arial"/>
          <w:color w:val="000000"/>
          <w:sz w:val="20"/>
          <w:szCs w:val="20"/>
        </w:rPr>
        <w:t>ozbrojených síl, armády a civilnej ochrany v SR, o najnovších poznatkoch z dopravnej výchovy, zdravovedy a ekológie, o technických športoch, sebaobrane, o právnych podmienkach vlastnenia a používania zbrane a iných prostriedkov sebaobrany. Teoretická príprava trvá 3 hodiny.</w:t>
      </w:r>
    </w:p>
    <w:p w:rsidR="00BE0ACE" w:rsidRPr="00C17E8F" w:rsidRDefault="00BE0ACE" w:rsidP="00BE0ACE">
      <w:pPr>
        <w:keepNext/>
        <w:tabs>
          <w:tab w:val="num" w:pos="864"/>
        </w:tabs>
        <w:spacing w:before="240" w:after="60"/>
        <w:ind w:left="864" w:hanging="864"/>
        <w:jc w:val="both"/>
        <w:outlineLvl w:val="3"/>
        <w:rPr>
          <w:rFonts w:ascii="Arial" w:eastAsia="Calibri" w:hAnsi="Arial" w:cs="Arial"/>
          <w:b/>
          <w:bCs/>
          <w:color w:val="000000"/>
          <w:sz w:val="20"/>
          <w:szCs w:val="20"/>
        </w:rPr>
      </w:pPr>
    </w:p>
    <w:p w:rsidR="00BE0ACE" w:rsidRPr="00C17E8F" w:rsidRDefault="00BE0ACE" w:rsidP="00BE0ACE">
      <w:pPr>
        <w:keepNext/>
        <w:tabs>
          <w:tab w:val="num" w:pos="864"/>
        </w:tabs>
        <w:spacing w:before="240" w:after="60"/>
        <w:ind w:left="864" w:hanging="864"/>
        <w:jc w:val="both"/>
        <w:outlineLvl w:val="3"/>
        <w:rPr>
          <w:rFonts w:ascii="Arial" w:eastAsia="Calibri" w:hAnsi="Arial" w:cs="Arial"/>
          <w:b/>
          <w:bCs/>
          <w:sz w:val="20"/>
          <w:szCs w:val="20"/>
        </w:rPr>
      </w:pPr>
      <w:r w:rsidRPr="00C17E8F">
        <w:rPr>
          <w:rFonts w:ascii="Arial" w:eastAsia="Calibri" w:hAnsi="Arial" w:cs="Arial"/>
          <w:b/>
          <w:bCs/>
          <w:sz w:val="20"/>
          <w:szCs w:val="20"/>
        </w:rPr>
        <w:t>Praktický výcvik</w:t>
      </w:r>
    </w:p>
    <w:p w:rsidR="00BE0ACE" w:rsidRPr="00C17E8F" w:rsidRDefault="00BE0ACE" w:rsidP="00BE0ACE">
      <w:pPr>
        <w:autoSpaceDE w:val="0"/>
        <w:autoSpaceDN w:val="0"/>
        <w:adjustRightInd w:val="0"/>
        <w:jc w:val="both"/>
        <w:rPr>
          <w:rFonts w:ascii="Arial" w:eastAsia="Calibri" w:hAnsi="Arial" w:cs="Arial"/>
          <w:color w:val="000000"/>
          <w:sz w:val="20"/>
          <w:szCs w:val="20"/>
        </w:rPr>
      </w:pPr>
      <w:r w:rsidRPr="00C17E8F">
        <w:rPr>
          <w:rFonts w:ascii="Arial" w:hAnsi="Arial" w:cs="Arial"/>
          <w:color w:val="000000"/>
          <w:sz w:val="20"/>
          <w:szCs w:val="20"/>
        </w:rPr>
        <w:t>Praktický výcvik sa zameriava na komplex týchto tematických celkov:</w:t>
      </w:r>
    </w:p>
    <w:p w:rsidR="00BE0ACE" w:rsidRPr="00C17E8F" w:rsidRDefault="00A062EC" w:rsidP="00BE0ACE">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BE0ACE" w:rsidRPr="00C17E8F">
        <w:rPr>
          <w:rFonts w:ascii="Arial" w:hAnsi="Arial" w:cs="Arial"/>
          <w:i/>
          <w:iCs/>
          <w:color w:val="000000"/>
          <w:sz w:val="20"/>
          <w:szCs w:val="20"/>
          <w:u w:val="single"/>
        </w:rPr>
        <w:t>Zdravotnícka príprava</w:t>
      </w:r>
      <w:r w:rsidR="00BE0ACE" w:rsidRPr="00C17E8F">
        <w:rPr>
          <w:rFonts w:ascii="Arial" w:hAnsi="Arial" w:cs="Arial"/>
          <w:color w:val="000000"/>
          <w:sz w:val="20"/>
          <w:szCs w:val="20"/>
        </w:rPr>
        <w:t xml:space="preserve"> (5 hodín) dopĺňa učivo účelového cvičenia. Žiaci sa zdokonaľujú v poskytovaní prvej pomoci pri úpaloch, uštipnutiach hadom, popáleninách a priestreloch. Vedia zhotoviť improvizované nosidlá a </w:t>
      </w:r>
      <w:r w:rsidR="00BE0ACE" w:rsidRPr="00C17E8F">
        <w:rPr>
          <w:rFonts w:ascii="Arial" w:hAnsi="Arial" w:cs="Arial"/>
          <w:bCs/>
          <w:color w:val="000000"/>
          <w:sz w:val="20"/>
          <w:szCs w:val="20"/>
        </w:rPr>
        <w:t>určiť</w:t>
      </w:r>
      <w:r w:rsidR="00BE0ACE" w:rsidRPr="00C17E8F">
        <w:rPr>
          <w:rFonts w:ascii="Arial" w:hAnsi="Arial" w:cs="Arial"/>
          <w:bCs/>
          <w:i/>
          <w:iCs/>
          <w:color w:val="000000"/>
          <w:sz w:val="20"/>
          <w:szCs w:val="20"/>
        </w:rPr>
        <w:t xml:space="preserve"> </w:t>
      </w:r>
      <w:r w:rsidR="00BE0ACE" w:rsidRPr="00C17E8F">
        <w:rPr>
          <w:rFonts w:ascii="Arial" w:hAnsi="Arial" w:cs="Arial"/>
          <w:color w:val="000000"/>
          <w:sz w:val="20"/>
          <w:szCs w:val="20"/>
        </w:rPr>
        <w:t>poradie naliehavosti ošetrenia zranených osôb ako je umelé dýchanie, kriesenie, stabilizovaná poloha, po leptania chemickými látkami, otravy a omrzliny.</w:t>
      </w:r>
    </w:p>
    <w:p w:rsidR="00BE0ACE" w:rsidRPr="00C17E8F" w:rsidRDefault="00BE0ACE" w:rsidP="00BE0ACE">
      <w:pPr>
        <w:autoSpaceDE w:val="0"/>
        <w:autoSpaceDN w:val="0"/>
        <w:adjustRightInd w:val="0"/>
        <w:jc w:val="both"/>
        <w:rPr>
          <w:rFonts w:ascii="Arial" w:hAnsi="Arial" w:cs="Arial"/>
          <w:color w:val="000000"/>
          <w:sz w:val="20"/>
          <w:szCs w:val="20"/>
        </w:rPr>
      </w:pPr>
      <w:r w:rsidRPr="00C17E8F">
        <w:rPr>
          <w:rFonts w:ascii="Arial" w:hAnsi="Arial" w:cs="Arial"/>
          <w:color w:val="000000"/>
          <w:sz w:val="20"/>
          <w:szCs w:val="20"/>
        </w:rPr>
        <w:t xml:space="preserve"> </w:t>
      </w:r>
      <w:r w:rsidRPr="00C17E8F">
        <w:rPr>
          <w:rFonts w:ascii="Arial" w:hAnsi="Arial" w:cs="Arial"/>
          <w:i/>
          <w:iCs/>
          <w:color w:val="000000"/>
          <w:sz w:val="20"/>
          <w:szCs w:val="20"/>
          <w:u w:val="single"/>
        </w:rPr>
        <w:t>Mimoriadne udalosti</w:t>
      </w:r>
      <w:r w:rsidRPr="00C17E8F">
        <w:rPr>
          <w:rFonts w:ascii="Arial" w:hAnsi="Arial" w:cs="Arial"/>
          <w:color w:val="000000"/>
          <w:sz w:val="20"/>
          <w:szCs w:val="20"/>
        </w:rPr>
        <w:t xml:space="preserve"> - civilná ochrana (5 hodín) môže byť modelovaný na používanie signálov v priebehu činností. Žiaci sa naučia správne reagovať na požiar, výbuch plynu, zával alebo zosuv pôdy, letecké nešťastie, radiačnú haváriu, otravu potravinami a vodou.</w:t>
      </w:r>
    </w:p>
    <w:p w:rsidR="00BE0ACE" w:rsidRPr="00C17E8F" w:rsidRDefault="00BE0ACE" w:rsidP="00BE0ACE">
      <w:pPr>
        <w:jc w:val="both"/>
        <w:rPr>
          <w:rFonts w:ascii="Arial" w:hAnsi="Arial" w:cs="Arial"/>
          <w:color w:val="000000"/>
          <w:sz w:val="20"/>
          <w:szCs w:val="20"/>
        </w:rPr>
      </w:pPr>
      <w:r w:rsidRPr="00C17E8F">
        <w:rPr>
          <w:rFonts w:ascii="Arial" w:hAnsi="Arial" w:cs="Arial"/>
          <w:color w:val="000000"/>
          <w:sz w:val="20"/>
          <w:szCs w:val="20"/>
        </w:rPr>
        <w:lastRenderedPageBreak/>
        <w:t xml:space="preserve"> </w:t>
      </w:r>
      <w:r w:rsidRPr="00C17E8F">
        <w:rPr>
          <w:rFonts w:ascii="Arial" w:hAnsi="Arial" w:cs="Arial"/>
          <w:i/>
          <w:iCs/>
          <w:color w:val="000000"/>
          <w:sz w:val="20"/>
          <w:szCs w:val="20"/>
          <w:u w:val="single"/>
        </w:rPr>
        <w:t>Pobyt v prírode</w:t>
      </w:r>
      <w:r w:rsidRPr="00C17E8F">
        <w:rPr>
          <w:rFonts w:ascii="Arial" w:hAnsi="Arial" w:cs="Arial"/>
          <w:i/>
          <w:iCs/>
          <w:color w:val="000000"/>
          <w:sz w:val="20"/>
          <w:szCs w:val="20"/>
        </w:rPr>
        <w:t xml:space="preserve"> </w:t>
      </w:r>
      <w:r w:rsidRPr="00C17E8F">
        <w:rPr>
          <w:rFonts w:ascii="Arial" w:hAnsi="Arial" w:cs="Arial"/>
          <w:color w:val="000000"/>
          <w:sz w:val="20"/>
          <w:szCs w:val="20"/>
        </w:rPr>
        <w:t xml:space="preserve">(5 hodín) obsahuje komplex činností spojených s vybudovaním stanového tábora. Žiaci sa naučia pripravovať stravu v improvizovaných podmienkach a na provizórnych prostriedkoch, vybudovať a označiť trať pre orientačný beh, zrealizovať preteky podľa pravidiel. Sú vedení k ochrane, úprave a čistote prírodného prostredia, k poznávaniu prírodných úkazov, liečivých a chránených rastlín. </w:t>
      </w:r>
      <w:r w:rsidRPr="00C17E8F">
        <w:rPr>
          <w:rFonts w:ascii="Arial" w:hAnsi="Arial" w:cs="Arial"/>
          <w:i/>
          <w:iCs/>
          <w:color w:val="000000"/>
          <w:sz w:val="20"/>
          <w:szCs w:val="20"/>
          <w:u w:val="single"/>
        </w:rPr>
        <w:t>Technické činnosti a športy</w:t>
      </w:r>
      <w:r w:rsidRPr="00C17E8F">
        <w:rPr>
          <w:rFonts w:ascii="Arial" w:hAnsi="Arial" w:cs="Arial"/>
          <w:color w:val="000000"/>
          <w:sz w:val="20"/>
          <w:szCs w:val="20"/>
        </w:rPr>
        <w:t xml:space="preserve"> (3 hodiny) sú zamerané na rôzne aktivity ako sú exkurzie do športových zariadení, kde majú možnosť sledovať ukážky športovej streľby, rádioamatérskej a spojovacej činnosti, športového potápania a </w:t>
      </w:r>
      <w:proofErr w:type="spellStart"/>
      <w:r w:rsidRPr="00C17E8F">
        <w:rPr>
          <w:rFonts w:ascii="Arial" w:hAnsi="Arial" w:cs="Arial"/>
          <w:color w:val="000000"/>
          <w:sz w:val="20"/>
          <w:szCs w:val="20"/>
        </w:rPr>
        <w:t>vodáctva</w:t>
      </w:r>
      <w:proofErr w:type="spellEnd"/>
      <w:r w:rsidRPr="00C17E8F">
        <w:rPr>
          <w:rFonts w:ascii="Arial" w:hAnsi="Arial" w:cs="Arial"/>
          <w:color w:val="000000"/>
          <w:sz w:val="20"/>
          <w:szCs w:val="20"/>
        </w:rPr>
        <w:t>, modelárstva, leteckých športov a parašutizmu, horolezectva a týmto sa motivovať k aktívnejšej športovej činnosti. Zároveň získavajú prehľad o náročnosti špo</w:t>
      </w:r>
      <w:r w:rsidR="00A062EC">
        <w:rPr>
          <w:rFonts w:ascii="Arial" w:hAnsi="Arial" w:cs="Arial"/>
          <w:color w:val="000000"/>
          <w:sz w:val="20"/>
          <w:szCs w:val="20"/>
        </w:rPr>
        <w:t>rtových výkonov, výkonovej obťa</w:t>
      </w:r>
      <w:r w:rsidRPr="00C17E8F">
        <w:rPr>
          <w:rFonts w:ascii="Arial" w:hAnsi="Arial" w:cs="Arial"/>
          <w:color w:val="000000"/>
          <w:sz w:val="20"/>
          <w:szCs w:val="20"/>
        </w:rPr>
        <w:t>žnosti, pravidlách a zásadách športovej činnosti.</w:t>
      </w:r>
    </w:p>
    <w:p w:rsidR="00BE0ACE" w:rsidRPr="00C17E8F" w:rsidRDefault="00BE0ACE" w:rsidP="00BE0ACE">
      <w:pPr>
        <w:spacing w:after="120" w:line="480" w:lineRule="auto"/>
        <w:rPr>
          <w:rFonts w:ascii="Arial" w:hAnsi="Arial" w:cs="Arial"/>
          <w:sz w:val="20"/>
          <w:szCs w:val="20"/>
          <w:lang w:eastAsia="en-US"/>
        </w:rPr>
      </w:pPr>
      <w:proofErr w:type="spellStart"/>
      <w:r w:rsidRPr="00C17E8F">
        <w:rPr>
          <w:rFonts w:ascii="Arial" w:hAnsi="Arial" w:cs="Arial"/>
          <w:sz w:val="20"/>
          <w:szCs w:val="20"/>
          <w:u w:val="single"/>
        </w:rPr>
        <w:t>Mimovyučovacie</w:t>
      </w:r>
      <w:proofErr w:type="spellEnd"/>
      <w:r w:rsidRPr="00C17E8F">
        <w:rPr>
          <w:rFonts w:ascii="Arial" w:hAnsi="Arial" w:cs="Arial"/>
          <w:sz w:val="20"/>
          <w:szCs w:val="20"/>
          <w:u w:val="single"/>
        </w:rPr>
        <w:t xml:space="preserve"> aktivity </w:t>
      </w:r>
      <w:r w:rsidRPr="00C17E8F">
        <w:rPr>
          <w:rFonts w:ascii="Arial" w:hAnsi="Arial" w:cs="Arial"/>
          <w:sz w:val="20"/>
          <w:szCs w:val="20"/>
        </w:rPr>
        <w:t xml:space="preserve">  sa odporúčajú spojiť s teoretickou prípravou a praktickým výcvikom  / športové súťaže podľa osobitných predpisov /</w:t>
      </w:r>
    </w:p>
    <w:p w:rsidR="00BE0ACE" w:rsidRPr="00C17E8F" w:rsidRDefault="00BE0ACE" w:rsidP="00BE0ACE">
      <w:pPr>
        <w:autoSpaceDE w:val="0"/>
        <w:autoSpaceDN w:val="0"/>
        <w:adjustRightInd w:val="0"/>
        <w:jc w:val="both"/>
        <w:rPr>
          <w:rFonts w:ascii="Arial" w:hAnsi="Arial" w:cs="Arial"/>
          <w:color w:val="97A244"/>
          <w:sz w:val="20"/>
          <w:szCs w:val="20"/>
          <w:u w:val="single"/>
        </w:rPr>
      </w:pPr>
    </w:p>
    <w:p w:rsidR="00BE0ACE" w:rsidRPr="00C17E8F" w:rsidRDefault="00BE0ACE" w:rsidP="00BE0ACE">
      <w:pPr>
        <w:autoSpaceDE w:val="0"/>
        <w:autoSpaceDN w:val="0"/>
        <w:adjustRightInd w:val="0"/>
        <w:jc w:val="both"/>
        <w:rPr>
          <w:rFonts w:ascii="Arial" w:hAnsi="Arial" w:cs="Arial"/>
          <w:color w:val="000000"/>
          <w:sz w:val="20"/>
          <w:szCs w:val="20"/>
        </w:rPr>
      </w:pPr>
      <w:r w:rsidRPr="00C17E8F">
        <w:rPr>
          <w:rFonts w:ascii="Arial" w:hAnsi="Arial" w:cs="Arial"/>
          <w:b/>
          <w:color w:val="000000"/>
          <w:sz w:val="20"/>
          <w:szCs w:val="20"/>
        </w:rPr>
        <w:t xml:space="preserve">2.  </w:t>
      </w:r>
      <w:r w:rsidRPr="00C17E8F">
        <w:rPr>
          <w:rFonts w:ascii="Arial" w:hAnsi="Arial" w:cs="Arial"/>
          <w:b/>
          <w:color w:val="000000"/>
          <w:sz w:val="20"/>
          <w:szCs w:val="20"/>
          <w:u w:val="single"/>
        </w:rPr>
        <w:t>Telovýchovno-výcvikový kurz</w:t>
      </w:r>
    </w:p>
    <w:p w:rsidR="00BE0ACE" w:rsidRPr="00C17E8F" w:rsidRDefault="00BE0ACE" w:rsidP="00BE0ACE">
      <w:pPr>
        <w:autoSpaceDE w:val="0"/>
        <w:autoSpaceDN w:val="0"/>
        <w:adjustRightInd w:val="0"/>
        <w:jc w:val="both"/>
        <w:rPr>
          <w:rFonts w:ascii="Arial" w:hAnsi="Arial" w:cs="Arial"/>
          <w:i/>
          <w:iCs/>
          <w:color w:val="000000"/>
          <w:sz w:val="20"/>
          <w:szCs w:val="20"/>
          <w:u w:val="single"/>
        </w:rPr>
      </w:pPr>
    </w:p>
    <w:p w:rsidR="00BE0ACE" w:rsidRPr="00C17E8F" w:rsidRDefault="00BE0ACE" w:rsidP="00BE0ACE">
      <w:pPr>
        <w:autoSpaceDE w:val="0"/>
        <w:autoSpaceDN w:val="0"/>
        <w:adjustRightInd w:val="0"/>
        <w:jc w:val="both"/>
        <w:rPr>
          <w:rFonts w:ascii="Arial" w:hAnsi="Arial" w:cs="Arial"/>
          <w:bCs/>
          <w:color w:val="000000"/>
          <w:sz w:val="20"/>
          <w:szCs w:val="20"/>
        </w:rPr>
      </w:pPr>
      <w:r w:rsidRPr="00C17E8F">
        <w:rPr>
          <w:rFonts w:ascii="Arial" w:hAnsi="Arial" w:cs="Arial"/>
          <w:color w:val="000000"/>
          <w:sz w:val="20"/>
          <w:szCs w:val="20"/>
        </w:rPr>
        <w:t xml:space="preserve">Účelový </w:t>
      </w:r>
      <w:r w:rsidRPr="00C17E8F">
        <w:rPr>
          <w:rFonts w:ascii="Arial" w:hAnsi="Arial" w:cs="Arial"/>
          <w:bCs/>
          <w:color w:val="000000"/>
          <w:sz w:val="20"/>
          <w:szCs w:val="20"/>
        </w:rPr>
        <w:t xml:space="preserve"> Telovýchovno-výcvikový kurz je </w:t>
      </w:r>
      <w:r w:rsidRPr="00C17E8F">
        <w:rPr>
          <w:rFonts w:ascii="Arial" w:hAnsi="Arial" w:cs="Arial"/>
          <w:bCs/>
          <w:color w:val="000000"/>
          <w:sz w:val="20"/>
          <w:szCs w:val="20"/>
          <w:u w:val="single"/>
        </w:rPr>
        <w:t>dobrovoľnou organizačnou formou vyučovania</w:t>
      </w:r>
      <w:r w:rsidRPr="00C17E8F">
        <w:rPr>
          <w:rFonts w:ascii="Arial" w:hAnsi="Arial" w:cs="Arial"/>
          <w:bCs/>
          <w:color w:val="000000"/>
          <w:sz w:val="20"/>
          <w:szCs w:val="20"/>
        </w:rPr>
        <w:t>, realizuje sa podľa záujmu a možností žiakov a personálnych podmienok školy .</w:t>
      </w:r>
    </w:p>
    <w:p w:rsidR="00BE0ACE" w:rsidRPr="00C17E8F" w:rsidRDefault="00BE0ACE" w:rsidP="00BE0ACE">
      <w:pPr>
        <w:autoSpaceDE w:val="0"/>
        <w:autoSpaceDN w:val="0"/>
        <w:adjustRightInd w:val="0"/>
        <w:jc w:val="both"/>
        <w:rPr>
          <w:rFonts w:ascii="Arial" w:hAnsi="Arial" w:cs="Arial"/>
          <w:color w:val="000000"/>
          <w:sz w:val="20"/>
          <w:szCs w:val="20"/>
        </w:rPr>
      </w:pPr>
      <w:r w:rsidRPr="00C17E8F">
        <w:rPr>
          <w:rFonts w:ascii="Arial" w:hAnsi="Arial" w:cs="Arial"/>
          <w:color w:val="000000"/>
          <w:sz w:val="20"/>
          <w:szCs w:val="20"/>
        </w:rPr>
        <w:t>Organizuje sa v 1.a 2. ročníku štúdia v rozsahu 5 dní po 7 hodín, ako plavecký alebo lyžiarsky výcvik.</w:t>
      </w:r>
    </w:p>
    <w:p w:rsidR="00BE0ACE" w:rsidRPr="00C17E8F" w:rsidRDefault="00BE0ACE" w:rsidP="00BE0ACE">
      <w:pPr>
        <w:autoSpaceDE w:val="0"/>
        <w:autoSpaceDN w:val="0"/>
        <w:adjustRightInd w:val="0"/>
        <w:jc w:val="both"/>
        <w:rPr>
          <w:rFonts w:ascii="Arial" w:hAnsi="Arial" w:cs="Arial"/>
          <w:color w:val="000000"/>
          <w:sz w:val="20"/>
          <w:szCs w:val="20"/>
        </w:rPr>
      </w:pPr>
      <w:r w:rsidRPr="00C17E8F">
        <w:rPr>
          <w:rFonts w:ascii="Arial" w:hAnsi="Arial" w:cs="Arial"/>
          <w:color w:val="000000"/>
          <w:sz w:val="20"/>
          <w:szCs w:val="20"/>
        </w:rPr>
        <w:t>Žiaci si osvojujú športové a úžitkové spôs</w:t>
      </w:r>
      <w:r w:rsidR="00A062EC">
        <w:rPr>
          <w:rFonts w:ascii="Arial" w:hAnsi="Arial" w:cs="Arial"/>
          <w:color w:val="000000"/>
          <w:sz w:val="20"/>
          <w:szCs w:val="20"/>
        </w:rPr>
        <w:t>oby plávania a lyžovania , upevň</w:t>
      </w:r>
      <w:r w:rsidRPr="00C17E8F">
        <w:rPr>
          <w:rFonts w:ascii="Arial" w:hAnsi="Arial" w:cs="Arial"/>
          <w:color w:val="000000"/>
          <w:sz w:val="20"/>
          <w:szCs w:val="20"/>
        </w:rPr>
        <w:t>uje sa ich zdravie, zvyšuje telesná zdatnosť a pohybová výkonnosť.</w:t>
      </w:r>
    </w:p>
    <w:p w:rsidR="00BE0ACE" w:rsidRPr="00C17E8F" w:rsidRDefault="00BE0ACE" w:rsidP="00BE0ACE">
      <w:pPr>
        <w:autoSpaceDE w:val="0"/>
        <w:autoSpaceDN w:val="0"/>
        <w:adjustRightInd w:val="0"/>
        <w:jc w:val="both"/>
        <w:rPr>
          <w:rFonts w:ascii="Arial" w:hAnsi="Arial" w:cs="Arial"/>
          <w:color w:val="000000"/>
          <w:sz w:val="20"/>
          <w:szCs w:val="20"/>
        </w:rPr>
      </w:pPr>
      <w:r w:rsidRPr="00C17E8F">
        <w:rPr>
          <w:rFonts w:ascii="Arial" w:hAnsi="Arial" w:cs="Arial"/>
          <w:color w:val="000000"/>
          <w:sz w:val="20"/>
          <w:szCs w:val="20"/>
        </w:rPr>
        <w:t>Názorné a praktické metódy prevládajú nad verbálnym a hodnotenie žiakov je slovné. Presný termín určí riaditeľ školy.</w:t>
      </w:r>
    </w:p>
    <w:p w:rsidR="00BE0ACE" w:rsidRPr="00C17E8F" w:rsidRDefault="00BE0ACE" w:rsidP="00BE0ACE">
      <w:pPr>
        <w:autoSpaceDE w:val="0"/>
        <w:autoSpaceDN w:val="0"/>
        <w:adjustRightInd w:val="0"/>
        <w:jc w:val="both"/>
        <w:rPr>
          <w:rFonts w:ascii="Arial" w:hAnsi="Arial" w:cs="Arial"/>
          <w:color w:val="000000"/>
          <w:sz w:val="20"/>
          <w:szCs w:val="20"/>
        </w:rPr>
      </w:pPr>
    </w:p>
    <w:p w:rsidR="00BE0ACE" w:rsidRPr="00C17E8F" w:rsidRDefault="00BE0ACE" w:rsidP="00BE0ACE">
      <w:pPr>
        <w:autoSpaceDE w:val="0"/>
        <w:autoSpaceDN w:val="0"/>
        <w:adjustRightInd w:val="0"/>
        <w:jc w:val="both"/>
        <w:rPr>
          <w:rFonts w:ascii="Arial" w:hAnsi="Arial" w:cs="Arial"/>
          <w:b/>
          <w:color w:val="000000"/>
          <w:sz w:val="20"/>
          <w:szCs w:val="20"/>
        </w:rPr>
      </w:pPr>
      <w:r w:rsidRPr="00C17E8F">
        <w:rPr>
          <w:rFonts w:ascii="Arial" w:hAnsi="Arial" w:cs="Arial"/>
          <w:b/>
          <w:color w:val="000000"/>
          <w:sz w:val="20"/>
          <w:szCs w:val="20"/>
        </w:rPr>
        <w:t xml:space="preserve"> 1. ročník </w:t>
      </w:r>
      <w:r w:rsidRPr="00C17E8F">
        <w:rPr>
          <w:rFonts w:ascii="Arial" w:hAnsi="Arial" w:cs="Arial"/>
          <w:b/>
          <w:i/>
          <w:iCs/>
          <w:color w:val="000000"/>
          <w:sz w:val="20"/>
          <w:szCs w:val="20"/>
        </w:rPr>
        <w:t xml:space="preserve">– </w:t>
      </w:r>
      <w:r w:rsidRPr="00C17E8F">
        <w:rPr>
          <w:rFonts w:ascii="Arial" w:hAnsi="Arial" w:cs="Arial"/>
          <w:b/>
          <w:i/>
          <w:iCs/>
          <w:color w:val="000000"/>
          <w:sz w:val="20"/>
          <w:szCs w:val="20"/>
          <w:u w:val="single"/>
        </w:rPr>
        <w:t>plavecký výcvik</w:t>
      </w:r>
      <w:r w:rsidRPr="00C17E8F">
        <w:rPr>
          <w:rFonts w:ascii="Arial" w:hAnsi="Arial" w:cs="Arial"/>
          <w:b/>
          <w:color w:val="000000"/>
          <w:sz w:val="20"/>
          <w:szCs w:val="20"/>
        </w:rPr>
        <w:t xml:space="preserve"> </w:t>
      </w:r>
    </w:p>
    <w:p w:rsidR="00BE0ACE" w:rsidRPr="00C17E8F" w:rsidRDefault="00BE0ACE" w:rsidP="00BE0ACE">
      <w:pPr>
        <w:autoSpaceDE w:val="0"/>
        <w:autoSpaceDN w:val="0"/>
        <w:adjustRightInd w:val="0"/>
        <w:jc w:val="both"/>
        <w:rPr>
          <w:rFonts w:ascii="Arial" w:hAnsi="Arial" w:cs="Arial"/>
          <w:color w:val="000000"/>
          <w:sz w:val="20"/>
          <w:szCs w:val="20"/>
        </w:rPr>
      </w:pPr>
    </w:p>
    <w:p w:rsidR="00BE0ACE" w:rsidRPr="00F76669" w:rsidRDefault="00BE0ACE" w:rsidP="00BE0ACE">
      <w:pPr>
        <w:keepNext/>
        <w:spacing w:before="360" w:after="180"/>
        <w:outlineLvl w:val="0"/>
        <w:rPr>
          <w:rFonts w:ascii="Arial" w:eastAsia="Calibri" w:hAnsi="Arial" w:cs="Arial"/>
          <w:b/>
          <w:bCs/>
          <w:iCs/>
          <w:color w:val="000000"/>
          <w:kern w:val="32"/>
          <w:sz w:val="20"/>
          <w:szCs w:val="20"/>
        </w:rPr>
      </w:pPr>
      <w:bookmarkStart w:id="13" w:name="_Toc151981924"/>
      <w:r w:rsidRPr="00F76669">
        <w:rPr>
          <w:rFonts w:ascii="Arial" w:eastAsia="Calibri" w:hAnsi="Arial" w:cs="Arial"/>
          <w:b/>
          <w:iCs/>
          <w:kern w:val="32"/>
          <w:sz w:val="20"/>
          <w:szCs w:val="20"/>
        </w:rPr>
        <w:t>Prehľad výkonových štandardov</w:t>
      </w:r>
      <w:bookmarkEnd w:id="13"/>
    </w:p>
    <w:p w:rsidR="00BE0ACE" w:rsidRPr="00C17E8F" w:rsidRDefault="00BE0ACE" w:rsidP="00BE0ACE">
      <w:pPr>
        <w:autoSpaceDE w:val="0"/>
        <w:autoSpaceDN w:val="0"/>
        <w:adjustRightInd w:val="0"/>
        <w:jc w:val="both"/>
        <w:rPr>
          <w:rFonts w:ascii="Arial" w:eastAsia="Calibri" w:hAnsi="Arial" w:cs="Arial"/>
          <w:color w:val="000000"/>
          <w:sz w:val="20"/>
          <w:szCs w:val="20"/>
        </w:rPr>
      </w:pPr>
      <w:r w:rsidRPr="00C17E8F">
        <w:rPr>
          <w:rFonts w:ascii="Arial" w:hAnsi="Arial" w:cs="Arial"/>
          <w:color w:val="000000"/>
          <w:sz w:val="20"/>
          <w:szCs w:val="20"/>
          <w:u w:val="single"/>
        </w:rPr>
        <w:t>Absolvent má</w:t>
      </w:r>
      <w:r w:rsidRPr="00C17E8F">
        <w:rPr>
          <w:rFonts w:ascii="Arial" w:hAnsi="Arial" w:cs="Arial"/>
          <w:color w:val="000000"/>
          <w:sz w:val="20"/>
          <w:szCs w:val="20"/>
        </w:rPr>
        <w:t>:</w:t>
      </w:r>
    </w:p>
    <w:p w:rsidR="00BE0ACE" w:rsidRPr="00C17E8F" w:rsidRDefault="00BE0ACE" w:rsidP="00BE0ACE">
      <w:pPr>
        <w:autoSpaceDE w:val="0"/>
        <w:autoSpaceDN w:val="0"/>
        <w:adjustRightInd w:val="0"/>
        <w:jc w:val="both"/>
        <w:rPr>
          <w:rFonts w:ascii="Arial" w:hAnsi="Arial" w:cs="Arial"/>
          <w:color w:val="000000"/>
          <w:sz w:val="20"/>
          <w:szCs w:val="20"/>
        </w:rPr>
      </w:pPr>
      <w:r w:rsidRPr="00C17E8F">
        <w:rPr>
          <w:rFonts w:ascii="Arial" w:hAnsi="Arial" w:cs="Arial"/>
          <w:color w:val="000000"/>
          <w:sz w:val="20"/>
          <w:szCs w:val="20"/>
        </w:rPr>
        <w:t xml:space="preserve">- zvládnuť techniku plaveckých spôsobov - kraul, znak, prsia, ľubovoľný spôsob, </w:t>
      </w:r>
    </w:p>
    <w:p w:rsidR="00BE0ACE" w:rsidRPr="00C17E8F" w:rsidRDefault="00BE0ACE" w:rsidP="00BE0ACE">
      <w:pPr>
        <w:autoSpaceDE w:val="0"/>
        <w:autoSpaceDN w:val="0"/>
        <w:adjustRightInd w:val="0"/>
        <w:jc w:val="both"/>
        <w:rPr>
          <w:rFonts w:ascii="Arial" w:hAnsi="Arial" w:cs="Arial"/>
          <w:color w:val="000000"/>
          <w:sz w:val="20"/>
          <w:szCs w:val="20"/>
        </w:rPr>
      </w:pPr>
      <w:r w:rsidRPr="00C17E8F">
        <w:rPr>
          <w:rFonts w:ascii="Arial" w:hAnsi="Arial" w:cs="Arial"/>
          <w:color w:val="000000"/>
          <w:sz w:val="20"/>
          <w:szCs w:val="20"/>
        </w:rPr>
        <w:t xml:space="preserve">  skoky do vody,</w:t>
      </w:r>
    </w:p>
    <w:p w:rsidR="00BE0ACE" w:rsidRPr="00C17E8F" w:rsidRDefault="00BE0ACE" w:rsidP="00BE0ACE">
      <w:pPr>
        <w:autoSpaceDE w:val="0"/>
        <w:autoSpaceDN w:val="0"/>
        <w:adjustRightInd w:val="0"/>
        <w:jc w:val="both"/>
        <w:rPr>
          <w:rFonts w:ascii="Arial" w:hAnsi="Arial" w:cs="Arial"/>
          <w:color w:val="000000"/>
          <w:sz w:val="20"/>
          <w:szCs w:val="20"/>
        </w:rPr>
      </w:pPr>
      <w:r w:rsidRPr="00C17E8F">
        <w:rPr>
          <w:rFonts w:ascii="Arial" w:hAnsi="Arial" w:cs="Arial"/>
          <w:color w:val="000000"/>
          <w:sz w:val="20"/>
          <w:szCs w:val="20"/>
        </w:rPr>
        <w:t xml:space="preserve">- vedieť poskytnúť prvú pomoc pri záchrane topiaceho sa </w:t>
      </w:r>
    </w:p>
    <w:p w:rsidR="00BE0ACE" w:rsidRPr="00C17E8F" w:rsidRDefault="00BE0ACE" w:rsidP="00BE0ACE">
      <w:pPr>
        <w:autoSpaceDE w:val="0"/>
        <w:autoSpaceDN w:val="0"/>
        <w:adjustRightInd w:val="0"/>
        <w:jc w:val="both"/>
        <w:rPr>
          <w:rFonts w:ascii="Arial" w:hAnsi="Arial" w:cs="Arial"/>
          <w:i/>
          <w:iCs/>
          <w:color w:val="000000"/>
          <w:sz w:val="20"/>
          <w:szCs w:val="20"/>
          <w:u w:val="single"/>
        </w:rPr>
      </w:pPr>
    </w:p>
    <w:p w:rsidR="00BE0ACE" w:rsidRPr="00C17E8F" w:rsidRDefault="00BE0ACE" w:rsidP="00BE0ACE">
      <w:pPr>
        <w:spacing w:before="240" w:after="60"/>
        <w:jc w:val="both"/>
        <w:outlineLvl w:val="5"/>
        <w:rPr>
          <w:rFonts w:ascii="Arial" w:eastAsia="Calibri" w:hAnsi="Arial" w:cs="Arial"/>
          <w:b/>
          <w:bCs/>
          <w:i/>
          <w:iCs/>
          <w:color w:val="000000"/>
          <w:sz w:val="20"/>
          <w:szCs w:val="20"/>
          <w:u w:val="single"/>
        </w:rPr>
      </w:pPr>
      <w:r w:rsidRPr="00C17E8F">
        <w:rPr>
          <w:rFonts w:ascii="Arial" w:eastAsia="Calibri" w:hAnsi="Arial" w:cs="Arial"/>
          <w:b/>
          <w:bCs/>
          <w:sz w:val="20"/>
          <w:szCs w:val="20"/>
        </w:rPr>
        <w:t>Popis obsahových štandardov</w:t>
      </w:r>
    </w:p>
    <w:p w:rsidR="00BE0ACE" w:rsidRPr="00C17E8F" w:rsidRDefault="00BE0ACE" w:rsidP="00BE0ACE">
      <w:pPr>
        <w:jc w:val="both"/>
        <w:rPr>
          <w:rFonts w:ascii="Arial" w:eastAsia="Calibri" w:hAnsi="Arial" w:cs="Arial"/>
          <w:color w:val="000000"/>
          <w:sz w:val="20"/>
          <w:szCs w:val="20"/>
        </w:rPr>
      </w:pPr>
      <w:r w:rsidRPr="00C17E8F">
        <w:rPr>
          <w:rFonts w:ascii="Arial" w:hAnsi="Arial" w:cs="Arial"/>
          <w:color w:val="000000"/>
          <w:sz w:val="20"/>
          <w:szCs w:val="20"/>
        </w:rPr>
        <w:t>Plávanie zvyšuje úroveň pohybových schopností žiakov, najmä vytrvalosti. Žiaci si osvojujú základné poznatky z teórie plávania, jeho špecifiká z hľadiska biomechaniky a fyziológie. Pôsobenie plávania na organizmus človeka je mimoriadne významné. Žiaci takto  získavajú poznatky aj o využití svojho voľného času, informácie o kondičných cvičeniach, rehabilitačného a rekreačného plávania. Osvojujú si tiež pravidlá plávania a správneho dýchania. Hodnotia sa technika plávania, uzlové body v technike a zručnosti pri záchrane topiaceho sa.</w:t>
      </w:r>
    </w:p>
    <w:p w:rsidR="00BE0ACE" w:rsidRPr="00C17E8F" w:rsidRDefault="00BE0ACE" w:rsidP="00BE0ACE">
      <w:pPr>
        <w:autoSpaceDE w:val="0"/>
        <w:autoSpaceDN w:val="0"/>
        <w:adjustRightInd w:val="0"/>
        <w:jc w:val="both"/>
        <w:rPr>
          <w:rFonts w:ascii="Arial" w:hAnsi="Arial" w:cs="Arial"/>
          <w:color w:val="000000"/>
          <w:sz w:val="20"/>
          <w:szCs w:val="20"/>
        </w:rPr>
      </w:pPr>
    </w:p>
    <w:p w:rsidR="00BE0ACE" w:rsidRPr="00C17E8F" w:rsidRDefault="00BE0ACE" w:rsidP="00BE0ACE">
      <w:pPr>
        <w:autoSpaceDE w:val="0"/>
        <w:autoSpaceDN w:val="0"/>
        <w:adjustRightInd w:val="0"/>
        <w:jc w:val="both"/>
        <w:rPr>
          <w:rFonts w:ascii="Arial" w:hAnsi="Arial" w:cs="Arial"/>
          <w:b/>
          <w:color w:val="000000"/>
          <w:sz w:val="20"/>
          <w:szCs w:val="20"/>
          <w:u w:val="single"/>
        </w:rPr>
      </w:pPr>
      <w:r w:rsidRPr="00C17E8F">
        <w:rPr>
          <w:rFonts w:ascii="Arial" w:hAnsi="Arial" w:cs="Arial"/>
          <w:b/>
          <w:color w:val="000000"/>
          <w:sz w:val="20"/>
          <w:szCs w:val="20"/>
        </w:rPr>
        <w:t xml:space="preserve">2. ročník – </w:t>
      </w:r>
      <w:r w:rsidRPr="00C17E8F">
        <w:rPr>
          <w:rFonts w:ascii="Arial" w:hAnsi="Arial" w:cs="Arial"/>
          <w:b/>
          <w:i/>
          <w:iCs/>
          <w:color w:val="000000"/>
          <w:sz w:val="20"/>
          <w:szCs w:val="20"/>
          <w:u w:val="single"/>
        </w:rPr>
        <w:t>lyžiarsky výcvik</w:t>
      </w:r>
      <w:r w:rsidRPr="00C17E8F">
        <w:rPr>
          <w:rFonts w:ascii="Arial" w:hAnsi="Arial" w:cs="Arial"/>
          <w:b/>
          <w:color w:val="000000"/>
          <w:sz w:val="20"/>
          <w:szCs w:val="20"/>
        </w:rPr>
        <w:t xml:space="preserve"> </w:t>
      </w:r>
    </w:p>
    <w:p w:rsidR="00BE0ACE" w:rsidRPr="00C17E8F" w:rsidRDefault="00BE0ACE" w:rsidP="00BE0ACE">
      <w:pPr>
        <w:autoSpaceDE w:val="0"/>
        <w:autoSpaceDN w:val="0"/>
        <w:adjustRightInd w:val="0"/>
        <w:jc w:val="both"/>
        <w:rPr>
          <w:rFonts w:ascii="Arial" w:hAnsi="Arial" w:cs="Arial"/>
          <w:color w:val="000000"/>
          <w:sz w:val="20"/>
          <w:szCs w:val="20"/>
          <w:u w:val="single"/>
        </w:rPr>
      </w:pPr>
    </w:p>
    <w:p w:rsidR="00BE0ACE" w:rsidRPr="00F76669" w:rsidRDefault="00BE0ACE" w:rsidP="00BE0ACE">
      <w:pPr>
        <w:keepNext/>
        <w:spacing w:before="360" w:after="180"/>
        <w:outlineLvl w:val="0"/>
        <w:rPr>
          <w:rFonts w:ascii="Arial" w:eastAsia="Calibri" w:hAnsi="Arial" w:cs="Arial"/>
          <w:b/>
          <w:bCs/>
          <w:iCs/>
          <w:color w:val="000000"/>
          <w:kern w:val="32"/>
          <w:sz w:val="20"/>
          <w:szCs w:val="20"/>
          <w:u w:val="single"/>
        </w:rPr>
      </w:pPr>
      <w:bookmarkStart w:id="14" w:name="_Toc151981925"/>
      <w:r w:rsidRPr="00F76669">
        <w:rPr>
          <w:rFonts w:ascii="Arial" w:eastAsia="Calibri" w:hAnsi="Arial" w:cs="Arial"/>
          <w:b/>
          <w:iCs/>
          <w:kern w:val="32"/>
          <w:sz w:val="20"/>
          <w:szCs w:val="20"/>
        </w:rPr>
        <w:t>Prehľad výkonových štandardov</w:t>
      </w:r>
      <w:bookmarkEnd w:id="14"/>
    </w:p>
    <w:p w:rsidR="00BE0ACE" w:rsidRPr="00C17E8F" w:rsidRDefault="00BE0ACE" w:rsidP="00BE0ACE">
      <w:pPr>
        <w:autoSpaceDE w:val="0"/>
        <w:autoSpaceDN w:val="0"/>
        <w:adjustRightInd w:val="0"/>
        <w:jc w:val="both"/>
        <w:rPr>
          <w:rFonts w:ascii="Arial" w:eastAsia="Calibri" w:hAnsi="Arial" w:cs="Arial"/>
          <w:color w:val="000000"/>
          <w:sz w:val="20"/>
          <w:szCs w:val="20"/>
        </w:rPr>
      </w:pPr>
      <w:r w:rsidRPr="00C17E8F">
        <w:rPr>
          <w:rFonts w:ascii="Arial" w:hAnsi="Arial" w:cs="Arial"/>
          <w:color w:val="000000"/>
          <w:sz w:val="20"/>
          <w:szCs w:val="20"/>
          <w:u w:val="single"/>
        </w:rPr>
        <w:t>Absolvent má</w:t>
      </w:r>
      <w:r w:rsidRPr="00C17E8F">
        <w:rPr>
          <w:rFonts w:ascii="Arial" w:hAnsi="Arial" w:cs="Arial"/>
          <w:color w:val="000000"/>
          <w:sz w:val="20"/>
          <w:szCs w:val="20"/>
        </w:rPr>
        <w:t>:</w:t>
      </w:r>
    </w:p>
    <w:p w:rsidR="00BE0ACE" w:rsidRPr="00C17E8F" w:rsidRDefault="00BE0ACE" w:rsidP="00444229">
      <w:pPr>
        <w:numPr>
          <w:ilvl w:val="0"/>
          <w:numId w:val="67"/>
        </w:numPr>
        <w:autoSpaceDE w:val="0"/>
        <w:autoSpaceDN w:val="0"/>
        <w:adjustRightInd w:val="0"/>
        <w:jc w:val="both"/>
        <w:rPr>
          <w:rFonts w:ascii="Arial" w:hAnsi="Arial" w:cs="Arial"/>
          <w:color w:val="000000"/>
          <w:sz w:val="20"/>
          <w:szCs w:val="20"/>
        </w:rPr>
      </w:pPr>
      <w:r w:rsidRPr="00C17E8F">
        <w:rPr>
          <w:rFonts w:ascii="Arial" w:hAnsi="Arial" w:cs="Arial"/>
          <w:color w:val="000000"/>
          <w:sz w:val="20"/>
          <w:szCs w:val="20"/>
        </w:rPr>
        <w:t>zvládnuť základy lyžiarskej techniky</w:t>
      </w:r>
    </w:p>
    <w:p w:rsidR="00BE0ACE" w:rsidRPr="00C17E8F" w:rsidRDefault="00BE0ACE" w:rsidP="00444229">
      <w:pPr>
        <w:numPr>
          <w:ilvl w:val="0"/>
          <w:numId w:val="67"/>
        </w:numPr>
        <w:autoSpaceDE w:val="0"/>
        <w:autoSpaceDN w:val="0"/>
        <w:adjustRightInd w:val="0"/>
        <w:jc w:val="both"/>
        <w:rPr>
          <w:rFonts w:ascii="Arial" w:hAnsi="Arial" w:cs="Arial"/>
          <w:color w:val="000000"/>
          <w:sz w:val="20"/>
          <w:szCs w:val="20"/>
        </w:rPr>
      </w:pPr>
      <w:r w:rsidRPr="00C17E8F">
        <w:rPr>
          <w:rFonts w:ascii="Arial" w:hAnsi="Arial" w:cs="Arial"/>
          <w:color w:val="000000"/>
          <w:sz w:val="20"/>
          <w:szCs w:val="20"/>
        </w:rPr>
        <w:t>vedieť poskytnúť prvú pomoc pri úrazoch na lyžiarskych svahoch</w:t>
      </w:r>
    </w:p>
    <w:p w:rsidR="00BE0ACE" w:rsidRPr="00C17E8F" w:rsidRDefault="00BE0ACE" w:rsidP="00BE0ACE">
      <w:pPr>
        <w:autoSpaceDE w:val="0"/>
        <w:autoSpaceDN w:val="0"/>
        <w:adjustRightInd w:val="0"/>
        <w:jc w:val="both"/>
        <w:rPr>
          <w:rFonts w:ascii="Arial" w:hAnsi="Arial" w:cs="Arial"/>
          <w:color w:val="000000"/>
          <w:sz w:val="20"/>
          <w:szCs w:val="20"/>
          <w:u w:val="single"/>
        </w:rPr>
      </w:pPr>
    </w:p>
    <w:p w:rsidR="00BE0ACE" w:rsidRPr="00F76669" w:rsidRDefault="00BE0ACE" w:rsidP="00BE0ACE">
      <w:pPr>
        <w:spacing w:before="240" w:after="60"/>
        <w:jc w:val="both"/>
        <w:outlineLvl w:val="5"/>
        <w:rPr>
          <w:rFonts w:ascii="Arial" w:eastAsia="Calibri" w:hAnsi="Arial" w:cs="Arial"/>
          <w:b/>
          <w:bCs/>
          <w:color w:val="000000"/>
          <w:sz w:val="20"/>
          <w:szCs w:val="20"/>
          <w:u w:val="single"/>
        </w:rPr>
      </w:pPr>
      <w:r w:rsidRPr="00F76669">
        <w:rPr>
          <w:rFonts w:ascii="Arial" w:eastAsia="Calibri" w:hAnsi="Arial" w:cs="Arial"/>
          <w:b/>
          <w:bCs/>
          <w:sz w:val="20"/>
          <w:szCs w:val="20"/>
        </w:rPr>
        <w:t>Popis obsahových štandardov</w:t>
      </w:r>
    </w:p>
    <w:p w:rsidR="00BE0ACE" w:rsidRPr="00A062EC" w:rsidRDefault="00BE0ACE" w:rsidP="00BE0ACE">
      <w:pPr>
        <w:spacing w:before="240" w:after="60"/>
        <w:jc w:val="both"/>
        <w:outlineLvl w:val="5"/>
        <w:rPr>
          <w:rFonts w:ascii="Arial" w:eastAsia="Calibri" w:hAnsi="Arial" w:cs="Arial"/>
          <w:bCs/>
          <w:sz w:val="20"/>
          <w:szCs w:val="20"/>
        </w:rPr>
      </w:pPr>
      <w:r w:rsidRPr="00A062EC">
        <w:rPr>
          <w:rFonts w:ascii="Arial" w:eastAsia="Calibri" w:hAnsi="Arial" w:cs="Arial"/>
          <w:bCs/>
          <w:iCs/>
          <w:sz w:val="20"/>
          <w:szCs w:val="20"/>
        </w:rPr>
        <w:t xml:space="preserve">Lyžovanie má nezastupiteľné miesto vo funkčnom a pohybovom zdokonaľovaní každého jednotlivca. Prispieva k upevneniu zdravia, zvýšeniu telesnej zdatnosti a pohybovej výkonnosti, pomáha odstraňovať nedostatky zdravotne oslabeným žiakom, prispieva k psychickému, sociálnemu a morálnemu vývinu mládeže. Žiaci by mali zvládnuť bezpečné ovládanie lyží v primeranom lyžiarskom </w:t>
      </w:r>
      <w:r w:rsidRPr="00A062EC">
        <w:rPr>
          <w:rFonts w:ascii="Arial" w:eastAsia="Calibri" w:hAnsi="Arial" w:cs="Arial"/>
          <w:bCs/>
          <w:iCs/>
          <w:sz w:val="20"/>
          <w:szCs w:val="20"/>
        </w:rPr>
        <w:lastRenderedPageBreak/>
        <w:t xml:space="preserve">teréne optimálnou lyžiarskou technikou. Výcvik by sa mal zamerať na zvládnutie znožného oblúka prestúpením v širšej stope, vyvážený dynamický postoj po spádnici a jazde šikmo svahom, správne rozloženie hmotnosti, postavenie a vytočenie trupu, prenášanie váhy z jednej lyže na druhú, pre pokročilých lyžiarov sa odporúča zvládnuť striedavý beh </w:t>
      </w:r>
      <w:proofErr w:type="spellStart"/>
      <w:r w:rsidRPr="00A062EC">
        <w:rPr>
          <w:rFonts w:ascii="Arial" w:eastAsia="Calibri" w:hAnsi="Arial" w:cs="Arial"/>
          <w:bCs/>
          <w:iCs/>
          <w:sz w:val="20"/>
          <w:szCs w:val="20"/>
        </w:rPr>
        <w:t>dvojkročnej</w:t>
      </w:r>
      <w:proofErr w:type="spellEnd"/>
      <w:r w:rsidRPr="00A062EC">
        <w:rPr>
          <w:rFonts w:ascii="Arial" w:eastAsia="Calibri" w:hAnsi="Arial" w:cs="Arial"/>
          <w:bCs/>
          <w:iCs/>
          <w:sz w:val="20"/>
          <w:szCs w:val="20"/>
        </w:rPr>
        <w:t xml:space="preserve"> a súpažnej techniky. Kurz poskytuje aj informácie o lyžiarskom výstroji a nebezpečenstvách zimného pobytu v horách.</w:t>
      </w:r>
    </w:p>
    <w:p w:rsidR="00F81E75" w:rsidRPr="00C17E8F" w:rsidRDefault="00F81E75" w:rsidP="00F81E75">
      <w:pPr>
        <w:spacing w:before="120"/>
        <w:jc w:val="both"/>
        <w:rPr>
          <w:rFonts w:ascii="Arial" w:hAnsi="Arial" w:cs="Arial"/>
          <w:b/>
          <w:color w:val="0000FF"/>
          <w:sz w:val="20"/>
          <w:szCs w:val="20"/>
        </w:rPr>
      </w:pPr>
    </w:p>
    <w:p w:rsidR="00A062EC" w:rsidRDefault="00927B3F" w:rsidP="00F121EE">
      <w:pPr>
        <w:pStyle w:val="Nadpis1"/>
        <w:tabs>
          <w:tab w:val="left" w:pos="709"/>
          <w:tab w:val="left" w:pos="851"/>
        </w:tabs>
        <w:spacing w:before="240" w:after="240"/>
        <w:ind w:left="709" w:hanging="709"/>
        <w:jc w:val="left"/>
        <w:rPr>
          <w:rFonts w:ascii="Arial" w:hAnsi="Arial" w:cs="Arial"/>
          <w:b/>
          <w:color w:val="4472C4" w:themeColor="accent5"/>
          <w:sz w:val="20"/>
          <w:u w:val="none"/>
          <w:lang w:val="sk-SK"/>
        </w:rPr>
      </w:pPr>
      <w:bookmarkStart w:id="15" w:name="_Toc366237353"/>
      <w:bookmarkStart w:id="16" w:name="_Toc366237484"/>
      <w:bookmarkStart w:id="17" w:name="_Toc366511083"/>
      <w:bookmarkStart w:id="18" w:name="_Toc366512218"/>
      <w:bookmarkStart w:id="19" w:name="_Toc366512481"/>
      <w:bookmarkStart w:id="20" w:name="_Toc366513756"/>
      <w:bookmarkStart w:id="21" w:name="_Toc366514095"/>
      <w:bookmarkStart w:id="22" w:name="_Toc366518426"/>
      <w:bookmarkStart w:id="23" w:name="_Toc366563545"/>
      <w:bookmarkStart w:id="24" w:name="_Toc151981926"/>
      <w:r w:rsidRPr="00C17E8F">
        <w:rPr>
          <w:rFonts w:ascii="Arial" w:hAnsi="Arial" w:cs="Arial"/>
          <w:b/>
          <w:color w:val="4472C4" w:themeColor="accent5"/>
          <w:sz w:val="20"/>
          <w:u w:val="none"/>
          <w:lang w:val="sk-SK"/>
        </w:rPr>
        <w:t>8</w:t>
      </w:r>
      <w:r w:rsidR="00F121EE" w:rsidRPr="00C17E8F">
        <w:rPr>
          <w:rFonts w:ascii="Arial" w:hAnsi="Arial" w:cs="Arial"/>
          <w:b/>
          <w:color w:val="4472C4" w:themeColor="accent5"/>
          <w:sz w:val="20"/>
          <w:u w:val="none"/>
          <w:lang w:val="sk-SK"/>
        </w:rPr>
        <w:t xml:space="preserve"> </w:t>
      </w:r>
      <w:r w:rsidRPr="00C17E8F">
        <w:rPr>
          <w:rFonts w:ascii="Arial" w:hAnsi="Arial" w:cs="Arial"/>
          <w:b/>
          <w:color w:val="4472C4" w:themeColor="accent5"/>
          <w:sz w:val="20"/>
          <w:u w:val="none"/>
          <w:lang w:val="sk-SK"/>
        </w:rPr>
        <w:t xml:space="preserve"> </w:t>
      </w:r>
      <w:r w:rsidR="00F121EE" w:rsidRPr="00C17E8F">
        <w:rPr>
          <w:rFonts w:ascii="Arial" w:hAnsi="Arial" w:cs="Arial"/>
          <w:b/>
          <w:color w:val="4472C4" w:themeColor="accent5"/>
          <w:sz w:val="20"/>
          <w:u w:val="none"/>
          <w:lang w:val="sk-SK"/>
        </w:rPr>
        <w:t xml:space="preserve"> PODMIENKY NA REALIZÁCIU VZDELÁVACIEHO PROGRAMU V ŠTUDIJNOM ODBORE</w:t>
      </w:r>
      <w:bookmarkEnd w:id="24"/>
      <w:r w:rsidR="00F121EE" w:rsidRPr="00C17E8F">
        <w:rPr>
          <w:rFonts w:ascii="Arial" w:hAnsi="Arial" w:cs="Arial"/>
          <w:b/>
          <w:color w:val="4472C4" w:themeColor="accent5"/>
          <w:sz w:val="20"/>
          <w:u w:val="none"/>
          <w:lang w:val="sk-SK"/>
        </w:rPr>
        <w:t xml:space="preserve"> </w:t>
      </w:r>
      <w:bookmarkEnd w:id="15"/>
      <w:bookmarkEnd w:id="16"/>
      <w:bookmarkEnd w:id="17"/>
      <w:bookmarkEnd w:id="18"/>
      <w:bookmarkEnd w:id="19"/>
      <w:bookmarkEnd w:id="20"/>
      <w:bookmarkEnd w:id="21"/>
      <w:bookmarkEnd w:id="22"/>
      <w:bookmarkEnd w:id="23"/>
    </w:p>
    <w:p w:rsidR="00F121EE" w:rsidRPr="00C17E8F" w:rsidRDefault="00E42170" w:rsidP="00F121EE">
      <w:pPr>
        <w:pStyle w:val="Nadpis1"/>
        <w:tabs>
          <w:tab w:val="left" w:pos="709"/>
          <w:tab w:val="left" w:pos="851"/>
        </w:tabs>
        <w:spacing w:before="240" w:after="240"/>
        <w:ind w:left="709" w:hanging="709"/>
        <w:jc w:val="left"/>
        <w:rPr>
          <w:rFonts w:ascii="Arial" w:hAnsi="Arial" w:cs="Arial"/>
          <w:b/>
          <w:color w:val="4472C4" w:themeColor="accent5"/>
          <w:sz w:val="20"/>
          <w:u w:val="none"/>
          <w:lang w:val="sk-SK"/>
        </w:rPr>
      </w:pPr>
      <w:bookmarkStart w:id="25" w:name="_Toc151981927"/>
      <w:r w:rsidRPr="00C17E8F">
        <w:rPr>
          <w:rFonts w:ascii="Arial" w:hAnsi="Arial" w:cs="Arial"/>
          <w:b/>
          <w:bCs/>
          <w:color w:val="4472C4" w:themeColor="accent5"/>
          <w:sz w:val="20"/>
          <w:u w:val="none"/>
          <w:lang w:val="sk-SK"/>
        </w:rPr>
        <w:t>2840 M BIOTECHNOLÓGIA A FARMAKOLÓGIA</w:t>
      </w:r>
      <w:bookmarkEnd w:id="25"/>
      <w:r w:rsidR="00F121EE" w:rsidRPr="00C17E8F">
        <w:rPr>
          <w:rFonts w:ascii="Arial" w:hAnsi="Arial" w:cs="Arial"/>
          <w:b/>
          <w:color w:val="4472C4" w:themeColor="accent5"/>
          <w:sz w:val="20"/>
          <w:u w:val="none"/>
          <w:lang w:val="sk-SK"/>
        </w:rPr>
        <w:t xml:space="preserve">  </w:t>
      </w:r>
    </w:p>
    <w:p w:rsidR="00F121EE" w:rsidRPr="00C17E8F" w:rsidRDefault="00F121EE" w:rsidP="00F121EE">
      <w:pPr>
        <w:spacing w:before="240"/>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F121EE" w:rsidRPr="00C17E8F" w:rsidTr="00F121EE">
        <w:tc>
          <w:tcPr>
            <w:tcW w:w="4319" w:type="dxa"/>
            <w:tcBorders>
              <w:top w:val="single" w:sz="12" w:space="0" w:color="auto"/>
              <w:left w:val="single" w:sz="12" w:space="0" w:color="auto"/>
              <w:right w:val="single" w:sz="12" w:space="0" w:color="auto"/>
            </w:tcBorders>
            <w:shd w:val="clear" w:color="auto" w:fill="CCFFFF"/>
          </w:tcPr>
          <w:p w:rsidR="00F121EE" w:rsidRPr="00C17E8F" w:rsidRDefault="00F121EE" w:rsidP="00F121EE">
            <w:pPr>
              <w:rPr>
                <w:rFonts w:ascii="Arial" w:hAnsi="Arial" w:cs="Arial"/>
                <w:b/>
                <w:sz w:val="20"/>
                <w:szCs w:val="20"/>
              </w:rPr>
            </w:pPr>
            <w:r w:rsidRPr="00C17E8F">
              <w:rPr>
                <w:rFonts w:ascii="Arial" w:hAnsi="Arial" w:cs="Arial"/>
                <w:b/>
                <w:sz w:val="20"/>
                <w:szCs w:val="20"/>
              </w:rPr>
              <w:br w:type="page"/>
              <w:t>Názov a adresa školy</w:t>
            </w:r>
          </w:p>
        </w:tc>
        <w:tc>
          <w:tcPr>
            <w:tcW w:w="4859" w:type="dxa"/>
            <w:tcBorders>
              <w:top w:val="single" w:sz="12" w:space="0" w:color="auto"/>
              <w:left w:val="single" w:sz="12" w:space="0" w:color="auto"/>
              <w:right w:val="single" w:sz="12" w:space="0" w:color="auto"/>
            </w:tcBorders>
          </w:tcPr>
          <w:p w:rsidR="00F121EE" w:rsidRPr="00C17E8F" w:rsidRDefault="00F76669" w:rsidP="00F121EE">
            <w:pPr>
              <w:pStyle w:val="Standard"/>
              <w:snapToGrid w:val="0"/>
              <w:jc w:val="both"/>
              <w:rPr>
                <w:rFonts w:ascii="Arial" w:hAnsi="Arial" w:cs="Arial"/>
                <w:sz w:val="20"/>
                <w:szCs w:val="20"/>
              </w:rPr>
            </w:pPr>
            <w:r>
              <w:rPr>
                <w:rFonts w:ascii="Arial" w:hAnsi="Arial" w:cs="Arial"/>
                <w:sz w:val="20"/>
                <w:szCs w:val="20"/>
              </w:rPr>
              <w:t>Spojená škola</w:t>
            </w:r>
            <w:r w:rsidR="00F121EE" w:rsidRPr="00C17E8F">
              <w:rPr>
                <w:rFonts w:ascii="Arial" w:hAnsi="Arial" w:cs="Arial"/>
                <w:sz w:val="20"/>
                <w:szCs w:val="20"/>
              </w:rPr>
              <w:t xml:space="preserve">, Školská 7, </w:t>
            </w:r>
            <w:r>
              <w:rPr>
                <w:rFonts w:ascii="Arial" w:hAnsi="Arial" w:cs="Arial"/>
                <w:sz w:val="20"/>
                <w:szCs w:val="20"/>
              </w:rPr>
              <w:t>974 01</w:t>
            </w:r>
            <w:r w:rsidR="00EA4144">
              <w:rPr>
                <w:rFonts w:ascii="Arial" w:hAnsi="Arial" w:cs="Arial"/>
                <w:sz w:val="20"/>
                <w:szCs w:val="20"/>
              </w:rPr>
              <w:t xml:space="preserve"> </w:t>
            </w:r>
            <w:r w:rsidR="00F121EE" w:rsidRPr="00C17E8F">
              <w:rPr>
                <w:rFonts w:ascii="Arial" w:hAnsi="Arial" w:cs="Arial"/>
                <w:sz w:val="20"/>
                <w:szCs w:val="20"/>
              </w:rPr>
              <w:t>Banská Bystrica</w:t>
            </w:r>
          </w:p>
        </w:tc>
      </w:tr>
      <w:tr w:rsidR="00F121EE" w:rsidRPr="00C17E8F" w:rsidTr="00F121EE">
        <w:tc>
          <w:tcPr>
            <w:tcW w:w="4319" w:type="dxa"/>
            <w:tcBorders>
              <w:top w:val="single" w:sz="4" w:space="0" w:color="auto"/>
              <w:left w:val="single" w:sz="12" w:space="0" w:color="auto"/>
              <w:right w:val="single" w:sz="12" w:space="0" w:color="auto"/>
            </w:tcBorders>
            <w:shd w:val="clear" w:color="auto" w:fill="CCFFFF"/>
          </w:tcPr>
          <w:p w:rsidR="00F121EE" w:rsidRPr="00C17E8F" w:rsidRDefault="00F121EE" w:rsidP="00F121EE">
            <w:pPr>
              <w:rPr>
                <w:rFonts w:ascii="Arial" w:hAnsi="Arial" w:cs="Arial"/>
                <w:b/>
                <w:sz w:val="20"/>
                <w:szCs w:val="20"/>
              </w:rPr>
            </w:pPr>
            <w:r w:rsidRPr="00C17E8F">
              <w:rPr>
                <w:rFonts w:ascii="Arial" w:hAnsi="Arial" w:cs="Arial"/>
                <w:b/>
                <w:sz w:val="20"/>
                <w:szCs w:val="20"/>
              </w:rPr>
              <w:t>Názov školského vzdelávacieho programu</w:t>
            </w:r>
          </w:p>
        </w:tc>
        <w:tc>
          <w:tcPr>
            <w:tcW w:w="4859" w:type="dxa"/>
            <w:tcBorders>
              <w:top w:val="single" w:sz="4" w:space="0" w:color="auto"/>
              <w:left w:val="single" w:sz="12" w:space="0" w:color="auto"/>
              <w:right w:val="single" w:sz="12" w:space="0" w:color="auto"/>
            </w:tcBorders>
          </w:tcPr>
          <w:p w:rsidR="00F121EE" w:rsidRPr="00C17E8F" w:rsidRDefault="00E42170" w:rsidP="00F121EE">
            <w:pPr>
              <w:pStyle w:val="Standard"/>
              <w:snapToGrid w:val="0"/>
              <w:jc w:val="both"/>
              <w:rPr>
                <w:rFonts w:ascii="Arial" w:hAnsi="Arial" w:cs="Arial"/>
                <w:sz w:val="20"/>
                <w:szCs w:val="20"/>
              </w:rPr>
            </w:pPr>
            <w:r w:rsidRPr="00C17E8F">
              <w:rPr>
                <w:rFonts w:ascii="Arial" w:hAnsi="Arial" w:cs="Arial"/>
                <w:sz w:val="20"/>
                <w:szCs w:val="20"/>
              </w:rPr>
              <w:t>Biotechnológia a farmakológia</w:t>
            </w:r>
          </w:p>
        </w:tc>
      </w:tr>
      <w:tr w:rsidR="00F121EE" w:rsidRPr="00C17E8F" w:rsidTr="00F121EE">
        <w:tc>
          <w:tcPr>
            <w:tcW w:w="4319" w:type="dxa"/>
            <w:tcBorders>
              <w:top w:val="single" w:sz="4" w:space="0" w:color="auto"/>
              <w:left w:val="single" w:sz="12" w:space="0" w:color="auto"/>
              <w:right w:val="single" w:sz="12" w:space="0" w:color="auto"/>
            </w:tcBorders>
            <w:shd w:val="clear" w:color="auto" w:fill="CCFFFF"/>
          </w:tcPr>
          <w:p w:rsidR="00F121EE" w:rsidRPr="00C17E8F" w:rsidRDefault="00F121EE" w:rsidP="00F121EE">
            <w:pPr>
              <w:rPr>
                <w:rFonts w:ascii="Arial" w:hAnsi="Arial" w:cs="Arial"/>
                <w:b/>
                <w:sz w:val="20"/>
                <w:szCs w:val="20"/>
              </w:rPr>
            </w:pPr>
            <w:r w:rsidRPr="00C17E8F">
              <w:rPr>
                <w:rFonts w:ascii="Arial" w:hAnsi="Arial" w:cs="Arial"/>
                <w:b/>
                <w:sz w:val="20"/>
                <w:szCs w:val="20"/>
              </w:rPr>
              <w:t>Kód a názov ŠVP</w:t>
            </w:r>
          </w:p>
        </w:tc>
        <w:tc>
          <w:tcPr>
            <w:tcW w:w="4859" w:type="dxa"/>
            <w:tcBorders>
              <w:top w:val="single" w:sz="4" w:space="0" w:color="auto"/>
              <w:left w:val="single" w:sz="12" w:space="0" w:color="auto"/>
              <w:right w:val="single" w:sz="12" w:space="0" w:color="auto"/>
            </w:tcBorders>
          </w:tcPr>
          <w:p w:rsidR="00F121EE" w:rsidRPr="00C17E8F" w:rsidRDefault="00E42170" w:rsidP="00F121EE">
            <w:pPr>
              <w:pStyle w:val="Standard"/>
              <w:snapToGrid w:val="0"/>
              <w:jc w:val="both"/>
              <w:rPr>
                <w:rFonts w:ascii="Arial" w:hAnsi="Arial" w:cs="Arial"/>
                <w:sz w:val="20"/>
                <w:szCs w:val="20"/>
              </w:rPr>
            </w:pPr>
            <w:r w:rsidRPr="00C17E8F">
              <w:rPr>
                <w:rFonts w:ascii="Arial" w:hAnsi="Arial" w:cs="Arial"/>
                <w:sz w:val="20"/>
                <w:szCs w:val="20"/>
              </w:rPr>
              <w:t>28 Technická a aplikovaná chémia</w:t>
            </w:r>
          </w:p>
        </w:tc>
      </w:tr>
      <w:tr w:rsidR="00F121EE" w:rsidRPr="00C17E8F" w:rsidTr="00F121EE">
        <w:tc>
          <w:tcPr>
            <w:tcW w:w="4319" w:type="dxa"/>
            <w:tcBorders>
              <w:top w:val="single" w:sz="4" w:space="0" w:color="auto"/>
              <w:left w:val="single" w:sz="12" w:space="0" w:color="auto"/>
              <w:right w:val="single" w:sz="12" w:space="0" w:color="auto"/>
            </w:tcBorders>
            <w:shd w:val="clear" w:color="auto" w:fill="CCFFFF"/>
          </w:tcPr>
          <w:p w:rsidR="00F121EE" w:rsidRPr="00C17E8F" w:rsidRDefault="00F121EE" w:rsidP="00F121EE">
            <w:pPr>
              <w:jc w:val="both"/>
              <w:rPr>
                <w:rFonts w:ascii="Arial" w:hAnsi="Arial" w:cs="Arial"/>
                <w:b/>
                <w:sz w:val="20"/>
                <w:szCs w:val="20"/>
              </w:rPr>
            </w:pPr>
            <w:r w:rsidRPr="00C17E8F">
              <w:rPr>
                <w:rFonts w:ascii="Arial" w:hAnsi="Arial" w:cs="Arial"/>
                <w:b/>
                <w:sz w:val="20"/>
                <w:szCs w:val="20"/>
              </w:rPr>
              <w:t>Kód a názov študijného odboru</w:t>
            </w:r>
          </w:p>
        </w:tc>
        <w:tc>
          <w:tcPr>
            <w:tcW w:w="4859" w:type="dxa"/>
            <w:tcBorders>
              <w:top w:val="single" w:sz="4" w:space="0" w:color="auto"/>
              <w:left w:val="single" w:sz="12" w:space="0" w:color="auto"/>
              <w:right w:val="single" w:sz="12" w:space="0" w:color="auto"/>
            </w:tcBorders>
          </w:tcPr>
          <w:p w:rsidR="00F121EE" w:rsidRPr="00C17E8F" w:rsidRDefault="00E42170" w:rsidP="00F121EE">
            <w:pPr>
              <w:pStyle w:val="Standard"/>
              <w:snapToGrid w:val="0"/>
              <w:jc w:val="both"/>
              <w:rPr>
                <w:rFonts w:ascii="Arial" w:hAnsi="Arial" w:cs="Arial"/>
                <w:sz w:val="20"/>
                <w:szCs w:val="20"/>
              </w:rPr>
            </w:pPr>
            <w:r w:rsidRPr="00C17E8F">
              <w:rPr>
                <w:rFonts w:ascii="Arial" w:hAnsi="Arial" w:cs="Arial"/>
                <w:sz w:val="20"/>
                <w:szCs w:val="20"/>
              </w:rPr>
              <w:t>2840 M biotechnológia a farmakológia</w:t>
            </w:r>
          </w:p>
        </w:tc>
      </w:tr>
      <w:tr w:rsidR="00F121EE" w:rsidRPr="00C17E8F" w:rsidTr="00F121EE">
        <w:tc>
          <w:tcPr>
            <w:tcW w:w="4319" w:type="dxa"/>
            <w:tcBorders>
              <w:top w:val="single" w:sz="4" w:space="0" w:color="auto"/>
              <w:left w:val="single" w:sz="12" w:space="0" w:color="auto"/>
              <w:right w:val="single" w:sz="12" w:space="0" w:color="auto"/>
            </w:tcBorders>
            <w:shd w:val="clear" w:color="auto" w:fill="CCFFFF"/>
          </w:tcPr>
          <w:p w:rsidR="00F121EE" w:rsidRPr="00C17E8F" w:rsidRDefault="00F121EE" w:rsidP="00F121EE">
            <w:pPr>
              <w:jc w:val="both"/>
              <w:rPr>
                <w:rFonts w:ascii="Arial" w:hAnsi="Arial" w:cs="Arial"/>
                <w:b/>
                <w:sz w:val="20"/>
                <w:szCs w:val="20"/>
              </w:rPr>
            </w:pPr>
            <w:r w:rsidRPr="00C17E8F">
              <w:rPr>
                <w:rFonts w:ascii="Arial" w:hAnsi="Arial" w:cs="Arial"/>
                <w:b/>
                <w:sz w:val="20"/>
                <w:szCs w:val="20"/>
              </w:rPr>
              <w:t>Stupeň vzdelania</w:t>
            </w:r>
          </w:p>
        </w:tc>
        <w:tc>
          <w:tcPr>
            <w:tcW w:w="4859" w:type="dxa"/>
            <w:tcBorders>
              <w:top w:val="single" w:sz="4" w:space="0" w:color="auto"/>
              <w:left w:val="single" w:sz="12" w:space="0" w:color="auto"/>
              <w:right w:val="single" w:sz="12" w:space="0" w:color="auto"/>
            </w:tcBorders>
          </w:tcPr>
          <w:p w:rsidR="00F121EE" w:rsidRPr="00C17E8F" w:rsidRDefault="00F121EE" w:rsidP="00F121EE">
            <w:pPr>
              <w:pStyle w:val="Standard"/>
              <w:snapToGrid w:val="0"/>
              <w:jc w:val="both"/>
              <w:rPr>
                <w:rFonts w:ascii="Arial" w:hAnsi="Arial" w:cs="Arial"/>
                <w:sz w:val="20"/>
                <w:szCs w:val="20"/>
              </w:rPr>
            </w:pPr>
            <w:r w:rsidRPr="00C17E8F">
              <w:rPr>
                <w:rFonts w:ascii="Arial" w:hAnsi="Arial" w:cs="Arial"/>
                <w:sz w:val="20"/>
                <w:szCs w:val="20"/>
              </w:rPr>
              <w:t>úplné stredné odborné vzdelanie – ISCED 3A</w:t>
            </w:r>
          </w:p>
        </w:tc>
      </w:tr>
      <w:tr w:rsidR="00F121EE" w:rsidRPr="00C17E8F" w:rsidTr="00F121EE">
        <w:tc>
          <w:tcPr>
            <w:tcW w:w="4319" w:type="dxa"/>
            <w:tcBorders>
              <w:top w:val="single" w:sz="4" w:space="0" w:color="auto"/>
              <w:left w:val="single" w:sz="12" w:space="0" w:color="auto"/>
              <w:right w:val="single" w:sz="12" w:space="0" w:color="auto"/>
            </w:tcBorders>
            <w:shd w:val="clear" w:color="auto" w:fill="CCFFFF"/>
          </w:tcPr>
          <w:p w:rsidR="00F121EE" w:rsidRPr="00C17E8F" w:rsidRDefault="00F121EE" w:rsidP="00F121EE">
            <w:pPr>
              <w:jc w:val="both"/>
              <w:rPr>
                <w:rFonts w:ascii="Arial" w:hAnsi="Arial" w:cs="Arial"/>
                <w:b/>
                <w:sz w:val="20"/>
                <w:szCs w:val="20"/>
              </w:rPr>
            </w:pPr>
            <w:r w:rsidRPr="00C17E8F">
              <w:rPr>
                <w:rFonts w:ascii="Arial" w:hAnsi="Arial" w:cs="Arial"/>
                <w:b/>
                <w:sz w:val="20"/>
                <w:szCs w:val="20"/>
              </w:rPr>
              <w:t>Dĺžka štúdia</w:t>
            </w:r>
          </w:p>
        </w:tc>
        <w:tc>
          <w:tcPr>
            <w:tcW w:w="4859" w:type="dxa"/>
            <w:tcBorders>
              <w:top w:val="single" w:sz="4" w:space="0" w:color="auto"/>
              <w:left w:val="single" w:sz="12" w:space="0" w:color="auto"/>
              <w:right w:val="single" w:sz="12" w:space="0" w:color="auto"/>
            </w:tcBorders>
          </w:tcPr>
          <w:p w:rsidR="00F121EE" w:rsidRPr="00C17E8F" w:rsidRDefault="00F121EE" w:rsidP="00F121EE">
            <w:pPr>
              <w:pStyle w:val="Standard"/>
              <w:snapToGrid w:val="0"/>
              <w:jc w:val="both"/>
              <w:rPr>
                <w:rFonts w:ascii="Arial" w:hAnsi="Arial" w:cs="Arial"/>
                <w:sz w:val="20"/>
                <w:szCs w:val="20"/>
              </w:rPr>
            </w:pPr>
            <w:r w:rsidRPr="00C17E8F">
              <w:rPr>
                <w:rFonts w:ascii="Arial" w:hAnsi="Arial" w:cs="Arial"/>
                <w:sz w:val="20"/>
                <w:szCs w:val="20"/>
              </w:rPr>
              <w:t>4 roky</w:t>
            </w:r>
          </w:p>
        </w:tc>
      </w:tr>
      <w:tr w:rsidR="00F121EE" w:rsidRPr="00C17E8F" w:rsidTr="00F121EE">
        <w:tc>
          <w:tcPr>
            <w:tcW w:w="4319" w:type="dxa"/>
            <w:tcBorders>
              <w:left w:val="single" w:sz="12" w:space="0" w:color="auto"/>
              <w:bottom w:val="single" w:sz="12" w:space="0" w:color="auto"/>
              <w:right w:val="single" w:sz="12" w:space="0" w:color="auto"/>
            </w:tcBorders>
            <w:shd w:val="clear" w:color="auto" w:fill="CCFFFF"/>
          </w:tcPr>
          <w:p w:rsidR="00F121EE" w:rsidRPr="00C17E8F" w:rsidRDefault="00F121EE" w:rsidP="00F121EE">
            <w:pPr>
              <w:jc w:val="both"/>
              <w:rPr>
                <w:rFonts w:ascii="Arial" w:hAnsi="Arial" w:cs="Arial"/>
                <w:b/>
                <w:sz w:val="20"/>
                <w:szCs w:val="20"/>
              </w:rPr>
            </w:pPr>
            <w:r w:rsidRPr="00C17E8F">
              <w:rPr>
                <w:rFonts w:ascii="Arial" w:hAnsi="Arial" w:cs="Arial"/>
                <w:b/>
                <w:sz w:val="20"/>
                <w:szCs w:val="20"/>
              </w:rPr>
              <w:t xml:space="preserve">Forma štúdia </w:t>
            </w:r>
          </w:p>
        </w:tc>
        <w:tc>
          <w:tcPr>
            <w:tcW w:w="4859" w:type="dxa"/>
            <w:tcBorders>
              <w:left w:val="single" w:sz="12" w:space="0" w:color="auto"/>
              <w:bottom w:val="single" w:sz="12" w:space="0" w:color="auto"/>
              <w:right w:val="single" w:sz="12" w:space="0" w:color="auto"/>
            </w:tcBorders>
          </w:tcPr>
          <w:p w:rsidR="00F121EE" w:rsidRPr="00C17E8F" w:rsidRDefault="00F121EE" w:rsidP="00F121EE">
            <w:pPr>
              <w:pStyle w:val="Standard"/>
              <w:snapToGrid w:val="0"/>
              <w:jc w:val="both"/>
              <w:rPr>
                <w:rFonts w:ascii="Arial" w:hAnsi="Arial" w:cs="Arial"/>
                <w:sz w:val="20"/>
                <w:szCs w:val="20"/>
              </w:rPr>
            </w:pPr>
            <w:r w:rsidRPr="00C17E8F">
              <w:rPr>
                <w:rFonts w:ascii="Arial" w:hAnsi="Arial" w:cs="Arial"/>
                <w:sz w:val="20"/>
                <w:szCs w:val="20"/>
              </w:rPr>
              <w:t>denná</w:t>
            </w:r>
          </w:p>
        </w:tc>
      </w:tr>
    </w:tbl>
    <w:p w:rsidR="00F121EE" w:rsidRPr="00C17E8F" w:rsidRDefault="00F121EE" w:rsidP="00F121EE">
      <w:pPr>
        <w:jc w:val="both"/>
        <w:rPr>
          <w:rFonts w:ascii="Arial" w:hAnsi="Arial" w:cs="Arial"/>
          <w:b/>
          <w:sz w:val="16"/>
          <w:szCs w:val="16"/>
        </w:rPr>
      </w:pPr>
    </w:p>
    <w:p w:rsidR="00F121EE" w:rsidRPr="00C17E8F" w:rsidRDefault="00F121EE" w:rsidP="00F121EE">
      <w:pPr>
        <w:jc w:val="both"/>
        <w:rPr>
          <w:rFonts w:ascii="Arial" w:hAnsi="Arial" w:cs="Arial"/>
          <w:b/>
          <w:sz w:val="16"/>
          <w:szCs w:val="16"/>
        </w:rPr>
      </w:pPr>
    </w:p>
    <w:p w:rsidR="00F121EE" w:rsidRPr="00C17E8F" w:rsidRDefault="00F121EE" w:rsidP="00F121EE">
      <w:pPr>
        <w:pStyle w:val="Pta"/>
        <w:tabs>
          <w:tab w:val="clear" w:pos="4536"/>
          <w:tab w:val="clear" w:pos="9072"/>
        </w:tabs>
        <w:spacing w:before="240"/>
        <w:jc w:val="both"/>
        <w:rPr>
          <w:rFonts w:ascii="Arial" w:hAnsi="Arial" w:cs="Arial"/>
          <w:sz w:val="20"/>
          <w:szCs w:val="20"/>
        </w:rPr>
      </w:pPr>
      <w:r w:rsidRPr="00C17E8F">
        <w:rPr>
          <w:rFonts w:ascii="Arial" w:hAnsi="Arial" w:cs="Arial"/>
          <w:sz w:val="20"/>
          <w:szCs w:val="20"/>
        </w:rPr>
        <w:t>Pre vzdelávanie a výchovu v súlade s daným ŠVP je nevyhnutné vytvárať vhodné realizačné podmienky. Podkladom na ich stanovenie sú všeobecné požiadavky platných právnych noriem a konkrétne požiadavky vyplývajúce z cieľov a obsahu vzdelávania v študijnom o</w:t>
      </w:r>
      <w:r w:rsidR="00CE21D7">
        <w:rPr>
          <w:rFonts w:ascii="Arial" w:hAnsi="Arial" w:cs="Arial"/>
          <w:sz w:val="20"/>
          <w:szCs w:val="20"/>
        </w:rPr>
        <w:t>dbore 2840 M biotechnológia a farmakológia</w:t>
      </w:r>
      <w:r w:rsidRPr="00C17E8F">
        <w:rPr>
          <w:rFonts w:ascii="Arial" w:hAnsi="Arial" w:cs="Arial"/>
          <w:sz w:val="20"/>
          <w:szCs w:val="20"/>
        </w:rPr>
        <w:t>. V ŠVP sú vo všeobecnej rovine vymedzené základné podmienky na realizáciu školské</w:t>
      </w:r>
      <w:r w:rsidR="00CE21D7">
        <w:rPr>
          <w:rFonts w:ascii="Arial" w:hAnsi="Arial" w:cs="Arial"/>
          <w:sz w:val="20"/>
          <w:szCs w:val="20"/>
        </w:rPr>
        <w:t xml:space="preserve">ho vzdelávacieho programu </w:t>
      </w:r>
      <w:r w:rsidRPr="00C17E8F">
        <w:rPr>
          <w:rFonts w:ascii="Arial" w:hAnsi="Arial" w:cs="Arial"/>
          <w:sz w:val="20"/>
          <w:szCs w:val="20"/>
        </w:rPr>
        <w:t>. My sme ich rozpracovali podrobnejšie a konkrétne podľa potrieb a požiadaviek študijného odboru, aktuálnych cieľov a našich reálnych možností. Optimálne požiadavky/podmienky, podľa ktorých sa bude poskytovať tento šk</w:t>
      </w:r>
      <w:r w:rsidR="00CE21D7">
        <w:rPr>
          <w:rFonts w:ascii="Arial" w:hAnsi="Arial" w:cs="Arial"/>
          <w:sz w:val="20"/>
          <w:szCs w:val="20"/>
        </w:rPr>
        <w:t>olský vzdelávací program</w:t>
      </w:r>
      <w:r w:rsidRPr="00C17E8F">
        <w:rPr>
          <w:rFonts w:ascii="Arial" w:hAnsi="Arial" w:cs="Arial"/>
          <w:sz w:val="20"/>
          <w:szCs w:val="20"/>
        </w:rPr>
        <w:t xml:space="preserve"> sú nasledovné:</w:t>
      </w:r>
    </w:p>
    <w:p w:rsidR="00F121EE" w:rsidRPr="00C17E8F" w:rsidRDefault="00927B3F" w:rsidP="00F121EE">
      <w:pPr>
        <w:pStyle w:val="Nadpis2"/>
        <w:numPr>
          <w:ilvl w:val="1"/>
          <w:numId w:val="0"/>
        </w:numPr>
        <w:spacing w:before="360" w:after="120"/>
        <w:ind w:left="576" w:hanging="576"/>
        <w:rPr>
          <w:rFonts w:ascii="Arial" w:hAnsi="Arial" w:cs="Arial"/>
          <w:color w:val="4472C4" w:themeColor="accent5"/>
        </w:rPr>
      </w:pPr>
      <w:bookmarkStart w:id="26" w:name="_Toc366237354"/>
      <w:bookmarkStart w:id="27" w:name="_Toc366237485"/>
      <w:bookmarkStart w:id="28" w:name="_Toc366511084"/>
      <w:bookmarkStart w:id="29" w:name="_Toc366512219"/>
      <w:bookmarkStart w:id="30" w:name="_Toc366512482"/>
      <w:bookmarkStart w:id="31" w:name="_Toc366513757"/>
      <w:bookmarkStart w:id="32" w:name="_Toc366514096"/>
      <w:bookmarkStart w:id="33" w:name="_Toc366518427"/>
      <w:bookmarkStart w:id="34" w:name="_Toc366563546"/>
      <w:bookmarkStart w:id="35" w:name="_Toc151981928"/>
      <w:r w:rsidRPr="00C17E8F">
        <w:rPr>
          <w:rFonts w:ascii="Arial" w:hAnsi="Arial" w:cs="Arial"/>
          <w:color w:val="4472C4" w:themeColor="accent5"/>
        </w:rPr>
        <w:t xml:space="preserve">8.1 </w:t>
      </w:r>
      <w:r w:rsidR="00F121EE" w:rsidRPr="00C17E8F">
        <w:rPr>
          <w:rFonts w:ascii="Arial" w:hAnsi="Arial" w:cs="Arial"/>
          <w:color w:val="4472C4" w:themeColor="accent5"/>
        </w:rPr>
        <w:t>Materiálne podmienky</w:t>
      </w:r>
      <w:bookmarkEnd w:id="26"/>
      <w:bookmarkEnd w:id="27"/>
      <w:bookmarkEnd w:id="28"/>
      <w:bookmarkEnd w:id="29"/>
      <w:bookmarkEnd w:id="30"/>
      <w:bookmarkEnd w:id="31"/>
      <w:bookmarkEnd w:id="32"/>
      <w:bookmarkEnd w:id="33"/>
      <w:bookmarkEnd w:id="34"/>
      <w:bookmarkEnd w:id="35"/>
    </w:p>
    <w:p w:rsidR="00927B3F" w:rsidRPr="00C17E8F" w:rsidRDefault="00F121EE" w:rsidP="00CE21D7">
      <w:pPr>
        <w:rPr>
          <w:rFonts w:ascii="Arial" w:hAnsi="Arial" w:cs="Arial"/>
          <w:sz w:val="20"/>
          <w:szCs w:val="20"/>
        </w:rPr>
      </w:pPr>
      <w:r w:rsidRPr="00C17E8F">
        <w:rPr>
          <w:rFonts w:ascii="Arial" w:hAnsi="Arial" w:cs="Arial"/>
          <w:sz w:val="20"/>
          <w:szCs w:val="20"/>
        </w:rPr>
        <w:t>Teoretické vyučovanie je realizované v budove školy na Školskej 7, Banská By</w:t>
      </w:r>
      <w:r w:rsidR="00CE21D7">
        <w:rPr>
          <w:rFonts w:ascii="Arial" w:hAnsi="Arial" w:cs="Arial"/>
          <w:sz w:val="20"/>
          <w:szCs w:val="20"/>
        </w:rPr>
        <w:t>strica a v prenajatých priestoroch Obchodnej akadémie, tajovského 20, Banská Bystrica.</w:t>
      </w:r>
    </w:p>
    <w:p w:rsidR="00927B3F" w:rsidRPr="00C17E8F" w:rsidRDefault="00927B3F" w:rsidP="00CE21D7">
      <w:pPr>
        <w:jc w:val="both"/>
        <w:rPr>
          <w:rFonts w:ascii="Arial" w:hAnsi="Arial" w:cs="Arial"/>
          <w:sz w:val="20"/>
          <w:szCs w:val="20"/>
        </w:rPr>
      </w:pPr>
      <w:r w:rsidRPr="00C17E8F">
        <w:rPr>
          <w:rFonts w:ascii="Arial" w:hAnsi="Arial" w:cs="Arial"/>
          <w:sz w:val="20"/>
          <w:szCs w:val="20"/>
        </w:rPr>
        <w:t>Praktická príprava je realizované</w:t>
      </w:r>
      <w:r w:rsidR="00CE21D7">
        <w:rPr>
          <w:rFonts w:ascii="Arial" w:hAnsi="Arial" w:cs="Arial"/>
          <w:sz w:val="20"/>
          <w:szCs w:val="20"/>
        </w:rPr>
        <w:t xml:space="preserve"> aj v zmluvných chemických a farmaceutických firmách. </w:t>
      </w:r>
    </w:p>
    <w:p w:rsidR="00F121EE" w:rsidRPr="00C17E8F" w:rsidRDefault="00F121EE" w:rsidP="00F121EE">
      <w:pPr>
        <w:spacing w:before="120"/>
        <w:jc w:val="both"/>
        <w:rPr>
          <w:rFonts w:ascii="Arial" w:hAnsi="Arial" w:cs="Arial"/>
          <w:sz w:val="20"/>
          <w:szCs w:val="20"/>
        </w:rPr>
      </w:pPr>
    </w:p>
    <w:p w:rsidR="00F121EE" w:rsidRPr="00C17E8F" w:rsidRDefault="00F121EE" w:rsidP="00F121EE">
      <w:pPr>
        <w:pStyle w:val="Pta"/>
        <w:tabs>
          <w:tab w:val="clear" w:pos="4536"/>
          <w:tab w:val="clear" w:pos="9072"/>
          <w:tab w:val="num" w:pos="561"/>
        </w:tabs>
        <w:spacing w:before="120"/>
        <w:jc w:val="both"/>
        <w:rPr>
          <w:rFonts w:ascii="Arial" w:hAnsi="Arial" w:cs="Arial"/>
          <w:b/>
          <w:sz w:val="20"/>
          <w:szCs w:val="20"/>
        </w:rPr>
      </w:pPr>
      <w:r w:rsidRPr="00C17E8F">
        <w:rPr>
          <w:rFonts w:ascii="Arial" w:hAnsi="Arial" w:cs="Arial"/>
          <w:b/>
          <w:sz w:val="20"/>
          <w:szCs w:val="20"/>
        </w:rPr>
        <w:t>Kapacita školy:</w:t>
      </w:r>
    </w:p>
    <w:p w:rsidR="00F121EE" w:rsidRPr="00C17E8F" w:rsidRDefault="00F121EE" w:rsidP="00F121EE">
      <w:pPr>
        <w:pStyle w:val="Pta"/>
        <w:tabs>
          <w:tab w:val="clear" w:pos="4536"/>
          <w:tab w:val="clear" w:pos="9072"/>
          <w:tab w:val="num" w:pos="561"/>
        </w:tabs>
        <w:spacing w:before="120"/>
        <w:jc w:val="both"/>
        <w:rPr>
          <w:rFonts w:ascii="Arial" w:hAnsi="Arial" w:cs="Arial"/>
          <w:sz w:val="20"/>
          <w:szCs w:val="20"/>
        </w:rPr>
      </w:pPr>
      <w:r w:rsidRPr="00C17E8F">
        <w:rPr>
          <w:rFonts w:ascii="Arial" w:hAnsi="Arial" w:cs="Arial"/>
          <w:sz w:val="20"/>
          <w:szCs w:val="20"/>
          <w:u w:val="single"/>
        </w:rPr>
        <w:t>Školský manažment</w:t>
      </w:r>
      <w:r w:rsidRPr="00C17E8F">
        <w:rPr>
          <w:rFonts w:ascii="Arial" w:hAnsi="Arial" w:cs="Arial"/>
          <w:sz w:val="20"/>
          <w:szCs w:val="20"/>
        </w:rPr>
        <w:t>:</w:t>
      </w:r>
    </w:p>
    <w:p w:rsidR="00F121EE" w:rsidRPr="00C17E8F" w:rsidRDefault="00F121EE" w:rsidP="00F121EE">
      <w:pPr>
        <w:pStyle w:val="Pta"/>
        <w:tabs>
          <w:tab w:val="clear" w:pos="4536"/>
          <w:tab w:val="clear" w:pos="9072"/>
          <w:tab w:val="num" w:pos="561"/>
        </w:tabs>
        <w:ind w:left="561" w:hanging="561"/>
        <w:jc w:val="both"/>
        <w:rPr>
          <w:rFonts w:ascii="Arial" w:hAnsi="Arial" w:cs="Arial"/>
          <w:sz w:val="20"/>
          <w:szCs w:val="20"/>
        </w:rPr>
      </w:pPr>
      <w:r w:rsidRPr="00C17E8F">
        <w:rPr>
          <w:rFonts w:ascii="Arial" w:hAnsi="Arial" w:cs="Arial"/>
          <w:sz w:val="20"/>
          <w:szCs w:val="20"/>
        </w:rPr>
        <w:t xml:space="preserve">kancelária riaditeľa školy,  </w:t>
      </w:r>
    </w:p>
    <w:p w:rsidR="00F121EE" w:rsidRPr="00C17E8F" w:rsidRDefault="00F121EE" w:rsidP="00F121EE">
      <w:pPr>
        <w:pStyle w:val="Pta"/>
        <w:tabs>
          <w:tab w:val="clear" w:pos="4536"/>
          <w:tab w:val="clear" w:pos="9072"/>
          <w:tab w:val="num" w:pos="561"/>
        </w:tabs>
        <w:ind w:left="561" w:hanging="561"/>
        <w:jc w:val="both"/>
        <w:rPr>
          <w:rFonts w:ascii="Arial" w:hAnsi="Arial" w:cs="Arial"/>
          <w:sz w:val="20"/>
          <w:szCs w:val="20"/>
        </w:rPr>
      </w:pPr>
      <w:r w:rsidRPr="00C17E8F">
        <w:rPr>
          <w:rFonts w:ascii="Arial" w:hAnsi="Arial" w:cs="Arial"/>
          <w:sz w:val="20"/>
          <w:szCs w:val="20"/>
        </w:rPr>
        <w:t xml:space="preserve">kancelárie pre zástupcu riaditeľa školy TV, </w:t>
      </w:r>
    </w:p>
    <w:p w:rsidR="00F121EE" w:rsidRPr="00C17E8F" w:rsidRDefault="00F121EE" w:rsidP="00F121EE">
      <w:pPr>
        <w:pStyle w:val="Pta"/>
        <w:tabs>
          <w:tab w:val="clear" w:pos="4536"/>
          <w:tab w:val="clear" w:pos="9072"/>
          <w:tab w:val="num" w:pos="561"/>
        </w:tabs>
        <w:ind w:left="561" w:hanging="561"/>
        <w:jc w:val="both"/>
        <w:rPr>
          <w:rFonts w:ascii="Arial" w:hAnsi="Arial" w:cs="Arial"/>
          <w:sz w:val="20"/>
          <w:szCs w:val="20"/>
        </w:rPr>
      </w:pPr>
      <w:r w:rsidRPr="00C17E8F">
        <w:rPr>
          <w:rFonts w:ascii="Arial" w:hAnsi="Arial" w:cs="Arial"/>
          <w:sz w:val="20"/>
          <w:szCs w:val="20"/>
        </w:rPr>
        <w:t>kancelárie pre zástupcu riaditeľa školy TV,</w:t>
      </w:r>
    </w:p>
    <w:p w:rsidR="00F121EE" w:rsidRPr="00C17E8F" w:rsidRDefault="00F121EE" w:rsidP="00F121EE">
      <w:pPr>
        <w:pStyle w:val="Pta"/>
        <w:tabs>
          <w:tab w:val="clear" w:pos="4536"/>
          <w:tab w:val="clear" w:pos="9072"/>
          <w:tab w:val="num" w:pos="561"/>
        </w:tabs>
        <w:ind w:left="561" w:hanging="561"/>
        <w:jc w:val="both"/>
        <w:rPr>
          <w:rFonts w:ascii="Arial" w:hAnsi="Arial" w:cs="Arial"/>
          <w:sz w:val="20"/>
          <w:szCs w:val="20"/>
        </w:rPr>
      </w:pPr>
      <w:r w:rsidRPr="00C17E8F">
        <w:rPr>
          <w:rFonts w:ascii="Arial" w:hAnsi="Arial" w:cs="Arial"/>
          <w:sz w:val="20"/>
          <w:szCs w:val="20"/>
        </w:rPr>
        <w:t>kancelária pre sekretariát,</w:t>
      </w:r>
    </w:p>
    <w:p w:rsidR="00F121EE" w:rsidRPr="00C17E8F" w:rsidRDefault="00F121EE" w:rsidP="00F121EE">
      <w:pPr>
        <w:pStyle w:val="Pta"/>
        <w:tabs>
          <w:tab w:val="clear" w:pos="4536"/>
          <w:tab w:val="clear" w:pos="9072"/>
          <w:tab w:val="num" w:pos="561"/>
        </w:tabs>
        <w:ind w:left="561" w:hanging="561"/>
        <w:jc w:val="both"/>
        <w:rPr>
          <w:rFonts w:ascii="Arial" w:hAnsi="Arial" w:cs="Arial"/>
          <w:sz w:val="20"/>
          <w:szCs w:val="20"/>
        </w:rPr>
      </w:pPr>
      <w:r w:rsidRPr="00C17E8F">
        <w:rPr>
          <w:rFonts w:ascii="Arial" w:hAnsi="Arial" w:cs="Arial"/>
          <w:sz w:val="20"/>
          <w:szCs w:val="20"/>
        </w:rPr>
        <w:t>kabinet pre výchovnú poradkyňu</w:t>
      </w:r>
    </w:p>
    <w:p w:rsidR="00F121EE" w:rsidRPr="00C17E8F" w:rsidRDefault="00F121EE" w:rsidP="00F121EE">
      <w:pPr>
        <w:pStyle w:val="Pta"/>
        <w:tabs>
          <w:tab w:val="clear" w:pos="4536"/>
          <w:tab w:val="clear" w:pos="9072"/>
          <w:tab w:val="num" w:pos="561"/>
        </w:tabs>
        <w:ind w:left="561" w:hanging="561"/>
        <w:jc w:val="both"/>
        <w:rPr>
          <w:rFonts w:ascii="Arial" w:hAnsi="Arial" w:cs="Arial"/>
          <w:sz w:val="20"/>
          <w:szCs w:val="20"/>
        </w:rPr>
      </w:pPr>
      <w:r w:rsidRPr="00C17E8F">
        <w:rPr>
          <w:rFonts w:ascii="Arial" w:hAnsi="Arial" w:cs="Arial"/>
          <w:sz w:val="20"/>
          <w:szCs w:val="20"/>
        </w:rPr>
        <w:t>sociálne zariadenie.</w:t>
      </w:r>
    </w:p>
    <w:p w:rsidR="00F121EE" w:rsidRPr="00C17E8F" w:rsidRDefault="00F121EE" w:rsidP="00F121EE">
      <w:pPr>
        <w:pStyle w:val="Pta"/>
        <w:tabs>
          <w:tab w:val="clear" w:pos="4536"/>
          <w:tab w:val="clear" w:pos="9072"/>
        </w:tabs>
        <w:spacing w:before="120"/>
        <w:jc w:val="both"/>
        <w:rPr>
          <w:rFonts w:ascii="Arial" w:hAnsi="Arial" w:cs="Arial"/>
          <w:sz w:val="20"/>
          <w:szCs w:val="20"/>
        </w:rPr>
      </w:pPr>
      <w:r w:rsidRPr="00C17E8F">
        <w:rPr>
          <w:rFonts w:ascii="Arial" w:hAnsi="Arial" w:cs="Arial"/>
          <w:sz w:val="20"/>
          <w:szCs w:val="20"/>
          <w:u w:val="single"/>
        </w:rPr>
        <w:t>Pedagogickí  zamestnanci školy</w:t>
      </w:r>
      <w:r w:rsidRPr="00C17E8F">
        <w:rPr>
          <w:rFonts w:ascii="Arial" w:hAnsi="Arial" w:cs="Arial"/>
          <w:sz w:val="20"/>
          <w:szCs w:val="20"/>
        </w:rPr>
        <w:t>:</w:t>
      </w:r>
    </w:p>
    <w:p w:rsidR="00F121EE" w:rsidRPr="00C17E8F" w:rsidRDefault="00F121EE" w:rsidP="00F121EE">
      <w:pPr>
        <w:pStyle w:val="Pta"/>
        <w:tabs>
          <w:tab w:val="clear" w:pos="4536"/>
          <w:tab w:val="clear" w:pos="9072"/>
          <w:tab w:val="num" w:pos="561"/>
        </w:tabs>
        <w:ind w:left="561" w:hanging="561"/>
        <w:jc w:val="both"/>
        <w:rPr>
          <w:rFonts w:ascii="Arial" w:hAnsi="Arial" w:cs="Arial"/>
          <w:sz w:val="20"/>
          <w:szCs w:val="20"/>
        </w:rPr>
      </w:pPr>
      <w:r w:rsidRPr="00C17E8F">
        <w:rPr>
          <w:rFonts w:ascii="Arial" w:hAnsi="Arial" w:cs="Arial"/>
          <w:sz w:val="20"/>
          <w:szCs w:val="20"/>
        </w:rPr>
        <w:t xml:space="preserve">  </w:t>
      </w:r>
    </w:p>
    <w:p w:rsidR="00F121EE" w:rsidRPr="00C17E8F" w:rsidRDefault="00F121EE" w:rsidP="00F121EE">
      <w:pPr>
        <w:pStyle w:val="Pta"/>
        <w:tabs>
          <w:tab w:val="clear" w:pos="4536"/>
          <w:tab w:val="clear" w:pos="9072"/>
          <w:tab w:val="num" w:pos="561"/>
        </w:tabs>
        <w:ind w:left="561" w:hanging="561"/>
        <w:jc w:val="both"/>
        <w:rPr>
          <w:rFonts w:ascii="Arial" w:hAnsi="Arial" w:cs="Arial"/>
          <w:sz w:val="20"/>
          <w:szCs w:val="20"/>
        </w:rPr>
      </w:pPr>
      <w:r w:rsidRPr="00C17E8F">
        <w:rPr>
          <w:rFonts w:ascii="Arial" w:hAnsi="Arial" w:cs="Arial"/>
          <w:sz w:val="20"/>
          <w:szCs w:val="20"/>
        </w:rPr>
        <w:t>kabinety  pre učiteľov</w:t>
      </w:r>
    </w:p>
    <w:p w:rsidR="00F121EE" w:rsidRPr="00C17E8F" w:rsidRDefault="00F121EE" w:rsidP="00F121EE">
      <w:pPr>
        <w:pStyle w:val="Pta"/>
        <w:tabs>
          <w:tab w:val="clear" w:pos="4536"/>
          <w:tab w:val="clear" w:pos="9072"/>
          <w:tab w:val="num" w:pos="561"/>
        </w:tabs>
        <w:ind w:left="561" w:hanging="561"/>
        <w:jc w:val="both"/>
        <w:rPr>
          <w:rFonts w:ascii="Arial" w:hAnsi="Arial" w:cs="Arial"/>
          <w:sz w:val="20"/>
          <w:szCs w:val="20"/>
        </w:rPr>
      </w:pPr>
      <w:r w:rsidRPr="00C17E8F">
        <w:rPr>
          <w:rFonts w:ascii="Arial" w:hAnsi="Arial" w:cs="Arial"/>
          <w:sz w:val="20"/>
          <w:szCs w:val="20"/>
        </w:rPr>
        <w:t xml:space="preserve">sociálne zariadenie.  </w:t>
      </w:r>
    </w:p>
    <w:p w:rsidR="00F121EE" w:rsidRPr="00C17E8F" w:rsidRDefault="00F121EE" w:rsidP="00F121EE">
      <w:pPr>
        <w:pStyle w:val="Pta"/>
        <w:tabs>
          <w:tab w:val="clear" w:pos="4536"/>
          <w:tab w:val="clear" w:pos="9072"/>
        </w:tabs>
        <w:spacing w:before="120"/>
        <w:jc w:val="both"/>
        <w:rPr>
          <w:rFonts w:ascii="Arial" w:hAnsi="Arial" w:cs="Arial"/>
          <w:sz w:val="20"/>
          <w:szCs w:val="20"/>
        </w:rPr>
      </w:pPr>
      <w:r w:rsidRPr="00C17E8F">
        <w:rPr>
          <w:rFonts w:ascii="Arial" w:hAnsi="Arial" w:cs="Arial"/>
          <w:sz w:val="20"/>
          <w:szCs w:val="20"/>
          <w:u w:val="single"/>
        </w:rPr>
        <w:t>Nepedagogickí zamestnanci školy</w:t>
      </w:r>
      <w:r w:rsidRPr="00C17E8F">
        <w:rPr>
          <w:rFonts w:ascii="Arial" w:hAnsi="Arial" w:cs="Arial"/>
          <w:sz w:val="20"/>
          <w:szCs w:val="20"/>
        </w:rPr>
        <w:t>:</w:t>
      </w:r>
    </w:p>
    <w:p w:rsidR="00F121EE" w:rsidRPr="00C17E8F" w:rsidRDefault="00F121EE" w:rsidP="00CE21D7">
      <w:pPr>
        <w:pStyle w:val="Pta"/>
        <w:tabs>
          <w:tab w:val="clear" w:pos="4536"/>
          <w:tab w:val="clear" w:pos="9072"/>
          <w:tab w:val="num" w:pos="561"/>
        </w:tabs>
        <w:ind w:left="561" w:hanging="561"/>
        <w:jc w:val="both"/>
        <w:rPr>
          <w:rFonts w:ascii="Arial" w:hAnsi="Arial" w:cs="Arial"/>
          <w:sz w:val="20"/>
          <w:szCs w:val="20"/>
        </w:rPr>
      </w:pPr>
      <w:r w:rsidRPr="00C17E8F">
        <w:rPr>
          <w:rFonts w:ascii="Arial" w:hAnsi="Arial" w:cs="Arial"/>
          <w:sz w:val="20"/>
          <w:szCs w:val="20"/>
        </w:rPr>
        <w:t>kancelárie pre s</w:t>
      </w:r>
      <w:r w:rsidR="00CE21D7">
        <w:rPr>
          <w:rFonts w:ascii="Arial" w:hAnsi="Arial" w:cs="Arial"/>
          <w:sz w:val="20"/>
          <w:szCs w:val="20"/>
        </w:rPr>
        <w:t xml:space="preserve">ekretariát, ekonómov a správcu </w:t>
      </w:r>
      <w:r w:rsidRPr="00C17E8F">
        <w:rPr>
          <w:rFonts w:ascii="Arial" w:hAnsi="Arial" w:cs="Arial"/>
          <w:sz w:val="20"/>
          <w:szCs w:val="20"/>
        </w:rPr>
        <w:t xml:space="preserve"> </w:t>
      </w:r>
    </w:p>
    <w:p w:rsidR="00F121EE" w:rsidRPr="00C17E8F" w:rsidRDefault="00F121EE" w:rsidP="00F121EE">
      <w:pPr>
        <w:pStyle w:val="Pta"/>
        <w:tabs>
          <w:tab w:val="clear" w:pos="4536"/>
          <w:tab w:val="clear" w:pos="9072"/>
          <w:tab w:val="num" w:pos="561"/>
        </w:tabs>
        <w:ind w:left="561" w:hanging="561"/>
        <w:jc w:val="both"/>
        <w:rPr>
          <w:rFonts w:ascii="Arial" w:hAnsi="Arial" w:cs="Arial"/>
          <w:sz w:val="20"/>
          <w:szCs w:val="20"/>
        </w:rPr>
      </w:pPr>
      <w:r w:rsidRPr="00C17E8F">
        <w:rPr>
          <w:rFonts w:ascii="Arial" w:hAnsi="Arial" w:cs="Arial"/>
          <w:sz w:val="20"/>
          <w:szCs w:val="20"/>
        </w:rPr>
        <w:t>dielňa,</w:t>
      </w:r>
    </w:p>
    <w:p w:rsidR="00F121EE" w:rsidRPr="00C17E8F" w:rsidRDefault="00F121EE" w:rsidP="00F121EE">
      <w:pPr>
        <w:pStyle w:val="Pta"/>
        <w:tabs>
          <w:tab w:val="clear" w:pos="4536"/>
          <w:tab w:val="clear" w:pos="9072"/>
          <w:tab w:val="num" w:pos="561"/>
        </w:tabs>
        <w:ind w:left="561" w:hanging="561"/>
        <w:jc w:val="both"/>
        <w:rPr>
          <w:rFonts w:ascii="Arial" w:hAnsi="Arial" w:cs="Arial"/>
          <w:sz w:val="20"/>
          <w:szCs w:val="20"/>
        </w:rPr>
      </w:pPr>
      <w:r w:rsidRPr="00C17E8F">
        <w:rPr>
          <w:rFonts w:ascii="Arial" w:hAnsi="Arial" w:cs="Arial"/>
          <w:sz w:val="20"/>
          <w:szCs w:val="20"/>
        </w:rPr>
        <w:t>kotolňa</w:t>
      </w:r>
    </w:p>
    <w:p w:rsidR="00F121EE" w:rsidRPr="00C17E8F" w:rsidRDefault="00F121EE" w:rsidP="00F121EE">
      <w:pPr>
        <w:pStyle w:val="Pta"/>
        <w:tabs>
          <w:tab w:val="clear" w:pos="4536"/>
          <w:tab w:val="clear" w:pos="9072"/>
          <w:tab w:val="num" w:pos="561"/>
        </w:tabs>
        <w:ind w:left="561" w:hanging="561"/>
        <w:jc w:val="both"/>
        <w:rPr>
          <w:rFonts w:ascii="Arial" w:hAnsi="Arial" w:cs="Arial"/>
          <w:sz w:val="20"/>
          <w:szCs w:val="20"/>
        </w:rPr>
      </w:pPr>
      <w:r w:rsidRPr="00C17E8F">
        <w:rPr>
          <w:rFonts w:ascii="Arial" w:hAnsi="Arial" w:cs="Arial"/>
          <w:sz w:val="20"/>
          <w:szCs w:val="20"/>
        </w:rPr>
        <w:t>archív.</w:t>
      </w:r>
    </w:p>
    <w:p w:rsidR="00F121EE" w:rsidRPr="00C17E8F" w:rsidRDefault="00F121EE" w:rsidP="00F121EE">
      <w:pPr>
        <w:pStyle w:val="Pta"/>
        <w:tabs>
          <w:tab w:val="clear" w:pos="4536"/>
          <w:tab w:val="clear" w:pos="9072"/>
        </w:tabs>
        <w:spacing w:before="120"/>
        <w:jc w:val="both"/>
        <w:rPr>
          <w:rFonts w:ascii="Arial" w:hAnsi="Arial" w:cs="Arial"/>
          <w:sz w:val="20"/>
          <w:szCs w:val="20"/>
        </w:rPr>
      </w:pPr>
      <w:r w:rsidRPr="00C17E8F">
        <w:rPr>
          <w:rFonts w:ascii="Arial" w:hAnsi="Arial" w:cs="Arial"/>
          <w:sz w:val="20"/>
          <w:szCs w:val="20"/>
          <w:u w:val="single"/>
        </w:rPr>
        <w:t>Ďalšie priestory</w:t>
      </w:r>
      <w:r w:rsidRPr="00C17E8F">
        <w:rPr>
          <w:rFonts w:ascii="Arial" w:hAnsi="Arial" w:cs="Arial"/>
          <w:sz w:val="20"/>
          <w:szCs w:val="20"/>
        </w:rPr>
        <w:t>:</w:t>
      </w:r>
    </w:p>
    <w:p w:rsidR="00F121EE" w:rsidRPr="00C17E8F" w:rsidRDefault="00F121EE" w:rsidP="00F121EE">
      <w:pPr>
        <w:pStyle w:val="Pta"/>
        <w:tabs>
          <w:tab w:val="clear" w:pos="4536"/>
          <w:tab w:val="clear" w:pos="9072"/>
        </w:tabs>
        <w:jc w:val="both"/>
        <w:rPr>
          <w:rFonts w:ascii="Arial" w:hAnsi="Arial" w:cs="Arial"/>
          <w:sz w:val="20"/>
          <w:szCs w:val="20"/>
        </w:rPr>
      </w:pPr>
      <w:r w:rsidRPr="00C17E8F">
        <w:rPr>
          <w:rFonts w:ascii="Arial" w:hAnsi="Arial" w:cs="Arial"/>
          <w:sz w:val="20"/>
          <w:szCs w:val="20"/>
        </w:rPr>
        <w:t>Hygienické priestory (WC, sprchy)</w:t>
      </w:r>
      <w:r w:rsidR="008E65F0" w:rsidRPr="00C17E8F">
        <w:rPr>
          <w:rFonts w:ascii="Arial" w:hAnsi="Arial" w:cs="Arial"/>
          <w:sz w:val="20"/>
          <w:szCs w:val="20"/>
        </w:rPr>
        <w:t xml:space="preserve">, sociálne zariadenia, </w:t>
      </w:r>
    </w:p>
    <w:p w:rsidR="00F121EE" w:rsidRPr="00C17E8F" w:rsidRDefault="00F121EE" w:rsidP="00F121EE">
      <w:pPr>
        <w:pStyle w:val="Pta"/>
        <w:tabs>
          <w:tab w:val="clear" w:pos="4536"/>
          <w:tab w:val="clear" w:pos="9072"/>
        </w:tabs>
        <w:jc w:val="both"/>
        <w:rPr>
          <w:rFonts w:ascii="Arial" w:hAnsi="Arial" w:cs="Arial"/>
          <w:sz w:val="20"/>
          <w:szCs w:val="20"/>
        </w:rPr>
      </w:pPr>
      <w:r w:rsidRPr="00C17E8F">
        <w:rPr>
          <w:rFonts w:ascii="Arial" w:hAnsi="Arial" w:cs="Arial"/>
          <w:sz w:val="20"/>
          <w:szCs w:val="20"/>
        </w:rPr>
        <w:lastRenderedPageBreak/>
        <w:t>Sklady učebných pomôcok a didaktickej techni</w:t>
      </w:r>
      <w:r w:rsidR="008E65F0" w:rsidRPr="00C17E8F">
        <w:rPr>
          <w:rFonts w:ascii="Arial" w:hAnsi="Arial" w:cs="Arial"/>
          <w:sz w:val="20"/>
          <w:szCs w:val="20"/>
        </w:rPr>
        <w:t>ky</w:t>
      </w:r>
    </w:p>
    <w:p w:rsidR="00F121EE" w:rsidRPr="00C17E8F" w:rsidRDefault="00F121EE" w:rsidP="00F121EE">
      <w:pPr>
        <w:pStyle w:val="Pta"/>
        <w:tabs>
          <w:tab w:val="clear" w:pos="4536"/>
          <w:tab w:val="clear" w:pos="9072"/>
        </w:tabs>
        <w:jc w:val="both"/>
        <w:rPr>
          <w:rFonts w:ascii="Arial" w:hAnsi="Arial" w:cs="Arial"/>
          <w:sz w:val="20"/>
          <w:szCs w:val="20"/>
        </w:rPr>
      </w:pPr>
      <w:r w:rsidRPr="00C17E8F">
        <w:rPr>
          <w:rFonts w:ascii="Arial" w:hAnsi="Arial" w:cs="Arial"/>
          <w:sz w:val="20"/>
          <w:szCs w:val="20"/>
        </w:rPr>
        <w:t>Knižnica</w:t>
      </w:r>
    </w:p>
    <w:p w:rsidR="00F121EE" w:rsidRPr="00C17E8F" w:rsidRDefault="008E65F0" w:rsidP="00F121EE">
      <w:pPr>
        <w:pStyle w:val="Pta"/>
        <w:tabs>
          <w:tab w:val="clear" w:pos="4536"/>
          <w:tab w:val="clear" w:pos="9072"/>
          <w:tab w:val="num" w:pos="561"/>
        </w:tabs>
        <w:ind w:left="561" w:hanging="561"/>
        <w:jc w:val="both"/>
        <w:rPr>
          <w:rFonts w:ascii="Arial" w:hAnsi="Arial" w:cs="Arial"/>
          <w:sz w:val="20"/>
          <w:szCs w:val="20"/>
        </w:rPr>
      </w:pPr>
      <w:r w:rsidRPr="00C17E8F">
        <w:rPr>
          <w:rFonts w:ascii="Arial" w:hAnsi="Arial" w:cs="Arial"/>
          <w:sz w:val="20"/>
          <w:szCs w:val="20"/>
        </w:rPr>
        <w:t>S</w:t>
      </w:r>
      <w:r w:rsidR="00F121EE" w:rsidRPr="00C17E8F">
        <w:rPr>
          <w:rFonts w:ascii="Arial" w:hAnsi="Arial" w:cs="Arial"/>
          <w:sz w:val="20"/>
          <w:szCs w:val="20"/>
        </w:rPr>
        <w:t>poločenská miestnosť</w:t>
      </w:r>
    </w:p>
    <w:p w:rsidR="00F121EE" w:rsidRPr="00C17E8F" w:rsidRDefault="00F121EE" w:rsidP="00F121EE">
      <w:pPr>
        <w:pStyle w:val="Pta"/>
        <w:tabs>
          <w:tab w:val="clear" w:pos="4536"/>
          <w:tab w:val="clear" w:pos="9072"/>
        </w:tabs>
        <w:ind w:left="374"/>
        <w:jc w:val="both"/>
        <w:rPr>
          <w:rFonts w:ascii="Arial" w:hAnsi="Arial" w:cs="Arial"/>
          <w:b/>
          <w:sz w:val="20"/>
          <w:szCs w:val="20"/>
        </w:rPr>
      </w:pPr>
    </w:p>
    <w:p w:rsidR="00F121EE" w:rsidRPr="00C17E8F" w:rsidRDefault="00F121EE" w:rsidP="00F121EE">
      <w:pPr>
        <w:pStyle w:val="Pta"/>
        <w:tabs>
          <w:tab w:val="clear" w:pos="4536"/>
          <w:tab w:val="clear" w:pos="9072"/>
          <w:tab w:val="left" w:pos="561"/>
        </w:tabs>
        <w:jc w:val="both"/>
        <w:rPr>
          <w:rFonts w:ascii="Arial" w:hAnsi="Arial" w:cs="Arial"/>
          <w:b/>
          <w:sz w:val="20"/>
          <w:szCs w:val="20"/>
        </w:rPr>
      </w:pPr>
      <w:proofErr w:type="spellStart"/>
      <w:r w:rsidRPr="00C17E8F">
        <w:rPr>
          <w:rFonts w:ascii="Arial" w:hAnsi="Arial" w:cs="Arial"/>
          <w:b/>
          <w:sz w:val="20"/>
          <w:szCs w:val="20"/>
        </w:rPr>
        <w:t>Makrointeriéry</w:t>
      </w:r>
      <w:proofErr w:type="spellEnd"/>
      <w:r w:rsidRPr="00C17E8F">
        <w:rPr>
          <w:rFonts w:ascii="Arial" w:hAnsi="Arial" w:cs="Arial"/>
          <w:b/>
          <w:sz w:val="20"/>
          <w:szCs w:val="20"/>
        </w:rPr>
        <w:t>:</w:t>
      </w:r>
    </w:p>
    <w:p w:rsidR="00F121EE" w:rsidRPr="00C17E8F" w:rsidRDefault="00F121EE" w:rsidP="00F121EE">
      <w:pPr>
        <w:pStyle w:val="Pta"/>
        <w:tabs>
          <w:tab w:val="clear" w:pos="4536"/>
          <w:tab w:val="clear" w:pos="9072"/>
        </w:tabs>
        <w:spacing w:before="120"/>
        <w:jc w:val="both"/>
        <w:rPr>
          <w:rFonts w:ascii="Arial" w:hAnsi="Arial" w:cs="Arial"/>
          <w:b/>
          <w:sz w:val="20"/>
          <w:szCs w:val="20"/>
        </w:rPr>
      </w:pPr>
      <w:r w:rsidRPr="00C17E8F">
        <w:rPr>
          <w:rFonts w:ascii="Arial" w:hAnsi="Arial" w:cs="Arial"/>
          <w:sz w:val="20"/>
          <w:szCs w:val="20"/>
        </w:rPr>
        <w:t>Školská budova</w:t>
      </w:r>
    </w:p>
    <w:p w:rsidR="00F121EE" w:rsidRPr="00C17E8F" w:rsidRDefault="00F121EE" w:rsidP="00F121EE">
      <w:pPr>
        <w:pStyle w:val="Pta"/>
        <w:tabs>
          <w:tab w:val="clear" w:pos="4536"/>
          <w:tab w:val="clear" w:pos="9072"/>
        </w:tabs>
        <w:jc w:val="both"/>
        <w:rPr>
          <w:rFonts w:ascii="Arial" w:hAnsi="Arial" w:cs="Arial"/>
          <w:b/>
          <w:sz w:val="20"/>
          <w:szCs w:val="20"/>
        </w:rPr>
      </w:pPr>
      <w:r w:rsidRPr="00C17E8F">
        <w:rPr>
          <w:rFonts w:ascii="Arial" w:hAnsi="Arial" w:cs="Arial"/>
          <w:sz w:val="20"/>
          <w:szCs w:val="20"/>
        </w:rPr>
        <w:t xml:space="preserve">Školské viacúčelové ihrisko </w:t>
      </w:r>
    </w:p>
    <w:p w:rsidR="00F121EE" w:rsidRPr="00C17E8F" w:rsidRDefault="00F121EE" w:rsidP="00F121EE">
      <w:pPr>
        <w:pStyle w:val="Pta"/>
        <w:tabs>
          <w:tab w:val="clear" w:pos="4536"/>
          <w:tab w:val="clear" w:pos="9072"/>
        </w:tabs>
        <w:spacing w:before="120"/>
        <w:jc w:val="both"/>
        <w:rPr>
          <w:rFonts w:ascii="Arial" w:hAnsi="Arial" w:cs="Arial"/>
          <w:sz w:val="20"/>
          <w:szCs w:val="20"/>
        </w:rPr>
      </w:pPr>
      <w:r w:rsidRPr="00C17E8F">
        <w:rPr>
          <w:rFonts w:ascii="Arial" w:hAnsi="Arial" w:cs="Arial"/>
          <w:sz w:val="20"/>
          <w:szCs w:val="20"/>
        </w:rPr>
        <w:t>Školský internát, Zvolenská cesta 18, Banská Bystrica (súčasť školy)</w:t>
      </w:r>
    </w:p>
    <w:p w:rsidR="00F121EE" w:rsidRPr="00C17E8F" w:rsidRDefault="008E65F0" w:rsidP="00444229">
      <w:pPr>
        <w:pStyle w:val="Pta"/>
        <w:numPr>
          <w:ilvl w:val="0"/>
          <w:numId w:val="52"/>
        </w:numPr>
        <w:tabs>
          <w:tab w:val="clear" w:pos="360"/>
          <w:tab w:val="clear" w:pos="4536"/>
          <w:tab w:val="clear" w:pos="9072"/>
          <w:tab w:val="num" w:pos="540"/>
        </w:tabs>
        <w:ind w:left="540" w:hanging="540"/>
        <w:jc w:val="both"/>
        <w:rPr>
          <w:rFonts w:ascii="Arial" w:hAnsi="Arial" w:cs="Arial"/>
          <w:sz w:val="20"/>
          <w:szCs w:val="20"/>
        </w:rPr>
      </w:pPr>
      <w:r w:rsidRPr="00C17E8F">
        <w:rPr>
          <w:rFonts w:ascii="Arial" w:hAnsi="Arial" w:cs="Arial"/>
          <w:sz w:val="20"/>
          <w:szCs w:val="20"/>
        </w:rPr>
        <w:t>3</w:t>
      </w:r>
      <w:r w:rsidR="00F121EE" w:rsidRPr="00C17E8F">
        <w:rPr>
          <w:rFonts w:ascii="Arial" w:hAnsi="Arial" w:cs="Arial"/>
          <w:sz w:val="20"/>
          <w:szCs w:val="20"/>
        </w:rPr>
        <w:t>0 izieb pre žiakov</w:t>
      </w:r>
    </w:p>
    <w:p w:rsidR="00F121EE" w:rsidRPr="00C17E8F" w:rsidRDefault="008E65F0" w:rsidP="00444229">
      <w:pPr>
        <w:pStyle w:val="Pta"/>
        <w:numPr>
          <w:ilvl w:val="0"/>
          <w:numId w:val="52"/>
        </w:numPr>
        <w:tabs>
          <w:tab w:val="clear" w:pos="360"/>
          <w:tab w:val="clear" w:pos="4536"/>
          <w:tab w:val="clear" w:pos="9072"/>
          <w:tab w:val="num" w:pos="540"/>
        </w:tabs>
        <w:ind w:left="540" w:hanging="540"/>
        <w:jc w:val="both"/>
        <w:rPr>
          <w:rFonts w:ascii="Arial" w:hAnsi="Arial" w:cs="Arial"/>
          <w:sz w:val="20"/>
          <w:szCs w:val="20"/>
        </w:rPr>
      </w:pPr>
      <w:r w:rsidRPr="00C17E8F">
        <w:rPr>
          <w:rFonts w:ascii="Arial" w:hAnsi="Arial" w:cs="Arial"/>
          <w:sz w:val="20"/>
          <w:szCs w:val="20"/>
        </w:rPr>
        <w:t>1 iz</w:t>
      </w:r>
      <w:r w:rsidR="00F121EE" w:rsidRPr="00C17E8F">
        <w:rPr>
          <w:rFonts w:ascii="Arial" w:hAnsi="Arial" w:cs="Arial"/>
          <w:sz w:val="20"/>
          <w:szCs w:val="20"/>
        </w:rPr>
        <w:t>b</w:t>
      </w:r>
      <w:r w:rsidRPr="00C17E8F">
        <w:rPr>
          <w:rFonts w:ascii="Arial" w:hAnsi="Arial" w:cs="Arial"/>
          <w:sz w:val="20"/>
          <w:szCs w:val="20"/>
        </w:rPr>
        <w:t>a</w:t>
      </w:r>
      <w:r w:rsidR="00F121EE" w:rsidRPr="00C17E8F">
        <w:rPr>
          <w:rFonts w:ascii="Arial" w:hAnsi="Arial" w:cs="Arial"/>
          <w:sz w:val="20"/>
          <w:szCs w:val="20"/>
        </w:rPr>
        <w:t xml:space="preserve"> pre mimoriadne udalosti</w:t>
      </w:r>
    </w:p>
    <w:p w:rsidR="00F121EE" w:rsidRPr="00C17E8F" w:rsidRDefault="00F121EE" w:rsidP="00444229">
      <w:pPr>
        <w:pStyle w:val="Pta"/>
        <w:numPr>
          <w:ilvl w:val="0"/>
          <w:numId w:val="52"/>
        </w:numPr>
        <w:tabs>
          <w:tab w:val="clear" w:pos="360"/>
          <w:tab w:val="clear" w:pos="4536"/>
          <w:tab w:val="clear" w:pos="9072"/>
          <w:tab w:val="num" w:pos="540"/>
        </w:tabs>
        <w:ind w:left="540" w:hanging="540"/>
        <w:jc w:val="both"/>
        <w:rPr>
          <w:rFonts w:ascii="Arial" w:hAnsi="Arial" w:cs="Arial"/>
          <w:sz w:val="20"/>
          <w:szCs w:val="20"/>
        </w:rPr>
      </w:pPr>
      <w:r w:rsidRPr="00C17E8F">
        <w:rPr>
          <w:rFonts w:ascii="Arial" w:hAnsi="Arial" w:cs="Arial"/>
          <w:sz w:val="20"/>
          <w:szCs w:val="20"/>
        </w:rPr>
        <w:t>Kancelária</w:t>
      </w:r>
    </w:p>
    <w:p w:rsidR="00F121EE" w:rsidRPr="00C17E8F" w:rsidRDefault="00F121EE" w:rsidP="00444229">
      <w:pPr>
        <w:pStyle w:val="Pta"/>
        <w:numPr>
          <w:ilvl w:val="0"/>
          <w:numId w:val="52"/>
        </w:numPr>
        <w:tabs>
          <w:tab w:val="clear" w:pos="360"/>
          <w:tab w:val="clear" w:pos="4536"/>
          <w:tab w:val="clear" w:pos="9072"/>
          <w:tab w:val="num" w:pos="540"/>
        </w:tabs>
        <w:ind w:left="540" w:hanging="540"/>
        <w:jc w:val="both"/>
        <w:rPr>
          <w:rFonts w:ascii="Arial" w:hAnsi="Arial" w:cs="Arial"/>
          <w:sz w:val="20"/>
          <w:szCs w:val="20"/>
        </w:rPr>
      </w:pPr>
      <w:r w:rsidRPr="00C17E8F">
        <w:rPr>
          <w:rFonts w:ascii="Arial" w:hAnsi="Arial" w:cs="Arial"/>
          <w:sz w:val="20"/>
          <w:szCs w:val="20"/>
        </w:rPr>
        <w:t>Kabinety</w:t>
      </w:r>
    </w:p>
    <w:p w:rsidR="00F121EE" w:rsidRPr="00C17E8F" w:rsidRDefault="00F121EE" w:rsidP="00444229">
      <w:pPr>
        <w:pStyle w:val="Pta"/>
        <w:numPr>
          <w:ilvl w:val="0"/>
          <w:numId w:val="52"/>
        </w:numPr>
        <w:tabs>
          <w:tab w:val="clear" w:pos="360"/>
          <w:tab w:val="clear" w:pos="4536"/>
          <w:tab w:val="clear" w:pos="9072"/>
          <w:tab w:val="num" w:pos="540"/>
        </w:tabs>
        <w:ind w:left="540" w:hanging="540"/>
        <w:jc w:val="both"/>
        <w:rPr>
          <w:rFonts w:ascii="Arial" w:hAnsi="Arial" w:cs="Arial"/>
          <w:sz w:val="20"/>
          <w:szCs w:val="20"/>
        </w:rPr>
      </w:pPr>
      <w:r w:rsidRPr="00C17E8F">
        <w:rPr>
          <w:rFonts w:ascii="Arial" w:hAnsi="Arial" w:cs="Arial"/>
          <w:sz w:val="20"/>
          <w:szCs w:val="20"/>
        </w:rPr>
        <w:t>Zborovňa</w:t>
      </w:r>
    </w:p>
    <w:p w:rsidR="00F121EE" w:rsidRPr="00C17E8F" w:rsidRDefault="00F121EE" w:rsidP="00444229">
      <w:pPr>
        <w:pStyle w:val="Pta"/>
        <w:numPr>
          <w:ilvl w:val="0"/>
          <w:numId w:val="52"/>
        </w:numPr>
        <w:tabs>
          <w:tab w:val="clear" w:pos="360"/>
          <w:tab w:val="clear" w:pos="4536"/>
          <w:tab w:val="clear" w:pos="9072"/>
          <w:tab w:val="num" w:pos="540"/>
        </w:tabs>
        <w:ind w:left="540" w:hanging="540"/>
        <w:jc w:val="both"/>
        <w:rPr>
          <w:rFonts w:ascii="Arial" w:hAnsi="Arial" w:cs="Arial"/>
          <w:sz w:val="20"/>
          <w:szCs w:val="20"/>
        </w:rPr>
      </w:pPr>
      <w:r w:rsidRPr="00C17E8F">
        <w:rPr>
          <w:rFonts w:ascii="Arial" w:hAnsi="Arial" w:cs="Arial"/>
          <w:sz w:val="20"/>
          <w:szCs w:val="20"/>
        </w:rPr>
        <w:t>Spoločenská miestnosť</w:t>
      </w:r>
    </w:p>
    <w:p w:rsidR="00F121EE" w:rsidRPr="00C17E8F" w:rsidRDefault="00F121EE" w:rsidP="00444229">
      <w:pPr>
        <w:pStyle w:val="Pta"/>
        <w:numPr>
          <w:ilvl w:val="0"/>
          <w:numId w:val="52"/>
        </w:numPr>
        <w:tabs>
          <w:tab w:val="clear" w:pos="360"/>
          <w:tab w:val="clear" w:pos="4536"/>
          <w:tab w:val="clear" w:pos="9072"/>
          <w:tab w:val="num" w:pos="540"/>
        </w:tabs>
        <w:ind w:left="540" w:hanging="540"/>
        <w:jc w:val="both"/>
        <w:rPr>
          <w:rFonts w:ascii="Arial" w:hAnsi="Arial" w:cs="Arial"/>
          <w:sz w:val="20"/>
          <w:szCs w:val="20"/>
        </w:rPr>
      </w:pPr>
      <w:r w:rsidRPr="00C17E8F">
        <w:rPr>
          <w:rFonts w:ascii="Arial" w:hAnsi="Arial" w:cs="Arial"/>
          <w:sz w:val="20"/>
          <w:szCs w:val="20"/>
        </w:rPr>
        <w:t>Miestnosť pre návštevy</w:t>
      </w:r>
    </w:p>
    <w:p w:rsidR="00F121EE" w:rsidRPr="00C17E8F" w:rsidRDefault="00F121EE" w:rsidP="00F121EE">
      <w:pPr>
        <w:pStyle w:val="Pta"/>
        <w:tabs>
          <w:tab w:val="clear" w:pos="4536"/>
          <w:tab w:val="clear" w:pos="9072"/>
        </w:tabs>
        <w:spacing w:before="120"/>
        <w:jc w:val="both"/>
        <w:rPr>
          <w:rFonts w:ascii="Arial" w:hAnsi="Arial" w:cs="Arial"/>
          <w:sz w:val="20"/>
          <w:szCs w:val="20"/>
        </w:rPr>
      </w:pPr>
      <w:r w:rsidRPr="00C17E8F">
        <w:rPr>
          <w:rFonts w:ascii="Arial" w:hAnsi="Arial" w:cs="Arial"/>
          <w:sz w:val="20"/>
          <w:szCs w:val="20"/>
        </w:rPr>
        <w:t>Školská jedáleň a kuchyňa</w:t>
      </w:r>
      <w:r w:rsidRPr="00C17E8F">
        <w:rPr>
          <w:rFonts w:ascii="Arial" w:hAnsi="Arial" w:cs="Arial"/>
          <w:b/>
          <w:sz w:val="20"/>
          <w:szCs w:val="20"/>
        </w:rPr>
        <w:t xml:space="preserve"> </w:t>
      </w:r>
      <w:r w:rsidRPr="00C17E8F">
        <w:rPr>
          <w:rFonts w:ascii="Arial" w:hAnsi="Arial" w:cs="Arial"/>
          <w:sz w:val="20"/>
          <w:szCs w:val="20"/>
        </w:rPr>
        <w:t>(s celodennou prevádzkou)</w:t>
      </w:r>
    </w:p>
    <w:p w:rsidR="00F121EE" w:rsidRPr="00C17E8F" w:rsidRDefault="00F121EE" w:rsidP="00F121EE">
      <w:pPr>
        <w:pStyle w:val="Pta"/>
        <w:tabs>
          <w:tab w:val="clear" w:pos="4536"/>
          <w:tab w:val="clear" w:pos="9072"/>
          <w:tab w:val="left" w:pos="561"/>
        </w:tabs>
        <w:spacing w:before="120"/>
        <w:jc w:val="both"/>
        <w:rPr>
          <w:rFonts w:ascii="Arial" w:hAnsi="Arial" w:cs="Arial"/>
          <w:b/>
          <w:sz w:val="20"/>
          <w:szCs w:val="20"/>
        </w:rPr>
      </w:pPr>
      <w:r w:rsidRPr="00C17E8F">
        <w:rPr>
          <w:rFonts w:ascii="Arial" w:hAnsi="Arial" w:cs="Arial"/>
          <w:b/>
          <w:sz w:val="20"/>
          <w:szCs w:val="20"/>
        </w:rPr>
        <w:t>Vyučovacie interiéry</w:t>
      </w:r>
    </w:p>
    <w:p w:rsidR="00F121EE" w:rsidRPr="00C17E8F" w:rsidRDefault="0042564B" w:rsidP="00444229">
      <w:pPr>
        <w:pStyle w:val="Pta"/>
        <w:numPr>
          <w:ilvl w:val="1"/>
          <w:numId w:val="51"/>
        </w:numPr>
        <w:tabs>
          <w:tab w:val="clear" w:pos="1455"/>
          <w:tab w:val="clear" w:pos="4536"/>
          <w:tab w:val="clear" w:pos="9072"/>
          <w:tab w:val="num" w:pos="561"/>
        </w:tabs>
        <w:spacing w:before="120"/>
        <w:ind w:left="561" w:hanging="561"/>
        <w:jc w:val="both"/>
        <w:rPr>
          <w:rFonts w:ascii="Arial" w:hAnsi="Arial" w:cs="Arial"/>
          <w:sz w:val="20"/>
          <w:szCs w:val="20"/>
        </w:rPr>
      </w:pPr>
      <w:r w:rsidRPr="00C17E8F">
        <w:rPr>
          <w:rFonts w:ascii="Arial" w:hAnsi="Arial" w:cs="Arial"/>
          <w:sz w:val="20"/>
          <w:szCs w:val="20"/>
        </w:rPr>
        <w:t>Klasické triedy</w:t>
      </w:r>
      <w:r w:rsidR="00F121EE" w:rsidRPr="00C17E8F">
        <w:rPr>
          <w:rFonts w:ascii="Arial" w:hAnsi="Arial" w:cs="Arial"/>
          <w:sz w:val="20"/>
          <w:szCs w:val="20"/>
        </w:rPr>
        <w:t xml:space="preserve"> - učeb</w:t>
      </w:r>
      <w:r w:rsidR="008E65F0" w:rsidRPr="00C17E8F">
        <w:rPr>
          <w:rFonts w:ascii="Arial" w:hAnsi="Arial" w:cs="Arial"/>
          <w:sz w:val="20"/>
          <w:szCs w:val="20"/>
        </w:rPr>
        <w:t xml:space="preserve">ne pre teoretické vyučovanie </w:t>
      </w:r>
    </w:p>
    <w:p w:rsidR="00F121EE" w:rsidRPr="00C17E8F" w:rsidRDefault="00F121EE" w:rsidP="00444229">
      <w:pPr>
        <w:pStyle w:val="Pta"/>
        <w:numPr>
          <w:ilvl w:val="1"/>
          <w:numId w:val="51"/>
        </w:numPr>
        <w:tabs>
          <w:tab w:val="clear" w:pos="1455"/>
          <w:tab w:val="clear" w:pos="4536"/>
          <w:tab w:val="clear" w:pos="9072"/>
          <w:tab w:val="num" w:pos="561"/>
        </w:tabs>
        <w:ind w:left="561" w:hanging="561"/>
        <w:jc w:val="both"/>
        <w:rPr>
          <w:rFonts w:ascii="Arial" w:hAnsi="Arial" w:cs="Arial"/>
          <w:sz w:val="20"/>
          <w:szCs w:val="20"/>
        </w:rPr>
      </w:pPr>
      <w:r w:rsidRPr="00C17E8F">
        <w:rPr>
          <w:rFonts w:ascii="Arial" w:hAnsi="Arial" w:cs="Arial"/>
          <w:sz w:val="20"/>
          <w:szCs w:val="20"/>
        </w:rPr>
        <w:t>Odborná učebňa informatiky</w:t>
      </w:r>
    </w:p>
    <w:p w:rsidR="00F121EE" w:rsidRPr="00C17E8F" w:rsidRDefault="008E65F0" w:rsidP="00444229">
      <w:pPr>
        <w:pStyle w:val="Pta"/>
        <w:numPr>
          <w:ilvl w:val="1"/>
          <w:numId w:val="51"/>
        </w:numPr>
        <w:tabs>
          <w:tab w:val="clear" w:pos="1455"/>
          <w:tab w:val="clear" w:pos="4536"/>
          <w:tab w:val="clear" w:pos="9072"/>
          <w:tab w:val="num" w:pos="561"/>
        </w:tabs>
        <w:ind w:left="561" w:hanging="561"/>
        <w:jc w:val="both"/>
        <w:rPr>
          <w:rFonts w:ascii="Arial" w:hAnsi="Arial" w:cs="Arial"/>
          <w:sz w:val="20"/>
          <w:szCs w:val="20"/>
        </w:rPr>
      </w:pPr>
      <w:r w:rsidRPr="00C17E8F">
        <w:rPr>
          <w:rFonts w:ascii="Arial" w:hAnsi="Arial" w:cs="Arial"/>
          <w:sz w:val="20"/>
          <w:szCs w:val="20"/>
        </w:rPr>
        <w:t>Chemické laboratórium</w:t>
      </w:r>
    </w:p>
    <w:p w:rsidR="00F121EE" w:rsidRDefault="008E65F0" w:rsidP="00444229">
      <w:pPr>
        <w:pStyle w:val="Pta"/>
        <w:numPr>
          <w:ilvl w:val="1"/>
          <w:numId w:val="51"/>
        </w:numPr>
        <w:tabs>
          <w:tab w:val="clear" w:pos="1455"/>
          <w:tab w:val="clear" w:pos="4536"/>
          <w:tab w:val="clear" w:pos="9072"/>
          <w:tab w:val="num" w:pos="561"/>
        </w:tabs>
        <w:ind w:left="561" w:hanging="561"/>
        <w:jc w:val="both"/>
        <w:rPr>
          <w:rFonts w:ascii="Arial" w:hAnsi="Arial" w:cs="Arial"/>
          <w:sz w:val="20"/>
          <w:szCs w:val="20"/>
        </w:rPr>
      </w:pPr>
      <w:r w:rsidRPr="00C17E8F">
        <w:rPr>
          <w:rFonts w:ascii="Arial" w:hAnsi="Arial" w:cs="Arial"/>
          <w:sz w:val="20"/>
          <w:szCs w:val="20"/>
        </w:rPr>
        <w:t>Biologické laboratórium</w:t>
      </w:r>
    </w:p>
    <w:p w:rsidR="00CE21D7" w:rsidRPr="00C17E8F" w:rsidRDefault="00CE21D7" w:rsidP="00444229">
      <w:pPr>
        <w:pStyle w:val="Pta"/>
        <w:numPr>
          <w:ilvl w:val="1"/>
          <w:numId w:val="51"/>
        </w:numPr>
        <w:tabs>
          <w:tab w:val="clear" w:pos="1455"/>
          <w:tab w:val="clear" w:pos="4536"/>
          <w:tab w:val="clear" w:pos="9072"/>
          <w:tab w:val="num" w:pos="561"/>
        </w:tabs>
        <w:ind w:left="561" w:hanging="561"/>
        <w:jc w:val="both"/>
        <w:rPr>
          <w:rFonts w:ascii="Arial" w:hAnsi="Arial" w:cs="Arial"/>
          <w:sz w:val="20"/>
          <w:szCs w:val="20"/>
        </w:rPr>
      </w:pPr>
      <w:r>
        <w:rPr>
          <w:rFonts w:ascii="Arial" w:hAnsi="Arial" w:cs="Arial"/>
          <w:sz w:val="20"/>
          <w:szCs w:val="20"/>
        </w:rPr>
        <w:t>Farmaceutické laboratórium</w:t>
      </w:r>
    </w:p>
    <w:p w:rsidR="00F121EE" w:rsidRDefault="00F121EE" w:rsidP="00444229">
      <w:pPr>
        <w:pStyle w:val="Pta"/>
        <w:numPr>
          <w:ilvl w:val="1"/>
          <w:numId w:val="51"/>
        </w:numPr>
        <w:tabs>
          <w:tab w:val="clear" w:pos="1455"/>
          <w:tab w:val="clear" w:pos="4536"/>
          <w:tab w:val="clear" w:pos="9072"/>
          <w:tab w:val="num" w:pos="561"/>
        </w:tabs>
        <w:ind w:left="561" w:hanging="561"/>
        <w:jc w:val="both"/>
        <w:rPr>
          <w:rFonts w:ascii="Arial" w:hAnsi="Arial" w:cs="Arial"/>
          <w:bCs/>
          <w:sz w:val="20"/>
          <w:szCs w:val="20"/>
        </w:rPr>
      </w:pPr>
      <w:r w:rsidRPr="00C17E8F">
        <w:rPr>
          <w:rFonts w:ascii="Arial" w:hAnsi="Arial" w:cs="Arial"/>
          <w:bCs/>
          <w:sz w:val="20"/>
          <w:szCs w:val="20"/>
        </w:rPr>
        <w:t>Posilňovňa</w:t>
      </w:r>
    </w:p>
    <w:p w:rsidR="00CE21D7" w:rsidRPr="00C17E8F" w:rsidRDefault="00CE21D7" w:rsidP="00444229">
      <w:pPr>
        <w:pStyle w:val="Pta"/>
        <w:numPr>
          <w:ilvl w:val="1"/>
          <w:numId w:val="51"/>
        </w:numPr>
        <w:tabs>
          <w:tab w:val="clear" w:pos="1455"/>
          <w:tab w:val="clear" w:pos="4536"/>
          <w:tab w:val="clear" w:pos="9072"/>
          <w:tab w:val="num" w:pos="561"/>
        </w:tabs>
        <w:ind w:left="561" w:hanging="561"/>
        <w:jc w:val="both"/>
        <w:rPr>
          <w:rFonts w:ascii="Arial" w:hAnsi="Arial" w:cs="Arial"/>
          <w:bCs/>
          <w:sz w:val="20"/>
          <w:szCs w:val="20"/>
        </w:rPr>
      </w:pPr>
      <w:r>
        <w:rPr>
          <w:rFonts w:ascii="Arial" w:hAnsi="Arial" w:cs="Arial"/>
          <w:bCs/>
          <w:sz w:val="20"/>
          <w:szCs w:val="20"/>
        </w:rPr>
        <w:t>Telocvičňa</w:t>
      </w:r>
    </w:p>
    <w:p w:rsidR="00F121EE" w:rsidRPr="00C17E8F" w:rsidRDefault="00F121EE" w:rsidP="00F121EE">
      <w:pPr>
        <w:pStyle w:val="Pta"/>
        <w:tabs>
          <w:tab w:val="clear" w:pos="4536"/>
          <w:tab w:val="clear" w:pos="9072"/>
          <w:tab w:val="left" w:pos="561"/>
        </w:tabs>
        <w:spacing w:before="120"/>
        <w:jc w:val="both"/>
        <w:rPr>
          <w:rFonts w:ascii="Arial" w:hAnsi="Arial" w:cs="Arial"/>
          <w:b/>
          <w:sz w:val="20"/>
          <w:szCs w:val="20"/>
        </w:rPr>
      </w:pPr>
      <w:r w:rsidRPr="00C17E8F">
        <w:rPr>
          <w:rFonts w:ascii="Arial" w:hAnsi="Arial" w:cs="Arial"/>
          <w:b/>
          <w:sz w:val="20"/>
          <w:szCs w:val="20"/>
        </w:rPr>
        <w:t>Vyučovacie exteriéry</w:t>
      </w:r>
    </w:p>
    <w:p w:rsidR="00F121EE" w:rsidRPr="00C17E8F" w:rsidRDefault="00F121EE" w:rsidP="00CE21D7">
      <w:pPr>
        <w:pStyle w:val="Pta"/>
        <w:tabs>
          <w:tab w:val="clear" w:pos="4536"/>
          <w:tab w:val="clear" w:pos="9072"/>
        </w:tabs>
        <w:spacing w:before="120"/>
        <w:jc w:val="both"/>
        <w:rPr>
          <w:rFonts w:ascii="Arial" w:hAnsi="Arial" w:cs="Arial"/>
          <w:sz w:val="20"/>
          <w:szCs w:val="20"/>
        </w:rPr>
      </w:pPr>
      <w:r w:rsidRPr="00C17E8F">
        <w:rPr>
          <w:rFonts w:ascii="Arial" w:hAnsi="Arial" w:cs="Arial"/>
          <w:sz w:val="20"/>
          <w:szCs w:val="20"/>
        </w:rPr>
        <w:t>Školské viacúčelové ihrisko</w:t>
      </w:r>
    </w:p>
    <w:p w:rsidR="00F121EE" w:rsidRPr="00C17E8F" w:rsidRDefault="00927B3F" w:rsidP="00F121EE">
      <w:pPr>
        <w:pStyle w:val="Nadpis2"/>
        <w:numPr>
          <w:ilvl w:val="1"/>
          <w:numId w:val="0"/>
        </w:numPr>
        <w:spacing w:before="360" w:after="120"/>
        <w:ind w:left="576" w:hanging="576"/>
        <w:rPr>
          <w:rFonts w:ascii="Arial" w:hAnsi="Arial" w:cs="Arial"/>
          <w:color w:val="4472C4" w:themeColor="accent5"/>
        </w:rPr>
      </w:pPr>
      <w:bookmarkStart w:id="36" w:name="_Toc366237355"/>
      <w:bookmarkStart w:id="37" w:name="_Toc366237486"/>
      <w:bookmarkStart w:id="38" w:name="_Toc366511085"/>
      <w:bookmarkStart w:id="39" w:name="_Toc366512220"/>
      <w:bookmarkStart w:id="40" w:name="_Toc366512483"/>
      <w:bookmarkStart w:id="41" w:name="_Toc366513758"/>
      <w:bookmarkStart w:id="42" w:name="_Toc366514097"/>
      <w:bookmarkStart w:id="43" w:name="_Toc366518428"/>
      <w:bookmarkStart w:id="44" w:name="_Toc366563547"/>
      <w:bookmarkStart w:id="45" w:name="_Toc151981929"/>
      <w:r w:rsidRPr="00C17E8F">
        <w:rPr>
          <w:rFonts w:ascii="Arial" w:hAnsi="Arial" w:cs="Arial"/>
          <w:color w:val="4472C4" w:themeColor="accent5"/>
        </w:rPr>
        <w:t xml:space="preserve">8.2 </w:t>
      </w:r>
      <w:r w:rsidR="00F121EE" w:rsidRPr="00C17E8F">
        <w:rPr>
          <w:rFonts w:ascii="Arial" w:hAnsi="Arial" w:cs="Arial"/>
          <w:color w:val="4472C4" w:themeColor="accent5"/>
        </w:rPr>
        <w:t>Personálne podmienky</w:t>
      </w:r>
      <w:bookmarkEnd w:id="36"/>
      <w:bookmarkEnd w:id="37"/>
      <w:bookmarkEnd w:id="38"/>
      <w:bookmarkEnd w:id="39"/>
      <w:bookmarkEnd w:id="40"/>
      <w:bookmarkEnd w:id="41"/>
      <w:bookmarkEnd w:id="42"/>
      <w:bookmarkEnd w:id="43"/>
      <w:bookmarkEnd w:id="44"/>
      <w:bookmarkEnd w:id="45"/>
    </w:p>
    <w:p w:rsidR="00F121EE" w:rsidRPr="00C17E8F" w:rsidRDefault="00F121EE" w:rsidP="00444229">
      <w:pPr>
        <w:pStyle w:val="Pta"/>
        <w:numPr>
          <w:ilvl w:val="0"/>
          <w:numId w:val="53"/>
        </w:numPr>
        <w:spacing w:before="120"/>
        <w:jc w:val="both"/>
        <w:rPr>
          <w:rFonts w:ascii="Arial" w:hAnsi="Arial" w:cs="Arial"/>
          <w:sz w:val="20"/>
          <w:szCs w:val="20"/>
        </w:rPr>
      </w:pPr>
      <w:r w:rsidRPr="00C17E8F">
        <w:rPr>
          <w:rFonts w:ascii="Arial" w:hAnsi="Arial" w:cs="Arial"/>
          <w:sz w:val="20"/>
          <w:szCs w:val="20"/>
        </w:rPr>
        <w:t>Požiadavky na manažment školy, ktorý realizuje školský vzdelávací program je v súlade s požiadavkami odbornej a pedagogickej spôsobilosti a s kvalifikačnými predpokladmi, ktoré sú nevyhnutné pre výkon náročných riadiacich činnosti podľa platných predpisov.</w:t>
      </w:r>
    </w:p>
    <w:p w:rsidR="00F121EE" w:rsidRPr="00C17E8F" w:rsidRDefault="00F121EE" w:rsidP="00444229">
      <w:pPr>
        <w:pStyle w:val="Pta"/>
        <w:numPr>
          <w:ilvl w:val="0"/>
          <w:numId w:val="53"/>
        </w:numPr>
        <w:jc w:val="both"/>
        <w:rPr>
          <w:rFonts w:ascii="Arial" w:hAnsi="Arial" w:cs="Arial"/>
          <w:sz w:val="20"/>
          <w:szCs w:val="20"/>
        </w:rPr>
      </w:pPr>
      <w:r w:rsidRPr="00C17E8F">
        <w:rPr>
          <w:rFonts w:ascii="Arial" w:hAnsi="Arial" w:cs="Arial"/>
          <w:sz w:val="20"/>
          <w:szCs w:val="20"/>
        </w:rPr>
        <w:t xml:space="preserve">Odborná a pedagogická spôsobilosť pedagogických zamestnancov všeobecnovzdelávacích predmetov, ktorí realizujú školský vzdelávací program je v súlade s platnými   predpismi.  Plnenie ďalších kvalifikačných predpokladov potrebných pre výkon zložitejších, zodpovednejších a náročnejších pedagogických činnosti sa riadi platnými predpismi. Pedagogickí zamestnanci zabezpečujú súlad všetkých vzdelávacích a výchovných činností s cieľmi vzdelávania v danom študijnom odbore v súlade so štátnym vzdelávacím program. Práva a povinnosti pedagogických zamestnancov sú zabezpečené a naplňované po dobu ich pedagogickej činnosti v rámci platných predpisov.     </w:t>
      </w:r>
    </w:p>
    <w:p w:rsidR="00F121EE" w:rsidRPr="00C17E8F" w:rsidRDefault="00F121EE" w:rsidP="00444229">
      <w:pPr>
        <w:pStyle w:val="Pta"/>
        <w:numPr>
          <w:ilvl w:val="0"/>
          <w:numId w:val="53"/>
        </w:numPr>
        <w:jc w:val="both"/>
        <w:rPr>
          <w:rFonts w:ascii="Arial" w:hAnsi="Arial" w:cs="Arial"/>
          <w:sz w:val="20"/>
          <w:szCs w:val="20"/>
        </w:rPr>
      </w:pPr>
      <w:r w:rsidRPr="00C17E8F">
        <w:rPr>
          <w:rFonts w:ascii="Arial" w:hAnsi="Arial" w:cs="Arial"/>
          <w:sz w:val="20"/>
          <w:szCs w:val="20"/>
        </w:rPr>
        <w:t xml:space="preserve">Odborná a pedagogická spôsobilosť pedagogických zamestnancov odborných predmetov, ktorí realizujú školský vzdelávací program je v súlade s platnými predpismi. Plnenie ďalších kvalifikačných predpokladov potrebných pre výkon zložitejších, zodpovednejších a náročnejších pedagogických činnosti sa riadi platnými predpismi. Pedagogickí zamestnanci zabezpečujú súlad všetkých vzdelávacích a výchovných činností s cieľmi vzdelávania v danom študijnom odbore v súlade so štátnym vzdelávacím programom. Práva a povinnosti pedagogických zamestnancov sú zabezpečené a naplňované po dobu ich pedagogickej činnosti v rámci platných predpisov.         </w:t>
      </w:r>
    </w:p>
    <w:p w:rsidR="00F121EE" w:rsidRPr="00C17E8F" w:rsidRDefault="00F121EE" w:rsidP="00444229">
      <w:pPr>
        <w:pStyle w:val="Pta"/>
        <w:numPr>
          <w:ilvl w:val="0"/>
          <w:numId w:val="53"/>
        </w:numPr>
        <w:jc w:val="both"/>
        <w:rPr>
          <w:rFonts w:ascii="Arial" w:hAnsi="Arial" w:cs="Arial"/>
          <w:sz w:val="20"/>
          <w:szCs w:val="20"/>
        </w:rPr>
      </w:pPr>
      <w:r w:rsidRPr="00C17E8F">
        <w:rPr>
          <w:rFonts w:ascii="Arial" w:hAnsi="Arial" w:cs="Arial"/>
          <w:sz w:val="20"/>
          <w:szCs w:val="20"/>
        </w:rPr>
        <w:t xml:space="preserve">Odborná spôsobilosť nepedagogických zamestnancov (ekonóm, správca, školník, upratovačky a pod.), ktorí sa podieľajú na realizácii školského vzdelávacieho programu je v súlade s platnými   predpismi.  Práva a povinnosti nepedagogických zamestnancov sú zabezpečené a naplňované po dobu ich činnosti v rámci platných predpisov.     </w:t>
      </w:r>
    </w:p>
    <w:p w:rsidR="00F121EE" w:rsidRPr="00C17E8F" w:rsidRDefault="00F121EE" w:rsidP="00444229">
      <w:pPr>
        <w:pStyle w:val="Pta"/>
        <w:numPr>
          <w:ilvl w:val="0"/>
          <w:numId w:val="53"/>
        </w:numPr>
        <w:jc w:val="both"/>
        <w:rPr>
          <w:rFonts w:ascii="Arial" w:hAnsi="Arial" w:cs="Arial"/>
          <w:sz w:val="20"/>
          <w:szCs w:val="20"/>
        </w:rPr>
      </w:pPr>
      <w:r w:rsidRPr="00C17E8F">
        <w:rPr>
          <w:rFonts w:ascii="Arial" w:hAnsi="Arial" w:cs="Arial"/>
          <w:sz w:val="20"/>
          <w:szCs w:val="20"/>
        </w:rPr>
        <w:t xml:space="preserve">Plnenie požiadaviek poradenskej činnosti sa riadi platnými predpismi. Výchovný poradca je pedagogický zamestnanec, ktorého poslaním je poskytovanie odbornej psychologickej a pedagogickej starostlivosti žiakom, rodičom a pedagogickým zamestnancom školy. Prácu výchovného poradcu usmerňujú metodické, pedagogické a psychologické centrá. Práca výchovného poradcu a dodržiavanie všeobecne záväzných platných predpisov v oblasti výchovného poradenstva podlieha kontrolnej činnosti zo strany zriaďovateľa strednej školy.  Ďalšie </w:t>
      </w:r>
      <w:r w:rsidRPr="00C17E8F">
        <w:rPr>
          <w:rFonts w:ascii="Arial" w:hAnsi="Arial" w:cs="Arial"/>
          <w:sz w:val="20"/>
          <w:szCs w:val="20"/>
        </w:rPr>
        <w:lastRenderedPageBreak/>
        <w:t xml:space="preserve">práva a povinnosti výchovných poradcov vymedzujú vnútorné predpisy školy (pracovný poriadok, vnútorný poriadok školy, vnútorný mzdový predpis a pod.). </w:t>
      </w:r>
    </w:p>
    <w:p w:rsidR="00F121EE" w:rsidRPr="00C17E8F" w:rsidRDefault="00927B3F" w:rsidP="00F121EE">
      <w:pPr>
        <w:pStyle w:val="Nadpis2"/>
        <w:numPr>
          <w:ilvl w:val="1"/>
          <w:numId w:val="0"/>
        </w:numPr>
        <w:spacing w:before="360" w:after="120"/>
        <w:ind w:left="576" w:hanging="576"/>
        <w:rPr>
          <w:rFonts w:ascii="Arial" w:hAnsi="Arial" w:cs="Arial"/>
          <w:color w:val="4472C4" w:themeColor="accent5"/>
        </w:rPr>
      </w:pPr>
      <w:bookmarkStart w:id="46" w:name="_Toc366237356"/>
      <w:bookmarkStart w:id="47" w:name="_Toc366237487"/>
      <w:bookmarkStart w:id="48" w:name="_Toc366511086"/>
      <w:bookmarkStart w:id="49" w:name="_Toc366512221"/>
      <w:bookmarkStart w:id="50" w:name="_Toc366512484"/>
      <w:bookmarkStart w:id="51" w:name="_Toc366513759"/>
      <w:bookmarkStart w:id="52" w:name="_Toc366514098"/>
      <w:bookmarkStart w:id="53" w:name="_Toc366518429"/>
      <w:bookmarkStart w:id="54" w:name="_Toc366563548"/>
      <w:bookmarkStart w:id="55" w:name="_Toc151981930"/>
      <w:r w:rsidRPr="00C17E8F">
        <w:rPr>
          <w:rFonts w:ascii="Arial" w:hAnsi="Arial" w:cs="Arial"/>
          <w:color w:val="4472C4" w:themeColor="accent5"/>
        </w:rPr>
        <w:t xml:space="preserve">8.3 </w:t>
      </w:r>
      <w:r w:rsidR="00F121EE" w:rsidRPr="00C17E8F">
        <w:rPr>
          <w:rFonts w:ascii="Arial" w:hAnsi="Arial" w:cs="Arial"/>
          <w:color w:val="4472C4" w:themeColor="accent5"/>
        </w:rPr>
        <w:t>Organizačné podmienky</w:t>
      </w:r>
      <w:bookmarkEnd w:id="46"/>
      <w:bookmarkEnd w:id="47"/>
      <w:bookmarkEnd w:id="48"/>
      <w:bookmarkEnd w:id="49"/>
      <w:bookmarkEnd w:id="50"/>
      <w:bookmarkEnd w:id="51"/>
      <w:bookmarkEnd w:id="52"/>
      <w:bookmarkEnd w:id="53"/>
      <w:bookmarkEnd w:id="54"/>
      <w:bookmarkEnd w:id="55"/>
    </w:p>
    <w:p w:rsidR="00F121EE" w:rsidRPr="00C17E8F" w:rsidRDefault="00F121EE" w:rsidP="00444229">
      <w:pPr>
        <w:pStyle w:val="Pta"/>
        <w:numPr>
          <w:ilvl w:val="0"/>
          <w:numId w:val="53"/>
        </w:numPr>
        <w:spacing w:before="120"/>
        <w:ind w:left="357" w:hanging="357"/>
        <w:jc w:val="both"/>
        <w:rPr>
          <w:rFonts w:ascii="Arial" w:hAnsi="Arial" w:cs="Arial"/>
          <w:sz w:val="20"/>
          <w:szCs w:val="20"/>
        </w:rPr>
      </w:pPr>
      <w:r w:rsidRPr="00C17E8F">
        <w:rPr>
          <w:rFonts w:ascii="Arial" w:hAnsi="Arial" w:cs="Arial"/>
          <w:sz w:val="20"/>
          <w:szCs w:val="20"/>
        </w:rPr>
        <w:t xml:space="preserve">Plnenie stanovenej miery vyučovacej a výchovnej povinnosti vyplýva z platnej legislatívy a rámcového učebného plánu štátneho vzdelávacieho programu. Rámcové rozvrhnutie obsahu vzdelávania v školských vzdelávacích programoch vychádza zo ŠVP. Stanovené vzdelávacie oblasti a ich minimálne počty hodín boli v tomto programe dodržané a sú preukázateľné. Vzdelávanie a príprava žiakov je organizovaná ako štvorročné štúdium. </w:t>
      </w:r>
    </w:p>
    <w:p w:rsidR="00F121EE" w:rsidRPr="00C17E8F" w:rsidRDefault="00F121EE" w:rsidP="00444229">
      <w:pPr>
        <w:pStyle w:val="Pta"/>
        <w:numPr>
          <w:ilvl w:val="0"/>
          <w:numId w:val="53"/>
        </w:numPr>
        <w:ind w:left="357" w:hanging="357"/>
        <w:jc w:val="both"/>
        <w:rPr>
          <w:rFonts w:ascii="Arial" w:hAnsi="Arial" w:cs="Arial"/>
          <w:sz w:val="20"/>
          <w:szCs w:val="20"/>
        </w:rPr>
      </w:pPr>
      <w:r w:rsidRPr="00C17E8F">
        <w:rPr>
          <w:rFonts w:ascii="Arial" w:hAnsi="Arial" w:cs="Arial"/>
          <w:sz w:val="20"/>
          <w:szCs w:val="20"/>
        </w:rPr>
        <w:t xml:space="preserve"> Vyučovanie začína o 8.00 hod. Organizácia školského roka sa riadi podľa pedagogicko-organizačných pokynov v danom školskom roku.</w:t>
      </w:r>
    </w:p>
    <w:p w:rsidR="00F121EE" w:rsidRPr="00C17E8F" w:rsidRDefault="00F121EE" w:rsidP="00444229">
      <w:pPr>
        <w:pStyle w:val="Pta"/>
        <w:numPr>
          <w:ilvl w:val="0"/>
          <w:numId w:val="53"/>
        </w:numPr>
        <w:ind w:left="357" w:hanging="357"/>
        <w:jc w:val="both"/>
        <w:rPr>
          <w:rFonts w:ascii="Arial" w:hAnsi="Arial" w:cs="Arial"/>
          <w:sz w:val="20"/>
          <w:szCs w:val="20"/>
        </w:rPr>
      </w:pPr>
      <w:r w:rsidRPr="00C17E8F">
        <w:rPr>
          <w:rFonts w:ascii="Arial" w:hAnsi="Arial" w:cs="Arial"/>
          <w:sz w:val="20"/>
          <w:szCs w:val="20"/>
        </w:rPr>
        <w:t xml:space="preserve">Plnenie  školskej legislatívy vzhľadom na organizáciu a priebeh školského vzdelávacieho programu vo väzbe na teoretické vyučovanie  je v súlade.  Výchovno-vzdelávací proces sa riadi Zákonom o výchove a vzdelávaní (školský zákon). </w:t>
      </w:r>
    </w:p>
    <w:p w:rsidR="00F121EE" w:rsidRPr="00C17E8F" w:rsidRDefault="00F121EE" w:rsidP="00444229">
      <w:pPr>
        <w:pStyle w:val="Pta"/>
        <w:numPr>
          <w:ilvl w:val="0"/>
          <w:numId w:val="53"/>
        </w:numPr>
        <w:ind w:left="357" w:hanging="357"/>
        <w:jc w:val="both"/>
        <w:rPr>
          <w:rFonts w:ascii="Arial" w:hAnsi="Arial" w:cs="Arial"/>
          <w:sz w:val="20"/>
          <w:szCs w:val="20"/>
        </w:rPr>
      </w:pPr>
      <w:r w:rsidRPr="00C17E8F">
        <w:rPr>
          <w:rFonts w:ascii="Arial" w:hAnsi="Arial" w:cs="Arial"/>
          <w:sz w:val="20"/>
          <w:szCs w:val="20"/>
        </w:rPr>
        <w:t>Odborná prax sa organizuje v rozsahu stanovenom v učebnom pláne a vykonáva sa v zmluvných organizáciách. Výučba prebieha pod vedením inštruktorov poverených zamestnávateľov . Odborná prax nadväzuje na teoretické vyučovanie.</w:t>
      </w:r>
      <w:r w:rsidR="008E5915">
        <w:rPr>
          <w:rFonts w:ascii="Arial" w:hAnsi="Arial" w:cs="Arial"/>
          <w:sz w:val="20"/>
          <w:szCs w:val="20"/>
        </w:rPr>
        <w:t xml:space="preserve"> V</w:t>
      </w:r>
      <w:r w:rsidRPr="00C17E8F">
        <w:rPr>
          <w:rFonts w:ascii="Arial" w:hAnsi="Arial" w:cs="Arial"/>
          <w:sz w:val="20"/>
          <w:szCs w:val="20"/>
        </w:rPr>
        <w:t> 3. a </w:t>
      </w:r>
      <w:r w:rsidR="0042564B" w:rsidRPr="00C17E8F">
        <w:rPr>
          <w:rFonts w:ascii="Arial" w:hAnsi="Arial" w:cs="Arial"/>
          <w:sz w:val="20"/>
          <w:szCs w:val="20"/>
        </w:rPr>
        <w:t>4. ročníku</w:t>
      </w:r>
      <w:r w:rsidR="008E5915">
        <w:rPr>
          <w:rFonts w:ascii="Arial" w:hAnsi="Arial" w:cs="Arial"/>
          <w:sz w:val="20"/>
          <w:szCs w:val="20"/>
        </w:rPr>
        <w:t xml:space="preserve"> sa realizuje aj </w:t>
      </w:r>
      <w:r w:rsidR="0042564B" w:rsidRPr="00C17E8F">
        <w:rPr>
          <w:rFonts w:ascii="Arial" w:hAnsi="Arial" w:cs="Arial"/>
          <w:sz w:val="20"/>
          <w:szCs w:val="20"/>
        </w:rPr>
        <w:t xml:space="preserve"> ako súvislá prax po 2</w:t>
      </w:r>
      <w:r w:rsidRPr="00C17E8F">
        <w:rPr>
          <w:rFonts w:ascii="Arial" w:hAnsi="Arial" w:cs="Arial"/>
          <w:sz w:val="20"/>
          <w:szCs w:val="20"/>
        </w:rPr>
        <w:t xml:space="preserve"> týždne.  </w:t>
      </w:r>
    </w:p>
    <w:p w:rsidR="00F121EE" w:rsidRPr="00C17E8F" w:rsidRDefault="00F121EE" w:rsidP="00444229">
      <w:pPr>
        <w:pStyle w:val="Pta"/>
        <w:numPr>
          <w:ilvl w:val="0"/>
          <w:numId w:val="53"/>
        </w:numPr>
        <w:ind w:left="357" w:hanging="357"/>
        <w:jc w:val="both"/>
        <w:rPr>
          <w:rFonts w:ascii="Arial" w:hAnsi="Arial" w:cs="Arial"/>
          <w:sz w:val="20"/>
          <w:szCs w:val="20"/>
        </w:rPr>
      </w:pPr>
      <w:r w:rsidRPr="00C17E8F">
        <w:rPr>
          <w:rFonts w:ascii="Arial" w:hAnsi="Arial" w:cs="Arial"/>
          <w:sz w:val="20"/>
          <w:szCs w:val="20"/>
        </w:rPr>
        <w:t xml:space="preserve">Vzdelávanie sa riadi podľa Školského poriadku. Zabezpečuje jednotnosť v celom výchovno-vzdelávacom procese. Upravuje pravidlá správania sa žiakov v teoretickom  vyučovaní  ako aj v Školskom internáte. Obsahuje tiež práva a povinnosti žiakov. Školský poriadok je súčasťou Organizačného poriadku školy a Pracovného poriadku školy a riadi sa podľa nich. Žiaci sa oboznamujú so Školským poriadkom každý rok na prvej vyučovacej hodine prvý deň školského roka a podpisujú v osobitnom zázname svojím podpisom jeho rešpektovanie. Táto skutočnosť je zaznamenaná aj v triednych knihách. </w:t>
      </w:r>
    </w:p>
    <w:p w:rsidR="00F121EE" w:rsidRPr="00C17E8F" w:rsidRDefault="00F121EE" w:rsidP="00444229">
      <w:pPr>
        <w:pStyle w:val="Pta"/>
        <w:numPr>
          <w:ilvl w:val="0"/>
          <w:numId w:val="53"/>
        </w:numPr>
        <w:ind w:left="357" w:hanging="357"/>
        <w:jc w:val="both"/>
        <w:rPr>
          <w:rFonts w:ascii="Arial" w:hAnsi="Arial" w:cs="Arial"/>
          <w:sz w:val="20"/>
          <w:szCs w:val="20"/>
        </w:rPr>
      </w:pPr>
      <w:r w:rsidRPr="00C17E8F">
        <w:rPr>
          <w:rFonts w:ascii="Arial" w:hAnsi="Arial" w:cs="Arial"/>
          <w:sz w:val="20"/>
          <w:szCs w:val="20"/>
        </w:rPr>
        <w:t>Na začiatku každého školského roka je spoločné zoznamovanie sa žiakov prvých ročníkov so žiakmi vyšších ročníko</w:t>
      </w:r>
      <w:r w:rsidR="0042564B" w:rsidRPr="00C17E8F">
        <w:rPr>
          <w:rFonts w:ascii="Arial" w:hAnsi="Arial" w:cs="Arial"/>
          <w:sz w:val="20"/>
          <w:szCs w:val="20"/>
        </w:rPr>
        <w:t>v. Oboznamujú sa nielen so svoji</w:t>
      </w:r>
      <w:r w:rsidRPr="00C17E8F">
        <w:rPr>
          <w:rFonts w:ascii="Arial" w:hAnsi="Arial" w:cs="Arial"/>
          <w:sz w:val="20"/>
          <w:szCs w:val="20"/>
        </w:rPr>
        <w:t>mi povinnosťami, ale aj vzájomne nadväzujú kontakty medzi sebou, vymieňajú si postrehy a informácie. Prispieva to k vytvoreniu veľmi priaznivej atmosféry na škole a k ľahšiemu zaraďovaniu žiakov do kolektívu. Tiež stretnutia s rodičmi prv</w:t>
      </w:r>
      <w:r w:rsidR="0042564B" w:rsidRPr="00C17E8F">
        <w:rPr>
          <w:rFonts w:ascii="Arial" w:hAnsi="Arial" w:cs="Arial"/>
          <w:sz w:val="20"/>
          <w:szCs w:val="20"/>
        </w:rPr>
        <w:t>ákov sú plánované v</w:t>
      </w:r>
      <w:r w:rsidRPr="00C17E8F">
        <w:rPr>
          <w:rFonts w:ascii="Arial" w:hAnsi="Arial" w:cs="Arial"/>
          <w:sz w:val="20"/>
          <w:szCs w:val="20"/>
        </w:rPr>
        <w:t xml:space="preserve"> na začiatku školského roka, kde sa zoznamujú s učiteľmi, kolektívom v triede, získavajú informácie o škole, jej štýle práce, organizácii vyučovania  metódach a prostriedkoch hodnotenia, plánovanými aktivitami na škole.  Sú oboznámení s ich povinnosťami, právami a postupmi. Zároveň majú možnosť prezrieť si celú školu a Školský internát.  </w:t>
      </w:r>
    </w:p>
    <w:p w:rsidR="00F121EE" w:rsidRPr="00C17E8F" w:rsidRDefault="00F121EE" w:rsidP="00444229">
      <w:pPr>
        <w:pStyle w:val="Pta"/>
        <w:numPr>
          <w:ilvl w:val="0"/>
          <w:numId w:val="53"/>
        </w:numPr>
        <w:ind w:left="357" w:hanging="357"/>
        <w:jc w:val="both"/>
        <w:rPr>
          <w:rFonts w:ascii="Arial" w:hAnsi="Arial" w:cs="Arial"/>
          <w:sz w:val="20"/>
          <w:szCs w:val="20"/>
        </w:rPr>
      </w:pPr>
      <w:r w:rsidRPr="00C17E8F">
        <w:rPr>
          <w:rFonts w:ascii="Arial" w:hAnsi="Arial" w:cs="Arial"/>
          <w:sz w:val="20"/>
          <w:szCs w:val="20"/>
        </w:rPr>
        <w:t>Hodnotenie a klasifikácia žiakov sa riadi Klasifikačným poriadkom školy a je súčasťou školského vzdelávacieho programu ako súčasť učebných osnov vyučovacích predmetov a ako osobitná spoločná časť. O všetkých kritériách hodnotenia, výchovných opatreniach a podmienok vykonania maturitných skúšok sú žiaci a rodičia vopred informovaní.</w:t>
      </w:r>
    </w:p>
    <w:p w:rsidR="00F121EE" w:rsidRPr="00C17E8F" w:rsidRDefault="00F121EE" w:rsidP="00444229">
      <w:pPr>
        <w:pStyle w:val="Pta"/>
        <w:numPr>
          <w:ilvl w:val="0"/>
          <w:numId w:val="53"/>
        </w:numPr>
        <w:ind w:left="357" w:hanging="357"/>
        <w:jc w:val="both"/>
        <w:rPr>
          <w:rFonts w:ascii="Arial" w:hAnsi="Arial" w:cs="Arial"/>
          <w:sz w:val="20"/>
          <w:szCs w:val="20"/>
        </w:rPr>
      </w:pPr>
      <w:r w:rsidRPr="00C17E8F">
        <w:rPr>
          <w:rFonts w:ascii="Arial" w:hAnsi="Arial" w:cs="Arial"/>
          <w:sz w:val="20"/>
          <w:szCs w:val="20"/>
        </w:rPr>
        <w:t xml:space="preserve">Ukončovanie štúdia a organizácia maturitnej skúšky sa riadi platným legislatívnym predpisom. Maturitná skúška sa skladá z písomnej, praktickej a ústnej časti. Úspešní absolventi získajú vysvedčenie o maturitnej skúške. </w:t>
      </w:r>
    </w:p>
    <w:p w:rsidR="00F121EE" w:rsidRPr="00C17E8F" w:rsidRDefault="00F121EE" w:rsidP="00444229">
      <w:pPr>
        <w:pStyle w:val="Pta"/>
        <w:numPr>
          <w:ilvl w:val="0"/>
          <w:numId w:val="53"/>
        </w:numPr>
        <w:ind w:left="357" w:hanging="357"/>
        <w:jc w:val="both"/>
        <w:rPr>
          <w:rFonts w:ascii="Arial" w:hAnsi="Arial" w:cs="Arial"/>
          <w:sz w:val="20"/>
          <w:szCs w:val="20"/>
        </w:rPr>
      </w:pPr>
      <w:r w:rsidRPr="00C17E8F">
        <w:rPr>
          <w:rFonts w:ascii="Arial" w:hAnsi="Arial" w:cs="Arial"/>
          <w:sz w:val="20"/>
          <w:szCs w:val="20"/>
        </w:rPr>
        <w:t>Kurzy, exkurzie, športové akcie</w:t>
      </w:r>
      <w:r w:rsidR="0042564B" w:rsidRPr="00C17E8F">
        <w:rPr>
          <w:rFonts w:ascii="Arial" w:hAnsi="Arial" w:cs="Arial"/>
          <w:sz w:val="20"/>
          <w:szCs w:val="20"/>
        </w:rPr>
        <w:t xml:space="preserve"> sa organizujú v priebehu</w:t>
      </w:r>
      <w:r w:rsidRPr="00C17E8F">
        <w:rPr>
          <w:rFonts w:ascii="Arial" w:hAnsi="Arial" w:cs="Arial"/>
          <w:sz w:val="20"/>
          <w:szCs w:val="20"/>
        </w:rPr>
        <w:t xml:space="preserve"> školského roka. Kurzy nevyhnutné pre výkon povolania  vyplývajúce z kompetencií (profilu) absolventa  sa môžu vykonávať aj ako súčasť odbornej praxe. Kurz na ochranu človeka a prírody sa organizuje  priebežne počas roka skupinovou formou  v 6 – 7 hodinových celkoch vo všetkých ročníkoch. Telovýchovný výcvikový kurz podľa podmienok  v regióne  školy   organizovať s náplňou  lyžiarsky   a plavecký kurz  skupinovou formou v 1. ročníku a 2.ročníku. Organizácia exkurzií je súčasťou  teoretického vyučovania. Exkurzie sa konajú v každom ročníku po dva dni (12 – 14 hodín) s pedagogickým dozorom  a počtom žiakov v zmysle platných predpisov.  Odborný obsah  exkurzií  vyplýva z obsahu učebných osnov odboru  štúdia   a plánuje sa v ročných plánoch práce školy. Virtuálne exkurzie a telemosty sú súčasťou vyučovacích hodín v  teoretickom vyučovaní.</w:t>
      </w:r>
    </w:p>
    <w:p w:rsidR="00F121EE" w:rsidRPr="00C17E8F" w:rsidRDefault="00F121EE" w:rsidP="00444229">
      <w:pPr>
        <w:pStyle w:val="Pta"/>
        <w:numPr>
          <w:ilvl w:val="0"/>
          <w:numId w:val="53"/>
        </w:numPr>
        <w:ind w:left="357" w:hanging="357"/>
        <w:jc w:val="both"/>
        <w:rPr>
          <w:rFonts w:ascii="Arial" w:hAnsi="Arial" w:cs="Arial"/>
          <w:sz w:val="20"/>
          <w:szCs w:val="20"/>
        </w:rPr>
      </w:pPr>
      <w:r w:rsidRPr="00C17E8F">
        <w:rPr>
          <w:rFonts w:ascii="Arial" w:hAnsi="Arial" w:cs="Arial"/>
          <w:sz w:val="20"/>
          <w:szCs w:val="20"/>
        </w:rPr>
        <w:t>Spolupráca s rodičmi sa realizuje predovšetkým prostredníctvom triednych učiteľov,  výchovných poradcov, manažmentu školy a jednotlivých  vyučujúcich všeobecnovzdelávacích a odborných predmetov, osobnou komunikáciou s rodičmi, prípadne zákonnými zástupcami rodičov. Sú to pravidelné,  plánované zasadnutia Rodičovskej rady  a zasadnutia Rady školy, v ktorých sú zastúpení  rodičia a  sociálni partneri. Obsahom týchto zasadnutí sú informácie o plánoch a dosiahnutých výsledkov školy, riešenie problémových výchovných situácií, organizovanie spoločenských, vzdelávacích, kultúrnych a športových akcií organizovaných školou.</w:t>
      </w:r>
    </w:p>
    <w:p w:rsidR="00F121EE" w:rsidRPr="00C17E8F" w:rsidRDefault="00F121EE" w:rsidP="00444229">
      <w:pPr>
        <w:pStyle w:val="Pta"/>
        <w:numPr>
          <w:ilvl w:val="0"/>
          <w:numId w:val="53"/>
        </w:numPr>
        <w:ind w:left="357" w:hanging="357"/>
        <w:jc w:val="both"/>
        <w:rPr>
          <w:rFonts w:ascii="Arial" w:hAnsi="Arial" w:cs="Arial"/>
          <w:sz w:val="20"/>
          <w:szCs w:val="20"/>
        </w:rPr>
      </w:pPr>
      <w:r w:rsidRPr="00C17E8F">
        <w:rPr>
          <w:rFonts w:ascii="Arial" w:hAnsi="Arial" w:cs="Arial"/>
          <w:sz w:val="20"/>
          <w:szCs w:val="20"/>
        </w:rPr>
        <w:t xml:space="preserve">Súťaže a prezentácia zručností a odborných spôsobilostí v odbore  na školskej úrovni sa organizuje formou jednoduchých ročníkových prác na záver každého ročníka. Škola určí obsah, rozsah, </w:t>
      </w:r>
      <w:r w:rsidRPr="00C17E8F">
        <w:rPr>
          <w:rFonts w:ascii="Arial" w:hAnsi="Arial" w:cs="Arial"/>
          <w:sz w:val="20"/>
          <w:szCs w:val="20"/>
        </w:rPr>
        <w:lastRenderedPageBreak/>
        <w:t>úroveň, kritériá hodnotenia, formu prác a ich prezentácie  prípadne aj  s prístupom  verejnosti. Žiaci sa môžu zúčastňovať aj na súťažiach  a prezentáciách vo svojom odbore na národnej a medzinárodnej úrovni. Výrobky  žiakov sa môžu predstaviť verejnosti na výstavách a prezentáciách  na miestnej, regionálnej, národnej i medzinárodnej úrovni.</w:t>
      </w:r>
    </w:p>
    <w:p w:rsidR="00F121EE" w:rsidRPr="00C17E8F" w:rsidRDefault="00927B3F" w:rsidP="00F121EE">
      <w:pPr>
        <w:pStyle w:val="Nadpis2"/>
        <w:numPr>
          <w:ilvl w:val="1"/>
          <w:numId w:val="0"/>
        </w:numPr>
        <w:spacing w:before="360" w:after="120"/>
        <w:ind w:left="576" w:hanging="576"/>
        <w:rPr>
          <w:rFonts w:ascii="Arial" w:hAnsi="Arial" w:cs="Arial"/>
          <w:color w:val="4472C4" w:themeColor="accent5"/>
        </w:rPr>
      </w:pPr>
      <w:bookmarkStart w:id="56" w:name="_Toc366237357"/>
      <w:bookmarkStart w:id="57" w:name="_Toc366237488"/>
      <w:bookmarkStart w:id="58" w:name="_Toc366511087"/>
      <w:bookmarkStart w:id="59" w:name="_Toc366512222"/>
      <w:bookmarkStart w:id="60" w:name="_Toc366512485"/>
      <w:bookmarkStart w:id="61" w:name="_Toc366513760"/>
      <w:bookmarkStart w:id="62" w:name="_Toc366514099"/>
      <w:bookmarkStart w:id="63" w:name="_Toc366518430"/>
      <w:bookmarkStart w:id="64" w:name="_Toc366563549"/>
      <w:bookmarkStart w:id="65" w:name="_Toc151981931"/>
      <w:r w:rsidRPr="00C17E8F">
        <w:rPr>
          <w:rFonts w:ascii="Arial" w:hAnsi="Arial" w:cs="Arial"/>
          <w:color w:val="4472C4" w:themeColor="accent5"/>
        </w:rPr>
        <w:t xml:space="preserve">8.4  </w:t>
      </w:r>
      <w:r w:rsidR="00F121EE" w:rsidRPr="00C17E8F">
        <w:rPr>
          <w:rFonts w:ascii="Arial" w:hAnsi="Arial" w:cs="Arial"/>
          <w:color w:val="4472C4" w:themeColor="accent5"/>
        </w:rPr>
        <w:t>Podmienky bezpečnosti práce a ochrany zdravia pri výchove a vzdelávaní</w:t>
      </w:r>
      <w:bookmarkEnd w:id="56"/>
      <w:bookmarkEnd w:id="57"/>
      <w:bookmarkEnd w:id="58"/>
      <w:bookmarkEnd w:id="59"/>
      <w:bookmarkEnd w:id="60"/>
      <w:bookmarkEnd w:id="61"/>
      <w:bookmarkEnd w:id="62"/>
      <w:bookmarkEnd w:id="63"/>
      <w:bookmarkEnd w:id="64"/>
      <w:bookmarkEnd w:id="65"/>
    </w:p>
    <w:p w:rsidR="00F121EE" w:rsidRPr="00C17E8F" w:rsidRDefault="00F121EE" w:rsidP="00F121EE">
      <w:pPr>
        <w:pStyle w:val="Pta"/>
        <w:tabs>
          <w:tab w:val="clear" w:pos="4536"/>
          <w:tab w:val="clear" w:pos="9072"/>
        </w:tabs>
        <w:spacing w:before="120"/>
        <w:jc w:val="both"/>
        <w:rPr>
          <w:rFonts w:ascii="Arial" w:hAnsi="Arial" w:cs="Arial"/>
          <w:bCs/>
          <w:sz w:val="20"/>
          <w:szCs w:val="20"/>
        </w:rPr>
      </w:pPr>
      <w:r w:rsidRPr="00C17E8F">
        <w:rPr>
          <w:rFonts w:ascii="Arial" w:hAnsi="Arial" w:cs="Arial"/>
          <w:bCs/>
          <w:sz w:val="20"/>
          <w:szCs w:val="20"/>
        </w:rPr>
        <w:t xml:space="preserve">Vytváranie podmienok  bezpečnej a hygienickej práce je organickou súčasťou celého vyučovacieho procesu, osobitne odbornej praxe Postupuje sa podľa platných predpisov, nariadení, vyhlášok, noriem a pod.  Priestory, v ktorých prebieha teoretické vyučovanie a odborná prax musia zodpovedať platným právnym predpisom, vyhláškam, technickým normám a predpisom ES. </w:t>
      </w:r>
    </w:p>
    <w:p w:rsidR="00F121EE" w:rsidRPr="00C17E8F" w:rsidRDefault="00F121EE" w:rsidP="00F121EE">
      <w:pPr>
        <w:pStyle w:val="Pta"/>
        <w:tabs>
          <w:tab w:val="clear" w:pos="4536"/>
          <w:tab w:val="clear" w:pos="9072"/>
        </w:tabs>
        <w:spacing w:before="120"/>
        <w:jc w:val="both"/>
        <w:rPr>
          <w:rFonts w:ascii="Arial" w:hAnsi="Arial" w:cs="Arial"/>
          <w:bCs/>
          <w:sz w:val="20"/>
          <w:szCs w:val="20"/>
        </w:rPr>
      </w:pPr>
      <w:r w:rsidRPr="00C17E8F">
        <w:rPr>
          <w:rFonts w:ascii="Arial" w:hAnsi="Arial" w:cs="Arial"/>
          <w:bCs/>
          <w:sz w:val="20"/>
          <w:szCs w:val="20"/>
        </w:rPr>
        <w:t xml:space="preserve">Škola zabezpečuje všetky technické a organizačné opatrenia na elimináciu všetkých rizík spojených najmä s odbornou praxou. Učitelia,  žiaci a rodičia sú podrobne s týmito rizikami oboznámení. </w:t>
      </w:r>
    </w:p>
    <w:p w:rsidR="00F121EE" w:rsidRPr="00C17E8F" w:rsidRDefault="00F121EE" w:rsidP="00F121EE">
      <w:pPr>
        <w:pStyle w:val="Pta"/>
        <w:tabs>
          <w:tab w:val="clear" w:pos="4536"/>
          <w:tab w:val="clear" w:pos="9072"/>
        </w:tabs>
        <w:spacing w:before="120"/>
        <w:jc w:val="both"/>
        <w:rPr>
          <w:rFonts w:ascii="Arial" w:hAnsi="Arial" w:cs="Arial"/>
          <w:bCs/>
          <w:sz w:val="20"/>
          <w:szCs w:val="20"/>
        </w:rPr>
      </w:pPr>
      <w:r w:rsidRPr="00C17E8F">
        <w:rPr>
          <w:rFonts w:ascii="Arial" w:hAnsi="Arial" w:cs="Arial"/>
          <w:bCs/>
          <w:sz w:val="20"/>
          <w:szCs w:val="20"/>
        </w:rPr>
        <w:t>Problematika bezpečnosti a hygieny prá</w:t>
      </w:r>
      <w:r w:rsidR="00F76669">
        <w:rPr>
          <w:rFonts w:ascii="Arial" w:hAnsi="Arial" w:cs="Arial"/>
          <w:bCs/>
          <w:sz w:val="20"/>
          <w:szCs w:val="20"/>
        </w:rPr>
        <w:t>ce je podrobne popísaná v Školskom</w:t>
      </w:r>
      <w:r w:rsidRPr="00C17E8F">
        <w:rPr>
          <w:rFonts w:ascii="Arial" w:hAnsi="Arial" w:cs="Arial"/>
          <w:bCs/>
          <w:sz w:val="20"/>
          <w:szCs w:val="20"/>
        </w:rPr>
        <w:t xml:space="preserve"> poriadku teoretického  vyučovania, žiaci ju m</w:t>
      </w:r>
      <w:r w:rsidR="00F76669">
        <w:rPr>
          <w:rFonts w:ascii="Arial" w:hAnsi="Arial" w:cs="Arial"/>
          <w:bCs/>
          <w:sz w:val="20"/>
          <w:szCs w:val="20"/>
        </w:rPr>
        <w:t>usia poznať a rešpektovať. Školský</w:t>
      </w:r>
      <w:r w:rsidRPr="00C17E8F">
        <w:rPr>
          <w:rFonts w:ascii="Arial" w:hAnsi="Arial" w:cs="Arial"/>
          <w:bCs/>
          <w:sz w:val="20"/>
          <w:szCs w:val="20"/>
        </w:rPr>
        <w:t xml:space="preserve"> poriadok je verejne prístupný vo všetkých </w:t>
      </w:r>
      <w:r w:rsidR="00F76669">
        <w:rPr>
          <w:rFonts w:ascii="Arial" w:hAnsi="Arial" w:cs="Arial"/>
          <w:bCs/>
          <w:sz w:val="20"/>
          <w:szCs w:val="20"/>
        </w:rPr>
        <w:t>triedach.</w:t>
      </w:r>
    </w:p>
    <w:p w:rsidR="00F121EE" w:rsidRPr="00C17E8F" w:rsidRDefault="00F121EE" w:rsidP="00F121EE">
      <w:pPr>
        <w:pStyle w:val="Pta"/>
        <w:tabs>
          <w:tab w:val="clear" w:pos="4536"/>
          <w:tab w:val="clear" w:pos="9072"/>
        </w:tabs>
        <w:spacing w:before="120"/>
        <w:jc w:val="both"/>
        <w:rPr>
          <w:rFonts w:ascii="Arial" w:hAnsi="Arial" w:cs="Arial"/>
          <w:bCs/>
          <w:sz w:val="20"/>
          <w:szCs w:val="20"/>
        </w:rPr>
      </w:pPr>
      <w:r w:rsidRPr="00C17E8F">
        <w:rPr>
          <w:rFonts w:ascii="Arial" w:hAnsi="Arial" w:cs="Arial"/>
          <w:bCs/>
          <w:sz w:val="20"/>
          <w:szCs w:val="20"/>
        </w:rPr>
        <w:t xml:space="preserve">Škola má spracovanú Metodickú osnovu vstupného  školenia bezpečnosti práce, dodržiavania osobnej hygieny a protipožiarnej ochrane pre žiakov a učiteľov. Žiaci sú s predpismi podrobne oboznámení a poučení vždy v úvodných </w:t>
      </w:r>
      <w:r w:rsidR="00F76669">
        <w:rPr>
          <w:rFonts w:ascii="Arial" w:hAnsi="Arial" w:cs="Arial"/>
          <w:bCs/>
          <w:sz w:val="20"/>
          <w:szCs w:val="20"/>
        </w:rPr>
        <w:t>hodinách jednotlivých predmetov</w:t>
      </w:r>
      <w:r w:rsidRPr="00C17E8F">
        <w:rPr>
          <w:rFonts w:ascii="Arial" w:hAnsi="Arial" w:cs="Arial"/>
          <w:bCs/>
          <w:sz w:val="20"/>
          <w:szCs w:val="20"/>
        </w:rPr>
        <w:t xml:space="preserve">. </w:t>
      </w:r>
    </w:p>
    <w:p w:rsidR="00F121EE" w:rsidRPr="00C17E8F" w:rsidRDefault="00F121EE" w:rsidP="00F121EE">
      <w:pPr>
        <w:spacing w:before="120"/>
        <w:jc w:val="both"/>
        <w:rPr>
          <w:rFonts w:ascii="Arial" w:hAnsi="Arial" w:cs="Arial"/>
          <w:sz w:val="20"/>
          <w:szCs w:val="20"/>
        </w:rPr>
      </w:pPr>
    </w:p>
    <w:p w:rsidR="00F121EE" w:rsidRPr="00C17E8F" w:rsidRDefault="00F121EE" w:rsidP="00F121EE">
      <w:pPr>
        <w:spacing w:before="120"/>
        <w:jc w:val="both"/>
        <w:rPr>
          <w:rFonts w:ascii="Arial" w:hAnsi="Arial" w:cs="Arial"/>
          <w:sz w:val="20"/>
          <w:szCs w:val="20"/>
        </w:rPr>
      </w:pPr>
    </w:p>
    <w:p w:rsidR="00F121EE" w:rsidRPr="00C17E8F" w:rsidRDefault="00F121EE" w:rsidP="00F121EE">
      <w:pPr>
        <w:pStyle w:val="Nadpis1"/>
        <w:spacing w:before="240" w:after="240"/>
        <w:ind w:left="709" w:hanging="709"/>
        <w:jc w:val="left"/>
        <w:rPr>
          <w:rFonts w:ascii="Arial" w:hAnsi="Arial" w:cs="Arial"/>
          <w:b/>
          <w:sz w:val="20"/>
          <w:u w:val="none"/>
          <w:lang w:val="sk-SK"/>
        </w:rPr>
      </w:pPr>
      <w:r w:rsidRPr="00C17E8F">
        <w:rPr>
          <w:lang w:val="sk-SK"/>
        </w:rPr>
        <w:br w:type="page"/>
      </w:r>
      <w:bookmarkStart w:id="66" w:name="_Toc366237358"/>
      <w:bookmarkStart w:id="67" w:name="_Toc366237489"/>
      <w:bookmarkStart w:id="68" w:name="_Toc366511088"/>
      <w:bookmarkStart w:id="69" w:name="_Toc366512223"/>
      <w:bookmarkStart w:id="70" w:name="_Toc366512486"/>
      <w:bookmarkStart w:id="71" w:name="_Toc366513761"/>
      <w:bookmarkStart w:id="72" w:name="_Toc366514100"/>
      <w:bookmarkStart w:id="73" w:name="_Toc366518431"/>
      <w:bookmarkStart w:id="74" w:name="_Toc366563550"/>
      <w:bookmarkStart w:id="75" w:name="_Toc151981932"/>
      <w:r w:rsidR="00774DA8" w:rsidRPr="00C17E8F">
        <w:rPr>
          <w:b/>
          <w:color w:val="4472C4" w:themeColor="accent5"/>
          <w:u w:val="none"/>
          <w:lang w:val="sk-SK"/>
        </w:rPr>
        <w:lastRenderedPageBreak/>
        <w:t>9</w:t>
      </w:r>
      <w:r w:rsidRPr="00C17E8F">
        <w:rPr>
          <w:u w:val="none"/>
          <w:lang w:val="sk-SK"/>
        </w:rPr>
        <w:t xml:space="preserve">  </w:t>
      </w:r>
      <w:r w:rsidRPr="00C17E8F">
        <w:rPr>
          <w:rFonts w:ascii="Arial" w:hAnsi="Arial" w:cs="Arial"/>
          <w:b/>
          <w:color w:val="4472C4" w:themeColor="accent5"/>
          <w:sz w:val="20"/>
          <w:u w:val="none"/>
          <w:lang w:val="sk-SK"/>
        </w:rPr>
        <w:t xml:space="preserve">PODMIENKY VZDELÁVANIA ŽIAKOV SO ŠPECIÁLNYMI VÝCHOVNO-VZDELÁVACÍMI POTREBAMI V ŠTUDIJNOM ODBORE </w:t>
      </w:r>
      <w:bookmarkEnd w:id="66"/>
      <w:bookmarkEnd w:id="67"/>
      <w:bookmarkEnd w:id="68"/>
      <w:bookmarkEnd w:id="69"/>
      <w:bookmarkEnd w:id="70"/>
      <w:bookmarkEnd w:id="71"/>
      <w:bookmarkEnd w:id="72"/>
      <w:bookmarkEnd w:id="73"/>
      <w:bookmarkEnd w:id="74"/>
      <w:r w:rsidR="002D4395" w:rsidRPr="00C17E8F">
        <w:rPr>
          <w:rFonts w:ascii="Arial" w:hAnsi="Arial" w:cs="Arial"/>
          <w:b/>
          <w:bCs/>
          <w:color w:val="4472C4" w:themeColor="accent5"/>
          <w:sz w:val="20"/>
          <w:u w:val="none"/>
          <w:lang w:val="sk-SK"/>
        </w:rPr>
        <w:t>2840 M BIOTECHNOLÓGIA A FARMAKOLÓGIA</w:t>
      </w:r>
      <w:bookmarkEnd w:id="75"/>
      <w:r w:rsidRPr="00C17E8F">
        <w:rPr>
          <w:rFonts w:ascii="Arial" w:hAnsi="Arial" w:cs="Arial"/>
          <w:b/>
          <w:color w:val="4472C4" w:themeColor="accent5"/>
          <w:sz w:val="20"/>
          <w:u w:val="none"/>
          <w:lang w:val="sk-SK"/>
        </w:rPr>
        <w:t xml:space="preserve">  </w:t>
      </w:r>
    </w:p>
    <w:p w:rsidR="00F121EE" w:rsidRPr="00C17E8F" w:rsidRDefault="00F121EE" w:rsidP="00F121EE">
      <w:pPr>
        <w:spacing w:before="120"/>
        <w:jc w:val="both"/>
        <w:rPr>
          <w:rFonts w:ascii="Arial" w:hAnsi="Arial" w:cs="Arial"/>
          <w:b/>
          <w:color w:val="0000FF"/>
          <w:sz w:val="20"/>
          <w:szCs w:val="20"/>
        </w:rPr>
      </w:pPr>
    </w:p>
    <w:p w:rsidR="00F121EE" w:rsidRPr="00C17E8F" w:rsidRDefault="00F121EE" w:rsidP="00F121EE"/>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F121EE" w:rsidRPr="00C17E8F" w:rsidTr="00F121EE">
        <w:tc>
          <w:tcPr>
            <w:tcW w:w="4319" w:type="dxa"/>
            <w:tcBorders>
              <w:top w:val="single" w:sz="12" w:space="0" w:color="auto"/>
              <w:left w:val="single" w:sz="12" w:space="0" w:color="auto"/>
              <w:right w:val="single" w:sz="12" w:space="0" w:color="auto"/>
            </w:tcBorders>
            <w:shd w:val="clear" w:color="auto" w:fill="CCFFFF"/>
          </w:tcPr>
          <w:p w:rsidR="00F121EE" w:rsidRPr="00C17E8F" w:rsidRDefault="00F121EE" w:rsidP="00F121EE">
            <w:pPr>
              <w:rPr>
                <w:rFonts w:ascii="Arial" w:hAnsi="Arial" w:cs="Arial"/>
                <w:b/>
                <w:sz w:val="20"/>
                <w:szCs w:val="20"/>
              </w:rPr>
            </w:pPr>
            <w:r w:rsidRPr="00C17E8F">
              <w:rPr>
                <w:rFonts w:ascii="Arial" w:hAnsi="Arial" w:cs="Arial"/>
                <w:b/>
                <w:sz w:val="20"/>
                <w:szCs w:val="20"/>
              </w:rPr>
              <w:br w:type="page"/>
              <w:t>Názov a adresa školy</w:t>
            </w:r>
          </w:p>
        </w:tc>
        <w:tc>
          <w:tcPr>
            <w:tcW w:w="4859" w:type="dxa"/>
            <w:tcBorders>
              <w:top w:val="single" w:sz="12" w:space="0" w:color="auto"/>
              <w:left w:val="single" w:sz="12" w:space="0" w:color="auto"/>
              <w:right w:val="single" w:sz="12" w:space="0" w:color="auto"/>
            </w:tcBorders>
          </w:tcPr>
          <w:p w:rsidR="00F121EE" w:rsidRPr="00C17E8F" w:rsidRDefault="00F76669" w:rsidP="00F121EE">
            <w:pPr>
              <w:pStyle w:val="Standard"/>
              <w:snapToGrid w:val="0"/>
              <w:jc w:val="both"/>
              <w:rPr>
                <w:rFonts w:ascii="Arial" w:hAnsi="Arial" w:cs="Arial"/>
                <w:sz w:val="20"/>
                <w:szCs w:val="20"/>
              </w:rPr>
            </w:pPr>
            <w:r>
              <w:rPr>
                <w:rFonts w:ascii="Arial" w:hAnsi="Arial" w:cs="Arial"/>
                <w:sz w:val="20"/>
                <w:szCs w:val="20"/>
              </w:rPr>
              <w:t>Spojená škola</w:t>
            </w:r>
            <w:r w:rsidR="00F121EE" w:rsidRPr="00C17E8F">
              <w:rPr>
                <w:rFonts w:ascii="Arial" w:hAnsi="Arial" w:cs="Arial"/>
                <w:sz w:val="20"/>
                <w:szCs w:val="20"/>
              </w:rPr>
              <w:t>, Školská 7,</w:t>
            </w:r>
            <w:r>
              <w:rPr>
                <w:rFonts w:ascii="Arial" w:hAnsi="Arial" w:cs="Arial"/>
                <w:sz w:val="20"/>
                <w:szCs w:val="20"/>
              </w:rPr>
              <w:t xml:space="preserve"> 974 01</w:t>
            </w:r>
            <w:r w:rsidR="00F121EE" w:rsidRPr="00C17E8F">
              <w:rPr>
                <w:rFonts w:ascii="Arial" w:hAnsi="Arial" w:cs="Arial"/>
                <w:sz w:val="20"/>
                <w:szCs w:val="20"/>
              </w:rPr>
              <w:t xml:space="preserve"> Banská Bystrica</w:t>
            </w:r>
          </w:p>
        </w:tc>
      </w:tr>
      <w:tr w:rsidR="00F121EE" w:rsidRPr="00C17E8F" w:rsidTr="00F121EE">
        <w:tc>
          <w:tcPr>
            <w:tcW w:w="4319" w:type="dxa"/>
            <w:tcBorders>
              <w:top w:val="single" w:sz="4" w:space="0" w:color="auto"/>
              <w:left w:val="single" w:sz="12" w:space="0" w:color="auto"/>
              <w:right w:val="single" w:sz="12" w:space="0" w:color="auto"/>
            </w:tcBorders>
            <w:shd w:val="clear" w:color="auto" w:fill="CCFFFF"/>
          </w:tcPr>
          <w:p w:rsidR="00F121EE" w:rsidRPr="00C17E8F" w:rsidRDefault="00F121EE" w:rsidP="00F121EE">
            <w:pPr>
              <w:rPr>
                <w:rFonts w:ascii="Arial" w:hAnsi="Arial" w:cs="Arial"/>
                <w:b/>
                <w:sz w:val="20"/>
                <w:szCs w:val="20"/>
              </w:rPr>
            </w:pPr>
            <w:r w:rsidRPr="00C17E8F">
              <w:rPr>
                <w:rFonts w:ascii="Arial" w:hAnsi="Arial" w:cs="Arial"/>
                <w:b/>
                <w:sz w:val="20"/>
                <w:szCs w:val="20"/>
              </w:rPr>
              <w:t>Názov školského vzdelávacieho programu</w:t>
            </w:r>
          </w:p>
        </w:tc>
        <w:tc>
          <w:tcPr>
            <w:tcW w:w="4859" w:type="dxa"/>
            <w:tcBorders>
              <w:top w:val="single" w:sz="4" w:space="0" w:color="auto"/>
              <w:left w:val="single" w:sz="12" w:space="0" w:color="auto"/>
              <w:right w:val="single" w:sz="12" w:space="0" w:color="auto"/>
            </w:tcBorders>
          </w:tcPr>
          <w:p w:rsidR="00F121EE" w:rsidRPr="00C17E8F" w:rsidRDefault="002D4395" w:rsidP="00F121EE">
            <w:pPr>
              <w:pStyle w:val="Standard"/>
              <w:snapToGrid w:val="0"/>
              <w:jc w:val="both"/>
              <w:rPr>
                <w:rFonts w:ascii="Arial" w:hAnsi="Arial" w:cs="Arial"/>
                <w:sz w:val="20"/>
                <w:szCs w:val="20"/>
              </w:rPr>
            </w:pPr>
            <w:r w:rsidRPr="00C17E8F">
              <w:rPr>
                <w:rFonts w:ascii="Arial" w:hAnsi="Arial" w:cs="Arial"/>
                <w:sz w:val="20"/>
                <w:szCs w:val="20"/>
              </w:rPr>
              <w:t>Biotechnológia a farmakológia</w:t>
            </w:r>
          </w:p>
        </w:tc>
      </w:tr>
      <w:tr w:rsidR="00F121EE" w:rsidRPr="00C17E8F" w:rsidTr="00F121EE">
        <w:tc>
          <w:tcPr>
            <w:tcW w:w="4319" w:type="dxa"/>
            <w:tcBorders>
              <w:top w:val="single" w:sz="4" w:space="0" w:color="auto"/>
              <w:left w:val="single" w:sz="12" w:space="0" w:color="auto"/>
              <w:right w:val="single" w:sz="12" w:space="0" w:color="auto"/>
            </w:tcBorders>
            <w:shd w:val="clear" w:color="auto" w:fill="CCFFFF"/>
          </w:tcPr>
          <w:p w:rsidR="00F121EE" w:rsidRPr="00C17E8F" w:rsidRDefault="00F121EE" w:rsidP="00F121EE">
            <w:pPr>
              <w:rPr>
                <w:rFonts w:ascii="Arial" w:hAnsi="Arial" w:cs="Arial"/>
                <w:b/>
                <w:sz w:val="20"/>
                <w:szCs w:val="20"/>
              </w:rPr>
            </w:pPr>
            <w:r w:rsidRPr="00C17E8F">
              <w:rPr>
                <w:rFonts w:ascii="Arial" w:hAnsi="Arial" w:cs="Arial"/>
                <w:b/>
                <w:sz w:val="20"/>
                <w:szCs w:val="20"/>
              </w:rPr>
              <w:t>Kód a názov ŠVP</w:t>
            </w:r>
          </w:p>
        </w:tc>
        <w:tc>
          <w:tcPr>
            <w:tcW w:w="4859" w:type="dxa"/>
            <w:tcBorders>
              <w:top w:val="single" w:sz="4" w:space="0" w:color="auto"/>
              <w:left w:val="single" w:sz="12" w:space="0" w:color="auto"/>
              <w:right w:val="single" w:sz="12" w:space="0" w:color="auto"/>
            </w:tcBorders>
          </w:tcPr>
          <w:p w:rsidR="00F121EE" w:rsidRPr="00C17E8F" w:rsidRDefault="002D4395" w:rsidP="00F121EE">
            <w:pPr>
              <w:pStyle w:val="Standard"/>
              <w:snapToGrid w:val="0"/>
              <w:jc w:val="both"/>
              <w:rPr>
                <w:rFonts w:ascii="Arial" w:hAnsi="Arial" w:cs="Arial"/>
                <w:sz w:val="20"/>
                <w:szCs w:val="20"/>
              </w:rPr>
            </w:pPr>
            <w:r w:rsidRPr="00C17E8F">
              <w:rPr>
                <w:rFonts w:ascii="Arial" w:hAnsi="Arial" w:cs="Arial"/>
                <w:sz w:val="20"/>
                <w:szCs w:val="20"/>
              </w:rPr>
              <w:t>28 Technická a aplikovaná chémia</w:t>
            </w:r>
          </w:p>
        </w:tc>
      </w:tr>
      <w:tr w:rsidR="00F121EE" w:rsidRPr="00C17E8F" w:rsidTr="00F121EE">
        <w:tc>
          <w:tcPr>
            <w:tcW w:w="4319" w:type="dxa"/>
            <w:tcBorders>
              <w:top w:val="single" w:sz="4" w:space="0" w:color="auto"/>
              <w:left w:val="single" w:sz="12" w:space="0" w:color="auto"/>
              <w:right w:val="single" w:sz="12" w:space="0" w:color="auto"/>
            </w:tcBorders>
            <w:shd w:val="clear" w:color="auto" w:fill="CCFFFF"/>
          </w:tcPr>
          <w:p w:rsidR="00F121EE" w:rsidRPr="00C17E8F" w:rsidRDefault="00F121EE" w:rsidP="00F121EE">
            <w:pPr>
              <w:jc w:val="both"/>
              <w:rPr>
                <w:rFonts w:ascii="Arial" w:hAnsi="Arial" w:cs="Arial"/>
                <w:b/>
                <w:sz w:val="20"/>
                <w:szCs w:val="20"/>
              </w:rPr>
            </w:pPr>
            <w:r w:rsidRPr="00C17E8F">
              <w:rPr>
                <w:rFonts w:ascii="Arial" w:hAnsi="Arial" w:cs="Arial"/>
                <w:b/>
                <w:sz w:val="20"/>
                <w:szCs w:val="20"/>
              </w:rPr>
              <w:t>Kód a názov študijného odboru</w:t>
            </w:r>
          </w:p>
        </w:tc>
        <w:tc>
          <w:tcPr>
            <w:tcW w:w="4859" w:type="dxa"/>
            <w:tcBorders>
              <w:top w:val="single" w:sz="4" w:space="0" w:color="auto"/>
              <w:left w:val="single" w:sz="12" w:space="0" w:color="auto"/>
              <w:right w:val="single" w:sz="12" w:space="0" w:color="auto"/>
            </w:tcBorders>
          </w:tcPr>
          <w:p w:rsidR="00F121EE" w:rsidRPr="00C17E8F" w:rsidRDefault="002D4395" w:rsidP="00F121EE">
            <w:pPr>
              <w:pStyle w:val="Standard"/>
              <w:snapToGrid w:val="0"/>
              <w:jc w:val="both"/>
              <w:rPr>
                <w:rFonts w:ascii="Arial" w:hAnsi="Arial" w:cs="Arial"/>
                <w:sz w:val="20"/>
                <w:szCs w:val="20"/>
              </w:rPr>
            </w:pPr>
            <w:r w:rsidRPr="00C17E8F">
              <w:rPr>
                <w:rFonts w:ascii="Arial" w:hAnsi="Arial" w:cs="Arial"/>
                <w:sz w:val="20"/>
                <w:szCs w:val="20"/>
              </w:rPr>
              <w:t>2840 M biotechnológia a farmakológia</w:t>
            </w:r>
          </w:p>
        </w:tc>
      </w:tr>
      <w:tr w:rsidR="00F121EE" w:rsidRPr="00C17E8F" w:rsidTr="00F121EE">
        <w:tc>
          <w:tcPr>
            <w:tcW w:w="4319" w:type="dxa"/>
            <w:tcBorders>
              <w:top w:val="single" w:sz="4" w:space="0" w:color="auto"/>
              <w:left w:val="single" w:sz="12" w:space="0" w:color="auto"/>
              <w:right w:val="single" w:sz="12" w:space="0" w:color="auto"/>
            </w:tcBorders>
            <w:shd w:val="clear" w:color="auto" w:fill="CCFFFF"/>
          </w:tcPr>
          <w:p w:rsidR="00F121EE" w:rsidRPr="00C17E8F" w:rsidRDefault="00F121EE" w:rsidP="00F121EE">
            <w:pPr>
              <w:jc w:val="both"/>
              <w:rPr>
                <w:rFonts w:ascii="Arial" w:hAnsi="Arial" w:cs="Arial"/>
                <w:b/>
                <w:sz w:val="20"/>
                <w:szCs w:val="20"/>
              </w:rPr>
            </w:pPr>
            <w:r w:rsidRPr="00C17E8F">
              <w:rPr>
                <w:rFonts w:ascii="Arial" w:hAnsi="Arial" w:cs="Arial"/>
                <w:b/>
                <w:sz w:val="20"/>
                <w:szCs w:val="20"/>
              </w:rPr>
              <w:t>Stupeň vzdelania</w:t>
            </w:r>
          </w:p>
        </w:tc>
        <w:tc>
          <w:tcPr>
            <w:tcW w:w="4859" w:type="dxa"/>
            <w:tcBorders>
              <w:top w:val="single" w:sz="4" w:space="0" w:color="auto"/>
              <w:left w:val="single" w:sz="12" w:space="0" w:color="auto"/>
              <w:right w:val="single" w:sz="12" w:space="0" w:color="auto"/>
            </w:tcBorders>
          </w:tcPr>
          <w:p w:rsidR="00F121EE" w:rsidRPr="00C17E8F" w:rsidRDefault="00F121EE" w:rsidP="00F121EE">
            <w:pPr>
              <w:pStyle w:val="Standard"/>
              <w:snapToGrid w:val="0"/>
              <w:jc w:val="both"/>
              <w:rPr>
                <w:rFonts w:ascii="Arial" w:hAnsi="Arial" w:cs="Arial"/>
                <w:sz w:val="20"/>
                <w:szCs w:val="20"/>
              </w:rPr>
            </w:pPr>
            <w:r w:rsidRPr="00C17E8F">
              <w:rPr>
                <w:rFonts w:ascii="Arial" w:hAnsi="Arial" w:cs="Arial"/>
                <w:sz w:val="20"/>
                <w:szCs w:val="20"/>
              </w:rPr>
              <w:t>úplné stredné odborné vzdelanie – ISCED 3A</w:t>
            </w:r>
          </w:p>
        </w:tc>
      </w:tr>
      <w:tr w:rsidR="00F121EE" w:rsidRPr="00C17E8F" w:rsidTr="00F121EE">
        <w:tc>
          <w:tcPr>
            <w:tcW w:w="4319" w:type="dxa"/>
            <w:tcBorders>
              <w:top w:val="single" w:sz="4" w:space="0" w:color="auto"/>
              <w:left w:val="single" w:sz="12" w:space="0" w:color="auto"/>
              <w:right w:val="single" w:sz="12" w:space="0" w:color="auto"/>
            </w:tcBorders>
            <w:shd w:val="clear" w:color="auto" w:fill="CCFFFF"/>
          </w:tcPr>
          <w:p w:rsidR="00F121EE" w:rsidRPr="00C17E8F" w:rsidRDefault="00F121EE" w:rsidP="00F121EE">
            <w:pPr>
              <w:jc w:val="both"/>
              <w:rPr>
                <w:rFonts w:ascii="Arial" w:hAnsi="Arial" w:cs="Arial"/>
                <w:b/>
                <w:sz w:val="20"/>
                <w:szCs w:val="20"/>
              </w:rPr>
            </w:pPr>
            <w:r w:rsidRPr="00C17E8F">
              <w:rPr>
                <w:rFonts w:ascii="Arial" w:hAnsi="Arial" w:cs="Arial"/>
                <w:b/>
                <w:sz w:val="20"/>
                <w:szCs w:val="20"/>
              </w:rPr>
              <w:t>Dĺžka štúdia</w:t>
            </w:r>
          </w:p>
        </w:tc>
        <w:tc>
          <w:tcPr>
            <w:tcW w:w="4859" w:type="dxa"/>
            <w:tcBorders>
              <w:top w:val="single" w:sz="4" w:space="0" w:color="auto"/>
              <w:left w:val="single" w:sz="12" w:space="0" w:color="auto"/>
              <w:right w:val="single" w:sz="12" w:space="0" w:color="auto"/>
            </w:tcBorders>
          </w:tcPr>
          <w:p w:rsidR="00F121EE" w:rsidRPr="00C17E8F" w:rsidRDefault="00F121EE" w:rsidP="00F121EE">
            <w:pPr>
              <w:pStyle w:val="Standard"/>
              <w:snapToGrid w:val="0"/>
              <w:jc w:val="both"/>
              <w:rPr>
                <w:rFonts w:ascii="Arial" w:hAnsi="Arial" w:cs="Arial"/>
                <w:sz w:val="20"/>
                <w:szCs w:val="20"/>
              </w:rPr>
            </w:pPr>
            <w:r w:rsidRPr="00C17E8F">
              <w:rPr>
                <w:rFonts w:ascii="Arial" w:hAnsi="Arial" w:cs="Arial"/>
                <w:sz w:val="20"/>
                <w:szCs w:val="20"/>
              </w:rPr>
              <w:t>4 roky</w:t>
            </w:r>
          </w:p>
        </w:tc>
      </w:tr>
      <w:tr w:rsidR="00F121EE" w:rsidRPr="00C17E8F" w:rsidTr="00F121EE">
        <w:tc>
          <w:tcPr>
            <w:tcW w:w="4319" w:type="dxa"/>
            <w:tcBorders>
              <w:left w:val="single" w:sz="12" w:space="0" w:color="auto"/>
              <w:bottom w:val="single" w:sz="12" w:space="0" w:color="auto"/>
              <w:right w:val="single" w:sz="12" w:space="0" w:color="auto"/>
            </w:tcBorders>
            <w:shd w:val="clear" w:color="auto" w:fill="CCFFFF"/>
          </w:tcPr>
          <w:p w:rsidR="00F121EE" w:rsidRPr="00C17E8F" w:rsidRDefault="00F121EE" w:rsidP="00F121EE">
            <w:pPr>
              <w:jc w:val="both"/>
              <w:rPr>
                <w:rFonts w:ascii="Arial" w:hAnsi="Arial" w:cs="Arial"/>
                <w:b/>
                <w:sz w:val="20"/>
                <w:szCs w:val="20"/>
              </w:rPr>
            </w:pPr>
            <w:r w:rsidRPr="00C17E8F">
              <w:rPr>
                <w:rFonts w:ascii="Arial" w:hAnsi="Arial" w:cs="Arial"/>
                <w:b/>
                <w:sz w:val="20"/>
                <w:szCs w:val="20"/>
              </w:rPr>
              <w:t xml:space="preserve">Forma štúdia </w:t>
            </w:r>
          </w:p>
        </w:tc>
        <w:tc>
          <w:tcPr>
            <w:tcW w:w="4859" w:type="dxa"/>
            <w:tcBorders>
              <w:left w:val="single" w:sz="12" w:space="0" w:color="auto"/>
              <w:bottom w:val="single" w:sz="12" w:space="0" w:color="auto"/>
              <w:right w:val="single" w:sz="12" w:space="0" w:color="auto"/>
            </w:tcBorders>
          </w:tcPr>
          <w:p w:rsidR="00F121EE" w:rsidRPr="00C17E8F" w:rsidRDefault="00F121EE" w:rsidP="00F121EE">
            <w:pPr>
              <w:pStyle w:val="Standard"/>
              <w:snapToGrid w:val="0"/>
              <w:jc w:val="both"/>
              <w:rPr>
                <w:rFonts w:ascii="Arial" w:hAnsi="Arial" w:cs="Arial"/>
                <w:sz w:val="20"/>
                <w:szCs w:val="20"/>
              </w:rPr>
            </w:pPr>
            <w:r w:rsidRPr="00C17E8F">
              <w:rPr>
                <w:rFonts w:ascii="Arial" w:hAnsi="Arial" w:cs="Arial"/>
                <w:sz w:val="20"/>
                <w:szCs w:val="20"/>
              </w:rPr>
              <w:t>denná</w:t>
            </w:r>
          </w:p>
        </w:tc>
      </w:tr>
    </w:tbl>
    <w:p w:rsidR="00F121EE" w:rsidRPr="00C17E8F" w:rsidRDefault="00F121EE" w:rsidP="00F121EE">
      <w:pPr>
        <w:jc w:val="both"/>
        <w:rPr>
          <w:rFonts w:ascii="Arial" w:hAnsi="Arial" w:cs="Arial"/>
          <w:b/>
          <w:sz w:val="16"/>
          <w:szCs w:val="16"/>
        </w:rPr>
      </w:pPr>
    </w:p>
    <w:p w:rsidR="00774DA8" w:rsidRPr="00C17E8F" w:rsidRDefault="00774DA8" w:rsidP="00F121EE">
      <w:pPr>
        <w:spacing w:before="120"/>
        <w:jc w:val="both"/>
        <w:rPr>
          <w:rFonts w:ascii="Arial" w:hAnsi="Arial" w:cs="Arial"/>
          <w:sz w:val="20"/>
          <w:szCs w:val="20"/>
        </w:rPr>
      </w:pPr>
    </w:p>
    <w:p w:rsidR="00774DA8" w:rsidRPr="00C17E8F" w:rsidRDefault="00774DA8" w:rsidP="00774DA8">
      <w:pPr>
        <w:spacing w:before="120"/>
        <w:jc w:val="both"/>
        <w:rPr>
          <w:rFonts w:ascii="Arial" w:hAnsi="Arial"/>
          <w:b/>
          <w:color w:val="0000FF"/>
          <w:sz w:val="20"/>
        </w:rPr>
      </w:pPr>
      <w:r w:rsidRPr="00C17E8F">
        <w:rPr>
          <w:rFonts w:ascii="Arial" w:hAnsi="Arial"/>
          <w:b/>
          <w:color w:val="0000FF"/>
          <w:sz w:val="20"/>
        </w:rPr>
        <w:t>Výchova a vzdelávanie žiakov so ŠVVP</w:t>
      </w:r>
    </w:p>
    <w:p w:rsidR="00774DA8" w:rsidRPr="00C17E8F" w:rsidRDefault="00774DA8" w:rsidP="00F121EE">
      <w:pPr>
        <w:spacing w:before="120"/>
        <w:jc w:val="both"/>
        <w:rPr>
          <w:rFonts w:ascii="Arial" w:hAnsi="Arial" w:cs="Arial"/>
          <w:sz w:val="20"/>
          <w:szCs w:val="20"/>
        </w:rPr>
      </w:pPr>
    </w:p>
    <w:p w:rsidR="00F121EE" w:rsidRPr="00C17E8F" w:rsidRDefault="00F121EE" w:rsidP="00F121EE">
      <w:pPr>
        <w:spacing w:before="120"/>
        <w:jc w:val="both"/>
        <w:rPr>
          <w:rFonts w:ascii="Arial" w:hAnsi="Arial" w:cs="Arial"/>
          <w:sz w:val="20"/>
          <w:szCs w:val="20"/>
        </w:rPr>
      </w:pPr>
      <w:r w:rsidRPr="00C17E8F">
        <w:rPr>
          <w:rFonts w:ascii="Arial" w:hAnsi="Arial" w:cs="Arial"/>
          <w:sz w:val="20"/>
          <w:szCs w:val="20"/>
        </w:rPr>
        <w:t xml:space="preserve">Vzdelávanie žiakov prebieha v súlade so štátnym vzdelávacím programom a Zákonom o výchove a vzdelávaní (školský zákon), ktoré stanovujú zásadné pravidlá vzdelávania a prípravy žiakov so špeciálnymi výchovno-vzdelávacími potrebami (ďalej len „ŠVVP“).  Pri formulovaní požiadaviek na ich štúdium sme vychádzali z analýzy podmienok školy, analýzy potrieb a požiadaviek trhu práce, analýzy povolania a odborných konzultácii so špecializovanými zamestnancami VUDPAP, </w:t>
      </w:r>
      <w:proofErr w:type="spellStart"/>
      <w:r w:rsidRPr="00C17E8F">
        <w:rPr>
          <w:rFonts w:ascii="Arial" w:hAnsi="Arial" w:cs="Arial"/>
          <w:sz w:val="20"/>
          <w:szCs w:val="20"/>
        </w:rPr>
        <w:t>pedagogicko</w:t>
      </w:r>
      <w:proofErr w:type="spellEnd"/>
      <w:r w:rsidRPr="00C17E8F">
        <w:rPr>
          <w:rFonts w:ascii="Arial" w:hAnsi="Arial" w:cs="Arial"/>
          <w:sz w:val="20"/>
          <w:szCs w:val="20"/>
        </w:rPr>
        <w:t xml:space="preserve"> – psychologických poradní a dorastového lekára. </w:t>
      </w:r>
    </w:p>
    <w:p w:rsidR="00F121EE" w:rsidRPr="00C17E8F" w:rsidRDefault="00F121EE" w:rsidP="00F121EE">
      <w:pPr>
        <w:autoSpaceDE w:val="0"/>
        <w:autoSpaceDN w:val="0"/>
        <w:adjustRightInd w:val="0"/>
        <w:spacing w:before="120"/>
        <w:jc w:val="both"/>
        <w:rPr>
          <w:rFonts w:ascii="Arial" w:hAnsi="Arial" w:cs="Arial"/>
          <w:sz w:val="20"/>
          <w:szCs w:val="20"/>
        </w:rPr>
      </w:pPr>
      <w:r w:rsidRPr="00C17E8F">
        <w:rPr>
          <w:rFonts w:ascii="Arial" w:hAnsi="Arial" w:cs="Arial"/>
          <w:sz w:val="20"/>
          <w:szCs w:val="20"/>
        </w:rPr>
        <w:t xml:space="preserve">Platná legislatíva označuje názvom žiaci so špeciálnymi výchovno-vzdelávacími potrebami (ďalej len „ŠVVP“) žiakov s mentálnym, zmyslovým alebo telesným postihnutím, zdravotne oslabených alebo chorých, s narušenou komunikačnou schopnosťou, so špecifickými poruchami učenia alebo správania sa, s </w:t>
      </w:r>
      <w:proofErr w:type="spellStart"/>
      <w:r w:rsidRPr="00C17E8F">
        <w:rPr>
          <w:rFonts w:ascii="Arial" w:hAnsi="Arial" w:cs="Arial"/>
          <w:sz w:val="20"/>
          <w:szCs w:val="20"/>
        </w:rPr>
        <w:t>autistickým</w:t>
      </w:r>
      <w:proofErr w:type="spellEnd"/>
      <w:r w:rsidRPr="00C17E8F">
        <w:rPr>
          <w:rFonts w:ascii="Arial" w:hAnsi="Arial" w:cs="Arial"/>
          <w:sz w:val="20"/>
          <w:szCs w:val="20"/>
        </w:rPr>
        <w:t xml:space="preserve"> syndrómom, s poruchami psychického alebo sociálneho vývinu, tiež žiakov pochádzajúcich zo sociálne znevýhodneného prostredia (rómske etnikum, imigranti). Špecifickou skupinou žiakov so ŠVVP sú žiaci mimoriadne nadaní.</w:t>
      </w:r>
    </w:p>
    <w:p w:rsidR="00F121EE" w:rsidRPr="00C17E8F" w:rsidRDefault="00F121EE" w:rsidP="00F121EE">
      <w:pPr>
        <w:spacing w:before="120"/>
        <w:jc w:val="both"/>
        <w:rPr>
          <w:rFonts w:ascii="Arial" w:hAnsi="Arial" w:cs="Arial"/>
          <w:sz w:val="20"/>
          <w:szCs w:val="20"/>
        </w:rPr>
      </w:pPr>
      <w:r w:rsidRPr="00C17E8F">
        <w:rPr>
          <w:rFonts w:ascii="Arial" w:hAnsi="Arial" w:cs="Arial"/>
          <w:sz w:val="20"/>
          <w:szCs w:val="20"/>
        </w:rPr>
        <w:t xml:space="preserve">Štúdium v </w:t>
      </w:r>
      <w:r w:rsidR="00F76669">
        <w:rPr>
          <w:rFonts w:ascii="Arial" w:hAnsi="Arial" w:cs="Arial"/>
          <w:sz w:val="20"/>
          <w:szCs w:val="20"/>
        </w:rPr>
        <w:t>študijnom odbore 2840 M biotechnológia a farmakológia</w:t>
      </w:r>
      <w:r w:rsidRPr="00C17E8F">
        <w:rPr>
          <w:rFonts w:ascii="Arial" w:hAnsi="Arial" w:cs="Arial"/>
          <w:sz w:val="20"/>
          <w:szCs w:val="20"/>
        </w:rPr>
        <w:t xml:space="preserve"> vzhľadom k svojím špecifikám nemôže byť poskytnuté pre žiakov s mentálnym, zmyslovým a telesným postihnutím, ako aj žiakom s </w:t>
      </w:r>
      <w:proofErr w:type="spellStart"/>
      <w:r w:rsidRPr="00C17E8F">
        <w:rPr>
          <w:rFonts w:ascii="Arial" w:hAnsi="Arial" w:cs="Arial"/>
          <w:sz w:val="20"/>
          <w:szCs w:val="20"/>
        </w:rPr>
        <w:t>autistickým</w:t>
      </w:r>
      <w:proofErr w:type="spellEnd"/>
      <w:r w:rsidRPr="00C17E8F">
        <w:rPr>
          <w:rFonts w:ascii="Arial" w:hAnsi="Arial" w:cs="Arial"/>
          <w:sz w:val="20"/>
          <w:szCs w:val="20"/>
        </w:rPr>
        <w:t xml:space="preserve"> syndrómom, s poruchami psychického a sociálneho vývinu.  Vo všeobecnosti môžu byť prijatí uchádzači s dobrým zdravotným stavom. Uchádzači nesmú trpieť predovšetkým:</w:t>
      </w:r>
    </w:p>
    <w:p w:rsidR="00F121EE" w:rsidRPr="00C17E8F" w:rsidRDefault="00F121EE" w:rsidP="00444229">
      <w:pPr>
        <w:pStyle w:val="Odsekzoznamu"/>
        <w:numPr>
          <w:ilvl w:val="0"/>
          <w:numId w:val="61"/>
        </w:numPr>
        <w:spacing w:before="120"/>
        <w:contextualSpacing/>
        <w:rPr>
          <w:rFonts w:ascii="Arial" w:hAnsi="Arial" w:cs="Arial"/>
          <w:sz w:val="20"/>
          <w:szCs w:val="20"/>
        </w:rPr>
      </w:pPr>
      <w:r w:rsidRPr="00C17E8F">
        <w:rPr>
          <w:rFonts w:ascii="Arial" w:hAnsi="Arial" w:cs="Arial"/>
          <w:sz w:val="20"/>
          <w:szCs w:val="20"/>
        </w:rPr>
        <w:t>prognosticky závažným ochorením obmedzujúcim funkcie horných končatín (porucha hrubej a jemnej motoriky),</w:t>
      </w:r>
    </w:p>
    <w:p w:rsidR="00F121EE" w:rsidRPr="00C17E8F" w:rsidRDefault="00F121EE" w:rsidP="00444229">
      <w:pPr>
        <w:pStyle w:val="Odsekzoznamu"/>
        <w:numPr>
          <w:ilvl w:val="0"/>
          <w:numId w:val="61"/>
        </w:numPr>
        <w:contextualSpacing/>
        <w:rPr>
          <w:rFonts w:ascii="Arial" w:hAnsi="Arial" w:cs="Arial"/>
          <w:sz w:val="20"/>
          <w:szCs w:val="20"/>
        </w:rPr>
      </w:pPr>
      <w:r w:rsidRPr="00C17E8F">
        <w:rPr>
          <w:rFonts w:ascii="Arial" w:hAnsi="Arial" w:cs="Arial"/>
          <w:sz w:val="20"/>
          <w:szCs w:val="20"/>
        </w:rPr>
        <w:t xml:space="preserve">prognosticky závažným ochorením funkcie nosného a pohybového systému (ochorenia chrbtice, ploché nohy, vybočenie kolien, stav po </w:t>
      </w:r>
      <w:proofErr w:type="spellStart"/>
      <w:r w:rsidRPr="00C17E8F">
        <w:rPr>
          <w:rFonts w:ascii="Arial" w:hAnsi="Arial" w:cs="Arial"/>
          <w:sz w:val="20"/>
          <w:szCs w:val="20"/>
        </w:rPr>
        <w:t>kongenitálnej</w:t>
      </w:r>
      <w:proofErr w:type="spellEnd"/>
      <w:r w:rsidRPr="00C17E8F">
        <w:rPr>
          <w:rFonts w:ascii="Arial" w:hAnsi="Arial" w:cs="Arial"/>
          <w:sz w:val="20"/>
          <w:szCs w:val="20"/>
        </w:rPr>
        <w:t xml:space="preserve"> luxácii bedier),</w:t>
      </w:r>
    </w:p>
    <w:p w:rsidR="00F121EE" w:rsidRPr="00C17E8F" w:rsidRDefault="00F121EE" w:rsidP="00444229">
      <w:pPr>
        <w:pStyle w:val="Odsekzoznamu"/>
        <w:numPr>
          <w:ilvl w:val="0"/>
          <w:numId w:val="61"/>
        </w:numPr>
        <w:contextualSpacing/>
        <w:rPr>
          <w:rFonts w:ascii="Arial" w:hAnsi="Arial" w:cs="Arial"/>
          <w:sz w:val="20"/>
          <w:szCs w:val="20"/>
        </w:rPr>
      </w:pPr>
      <w:r w:rsidRPr="00C17E8F">
        <w:rPr>
          <w:rFonts w:ascii="Arial" w:hAnsi="Arial" w:cs="Arial"/>
          <w:sz w:val="20"/>
          <w:szCs w:val="20"/>
        </w:rPr>
        <w:t>prognosticky závažným ochorením dýchacích ciest, srdcovými a cievnymi ochoreniami (</w:t>
      </w:r>
      <w:proofErr w:type="spellStart"/>
      <w:r w:rsidRPr="00C17E8F">
        <w:rPr>
          <w:rFonts w:ascii="Arial" w:hAnsi="Arial" w:cs="Arial"/>
          <w:sz w:val="20"/>
          <w:szCs w:val="20"/>
        </w:rPr>
        <w:t>varixy</w:t>
      </w:r>
      <w:proofErr w:type="spellEnd"/>
      <w:r w:rsidRPr="00C17E8F">
        <w:rPr>
          <w:rFonts w:ascii="Arial" w:hAnsi="Arial" w:cs="Arial"/>
          <w:sz w:val="20"/>
          <w:szCs w:val="20"/>
        </w:rPr>
        <w:t>),</w:t>
      </w:r>
    </w:p>
    <w:p w:rsidR="00F121EE" w:rsidRPr="00C17E8F" w:rsidRDefault="00F121EE" w:rsidP="00444229">
      <w:pPr>
        <w:pStyle w:val="Odsekzoznamu"/>
        <w:numPr>
          <w:ilvl w:val="0"/>
          <w:numId w:val="61"/>
        </w:numPr>
        <w:contextualSpacing/>
        <w:rPr>
          <w:rFonts w:ascii="Arial" w:hAnsi="Arial" w:cs="Arial"/>
          <w:sz w:val="20"/>
          <w:szCs w:val="20"/>
        </w:rPr>
      </w:pPr>
      <w:r w:rsidRPr="00C17E8F">
        <w:rPr>
          <w:rFonts w:ascii="Arial" w:hAnsi="Arial" w:cs="Arial"/>
          <w:sz w:val="20"/>
          <w:szCs w:val="20"/>
        </w:rPr>
        <w:t>prognosticky závažným ochorením kože horných končatín,</w:t>
      </w:r>
    </w:p>
    <w:p w:rsidR="00F121EE" w:rsidRPr="00C17E8F" w:rsidRDefault="00F121EE" w:rsidP="00444229">
      <w:pPr>
        <w:pStyle w:val="Odsekzoznamu"/>
        <w:numPr>
          <w:ilvl w:val="0"/>
          <w:numId w:val="61"/>
        </w:numPr>
        <w:contextualSpacing/>
        <w:rPr>
          <w:rFonts w:ascii="Arial" w:hAnsi="Arial" w:cs="Arial"/>
          <w:sz w:val="20"/>
          <w:szCs w:val="20"/>
        </w:rPr>
      </w:pPr>
      <w:r w:rsidRPr="00C17E8F">
        <w:rPr>
          <w:rFonts w:ascii="Arial" w:hAnsi="Arial" w:cs="Arial"/>
          <w:sz w:val="20"/>
          <w:szCs w:val="20"/>
        </w:rPr>
        <w:t>prognosticky závažnými a nekompenzovanými formami epilepsie a epileptických syndrómov a kolapsových stavov vzhľadom k predpokladanej obslužnej práci,</w:t>
      </w:r>
    </w:p>
    <w:p w:rsidR="00F121EE" w:rsidRPr="00C17E8F" w:rsidRDefault="00F121EE" w:rsidP="00444229">
      <w:pPr>
        <w:pStyle w:val="Odsekzoznamu"/>
        <w:numPr>
          <w:ilvl w:val="0"/>
          <w:numId w:val="61"/>
        </w:numPr>
        <w:contextualSpacing/>
        <w:rPr>
          <w:rFonts w:ascii="Arial" w:hAnsi="Arial" w:cs="Arial"/>
          <w:sz w:val="20"/>
          <w:szCs w:val="20"/>
        </w:rPr>
      </w:pPr>
      <w:r w:rsidRPr="00C17E8F">
        <w:rPr>
          <w:rFonts w:ascii="Arial" w:hAnsi="Arial" w:cs="Arial"/>
          <w:sz w:val="20"/>
          <w:szCs w:val="20"/>
        </w:rPr>
        <w:t>psychickými chorobami (alkoholizmus, toxikománia, nervové choroby,</w:t>
      </w:r>
    </w:p>
    <w:p w:rsidR="00F121EE" w:rsidRPr="00C17E8F" w:rsidRDefault="00F121EE" w:rsidP="00444229">
      <w:pPr>
        <w:pStyle w:val="Odsekzoznamu"/>
        <w:numPr>
          <w:ilvl w:val="0"/>
          <w:numId w:val="61"/>
        </w:numPr>
        <w:contextualSpacing/>
        <w:rPr>
          <w:rFonts w:ascii="Arial" w:hAnsi="Arial" w:cs="Arial"/>
          <w:sz w:val="20"/>
          <w:szCs w:val="20"/>
        </w:rPr>
      </w:pPr>
      <w:r w:rsidRPr="00C17E8F">
        <w:rPr>
          <w:rFonts w:ascii="Arial" w:hAnsi="Arial" w:cs="Arial"/>
          <w:sz w:val="20"/>
          <w:szCs w:val="20"/>
        </w:rPr>
        <w:t xml:space="preserve">prognosticky závažnými ochoreniami oka, a sluchu                                                                Zdravotnú spôsobilosť uchádzačov posúdi a písomne potvrdí dorastový lekár, v prípade zmenenej pracovnej schopnosti aj posudková komisia sociálneho zabezpečenia.  </w:t>
      </w:r>
    </w:p>
    <w:p w:rsidR="00F121EE" w:rsidRPr="00C17E8F" w:rsidRDefault="00F121EE" w:rsidP="00F121EE">
      <w:pPr>
        <w:spacing w:before="120"/>
        <w:jc w:val="both"/>
        <w:rPr>
          <w:rFonts w:ascii="Arial" w:hAnsi="Arial" w:cs="Arial"/>
          <w:b/>
          <w:color w:val="4472C4" w:themeColor="accent5"/>
          <w:sz w:val="20"/>
          <w:szCs w:val="20"/>
        </w:rPr>
      </w:pPr>
      <w:r w:rsidRPr="00C17E8F">
        <w:rPr>
          <w:rFonts w:ascii="Arial" w:hAnsi="Arial" w:cs="Arial"/>
          <w:b/>
          <w:color w:val="4472C4" w:themeColor="accent5"/>
          <w:sz w:val="20"/>
          <w:szCs w:val="20"/>
        </w:rPr>
        <w:t>Integrácia žiakov zo sociálne znevýhodneného prostredia</w:t>
      </w:r>
    </w:p>
    <w:p w:rsidR="00F121EE" w:rsidRPr="00C17E8F" w:rsidRDefault="00F121EE" w:rsidP="00F121EE">
      <w:pPr>
        <w:spacing w:before="120"/>
        <w:jc w:val="both"/>
        <w:rPr>
          <w:rFonts w:ascii="Arial" w:hAnsi="Arial" w:cs="Arial"/>
          <w:sz w:val="20"/>
          <w:szCs w:val="20"/>
        </w:rPr>
      </w:pPr>
      <w:r w:rsidRPr="00C17E8F">
        <w:rPr>
          <w:rFonts w:ascii="Arial" w:hAnsi="Arial" w:cs="Arial"/>
          <w:sz w:val="20"/>
          <w:szCs w:val="20"/>
        </w:rPr>
        <w:t>Tento vzdelávací program je otvorený aj pre žiakov zo sociálne znevýhodneného prostredia. Sú to žiaci, ktorí spĺňajú nasledujúce kritériá:</w:t>
      </w:r>
    </w:p>
    <w:p w:rsidR="00F121EE" w:rsidRPr="00C17E8F" w:rsidRDefault="00F121EE" w:rsidP="00444229">
      <w:pPr>
        <w:numPr>
          <w:ilvl w:val="0"/>
          <w:numId w:val="48"/>
        </w:numPr>
        <w:tabs>
          <w:tab w:val="clear" w:pos="360"/>
          <w:tab w:val="left" w:pos="540"/>
        </w:tabs>
        <w:spacing w:before="120"/>
        <w:ind w:left="540" w:hanging="540"/>
        <w:jc w:val="both"/>
        <w:rPr>
          <w:rFonts w:ascii="Arial" w:hAnsi="Arial" w:cs="Arial"/>
          <w:sz w:val="20"/>
          <w:szCs w:val="20"/>
        </w:rPr>
      </w:pPr>
      <w:r w:rsidRPr="00C17E8F">
        <w:rPr>
          <w:rFonts w:ascii="Arial" w:hAnsi="Arial" w:cs="Arial"/>
          <w:sz w:val="20"/>
          <w:szCs w:val="20"/>
        </w:rPr>
        <w:t>žiak pochádza z rodiny, ktorej sa poskytuje pomoc v hmotnej núdzi a príjem rodiny je najviac vo výške životného minima,</w:t>
      </w:r>
    </w:p>
    <w:p w:rsidR="00F121EE" w:rsidRPr="00C17E8F" w:rsidRDefault="00F121EE" w:rsidP="00444229">
      <w:pPr>
        <w:numPr>
          <w:ilvl w:val="0"/>
          <w:numId w:val="48"/>
        </w:numPr>
        <w:tabs>
          <w:tab w:val="clear" w:pos="360"/>
          <w:tab w:val="left" w:pos="540"/>
        </w:tabs>
        <w:ind w:left="540" w:hanging="540"/>
        <w:jc w:val="both"/>
        <w:rPr>
          <w:rFonts w:ascii="Arial" w:hAnsi="Arial" w:cs="Arial"/>
          <w:sz w:val="20"/>
          <w:szCs w:val="20"/>
        </w:rPr>
      </w:pPr>
      <w:r w:rsidRPr="00C17E8F">
        <w:rPr>
          <w:rFonts w:ascii="Arial" w:hAnsi="Arial" w:cs="Arial"/>
          <w:sz w:val="20"/>
          <w:szCs w:val="20"/>
        </w:rPr>
        <w:t>aspoň jeden zákonný zástupca žiaka (rodič) je dlhodobo nezamestnaný,</w:t>
      </w:r>
    </w:p>
    <w:p w:rsidR="00F121EE" w:rsidRPr="00C17E8F" w:rsidRDefault="00F121EE" w:rsidP="00444229">
      <w:pPr>
        <w:numPr>
          <w:ilvl w:val="0"/>
          <w:numId w:val="48"/>
        </w:numPr>
        <w:tabs>
          <w:tab w:val="clear" w:pos="360"/>
          <w:tab w:val="left" w:pos="540"/>
        </w:tabs>
        <w:ind w:left="540" w:hanging="540"/>
        <w:jc w:val="both"/>
        <w:rPr>
          <w:rFonts w:ascii="Arial" w:hAnsi="Arial" w:cs="Arial"/>
          <w:sz w:val="20"/>
          <w:szCs w:val="20"/>
        </w:rPr>
      </w:pPr>
      <w:r w:rsidRPr="00C17E8F">
        <w:rPr>
          <w:rFonts w:ascii="Arial" w:hAnsi="Arial" w:cs="Arial"/>
          <w:sz w:val="20"/>
          <w:szCs w:val="20"/>
        </w:rPr>
        <w:t>najvyššie ukončené vzdelanie rodičov je základné, alebo aspoň jeden z rodičov nemá ukončené základné vzdelanie,</w:t>
      </w:r>
    </w:p>
    <w:p w:rsidR="00F121EE" w:rsidRPr="00C17E8F" w:rsidRDefault="00F121EE" w:rsidP="00444229">
      <w:pPr>
        <w:numPr>
          <w:ilvl w:val="0"/>
          <w:numId w:val="48"/>
        </w:numPr>
        <w:tabs>
          <w:tab w:val="clear" w:pos="360"/>
          <w:tab w:val="left" w:pos="540"/>
        </w:tabs>
        <w:ind w:left="540" w:hanging="540"/>
        <w:jc w:val="both"/>
        <w:rPr>
          <w:rFonts w:ascii="Arial" w:hAnsi="Arial" w:cs="Arial"/>
          <w:sz w:val="20"/>
          <w:szCs w:val="20"/>
        </w:rPr>
      </w:pPr>
      <w:r w:rsidRPr="00C17E8F">
        <w:rPr>
          <w:rFonts w:ascii="Arial" w:hAnsi="Arial" w:cs="Arial"/>
          <w:sz w:val="20"/>
          <w:szCs w:val="20"/>
        </w:rPr>
        <w:t>neštandardné bytové a hygienické podmienky rodiny,</w:t>
      </w:r>
    </w:p>
    <w:p w:rsidR="00F121EE" w:rsidRPr="00C17E8F" w:rsidRDefault="00F121EE" w:rsidP="00444229">
      <w:pPr>
        <w:numPr>
          <w:ilvl w:val="0"/>
          <w:numId w:val="48"/>
        </w:numPr>
        <w:tabs>
          <w:tab w:val="clear" w:pos="360"/>
          <w:tab w:val="left" w:pos="540"/>
        </w:tabs>
        <w:ind w:left="540" w:hanging="540"/>
        <w:jc w:val="both"/>
        <w:rPr>
          <w:rFonts w:ascii="Arial" w:hAnsi="Arial" w:cs="Arial"/>
          <w:sz w:val="20"/>
          <w:szCs w:val="20"/>
        </w:rPr>
      </w:pPr>
      <w:r w:rsidRPr="00C17E8F">
        <w:rPr>
          <w:rFonts w:ascii="Arial" w:hAnsi="Arial" w:cs="Arial"/>
          <w:sz w:val="20"/>
          <w:szCs w:val="20"/>
        </w:rPr>
        <w:lastRenderedPageBreak/>
        <w:t>vyučovací jazyk školy je iný, než jazyk , ktorým hovorí</w:t>
      </w:r>
      <w:r w:rsidRPr="00C17E8F">
        <w:rPr>
          <w:rFonts w:ascii="Arial" w:hAnsi="Arial" w:cs="Arial"/>
          <w:color w:val="000000"/>
          <w:sz w:val="20"/>
          <w:szCs w:val="20"/>
        </w:rPr>
        <w:t xml:space="preserve"> </w:t>
      </w:r>
    </w:p>
    <w:p w:rsidR="00F121EE" w:rsidRPr="00C17E8F" w:rsidRDefault="00F121EE" w:rsidP="00F121EE">
      <w:pPr>
        <w:spacing w:before="120"/>
        <w:jc w:val="both"/>
        <w:rPr>
          <w:rFonts w:ascii="Arial" w:hAnsi="Arial" w:cs="Arial"/>
          <w:sz w:val="20"/>
          <w:szCs w:val="20"/>
        </w:rPr>
      </w:pPr>
      <w:r w:rsidRPr="00C17E8F">
        <w:rPr>
          <w:rFonts w:ascii="Arial" w:hAnsi="Arial" w:cs="Arial"/>
          <w:sz w:val="20"/>
          <w:szCs w:val="20"/>
        </w:rPr>
        <w:t xml:space="preserve">V našich podmienkach školy ide predovšetkým o problémy s rómskym etnikom, so snahami o ich integráciu do nášho občianskeho a profesionálneho života. Nielen my, ale aj všetky ďalšie školy hľadajú metódy na zníženie negatívneho dopadu dysfunkčných sociálnych podmienok na osobnostný, vzdelávací a profesionálny vývin rómskych detí a mládeže, pokusy o zamedzenie ďalšieho prehlbovania sociálnej </w:t>
      </w:r>
      <w:proofErr w:type="spellStart"/>
      <w:r w:rsidRPr="00C17E8F">
        <w:rPr>
          <w:rFonts w:ascii="Arial" w:hAnsi="Arial" w:cs="Arial"/>
          <w:sz w:val="20"/>
          <w:szCs w:val="20"/>
        </w:rPr>
        <w:t>exklúzie</w:t>
      </w:r>
      <w:proofErr w:type="spellEnd"/>
      <w:r w:rsidRPr="00C17E8F">
        <w:rPr>
          <w:rFonts w:ascii="Arial" w:hAnsi="Arial" w:cs="Arial"/>
          <w:sz w:val="20"/>
          <w:szCs w:val="20"/>
        </w:rPr>
        <w:t xml:space="preserve"> tohto etnika s hrozivými následkami, a to so stupňovaním negatívneho stavu vo všetkých aspektoch ich života (chudoba, nevzdelanosť, nezamestnanosť, sociálna patológia, zlý zdravotný stav). </w:t>
      </w:r>
    </w:p>
    <w:p w:rsidR="00F121EE" w:rsidRPr="00C17E8F" w:rsidRDefault="00F121EE" w:rsidP="00F121EE">
      <w:pPr>
        <w:spacing w:before="120"/>
        <w:jc w:val="both"/>
        <w:rPr>
          <w:rFonts w:ascii="Arial" w:hAnsi="Arial" w:cs="Arial"/>
          <w:sz w:val="20"/>
          <w:szCs w:val="20"/>
        </w:rPr>
      </w:pPr>
      <w:r w:rsidRPr="00C17E8F">
        <w:rPr>
          <w:rFonts w:ascii="Arial" w:hAnsi="Arial" w:cs="Arial"/>
          <w:sz w:val="20"/>
          <w:szCs w:val="20"/>
        </w:rPr>
        <w:t>Častá neúspešnosť rómskych žiakov v bežnom systéme vzdelávania je tiež dôsledkom sociálne nerozvinutého/znevýhodneného prostredia, ktoré nedostatočne stimuluje a nevytvára podmienky pre rozvoj takých vlastností a schopností, ktoré by ich motivovali k výkonu, pestovali záujem vzdelávať sa, pracovať a byť úspešní. U rómskych žiakov absentuje domáca príprava na vyučovanie, rodičia sa nezaujímajú o vzdelávanie svojich detí. Vo vyšších ročníkoch základnej školy vzniká priepastný rozdiel v školskej výkonnosti medzi nimi a nerómskymi žiakmi, v dôsledku čoho sa rómski žiaci radšej škole vyhýbajú, aby neboli priamo konfrontovaní so svojím zlyhaním.</w:t>
      </w:r>
    </w:p>
    <w:p w:rsidR="00F121EE" w:rsidRPr="00C17E8F" w:rsidRDefault="00F121EE" w:rsidP="00F121EE">
      <w:pPr>
        <w:spacing w:before="120"/>
        <w:jc w:val="both"/>
        <w:rPr>
          <w:rFonts w:ascii="Arial" w:hAnsi="Arial" w:cs="Arial"/>
          <w:sz w:val="20"/>
          <w:szCs w:val="20"/>
        </w:rPr>
      </w:pPr>
      <w:r w:rsidRPr="00C17E8F">
        <w:rPr>
          <w:rFonts w:ascii="Arial" w:hAnsi="Arial" w:cs="Arial"/>
          <w:sz w:val="20"/>
          <w:szCs w:val="20"/>
        </w:rPr>
        <w:t xml:space="preserve">Veľkým </w:t>
      </w:r>
      <w:proofErr w:type="spellStart"/>
      <w:r w:rsidRPr="00C17E8F">
        <w:rPr>
          <w:rFonts w:ascii="Arial" w:hAnsi="Arial" w:cs="Arial"/>
          <w:sz w:val="20"/>
          <w:szCs w:val="20"/>
        </w:rPr>
        <w:t>handicapom</w:t>
      </w:r>
      <w:proofErr w:type="spellEnd"/>
      <w:r w:rsidRPr="00C17E8F">
        <w:rPr>
          <w:rFonts w:ascii="Arial" w:hAnsi="Arial" w:cs="Arial"/>
          <w:sz w:val="20"/>
          <w:szCs w:val="20"/>
        </w:rPr>
        <w:t xml:space="preserve"> je tiež nedostatočné ovládanie vyučovacieho jazyka, v dôsledku čoho navštevuje mnoho rómskych žiakov špeciálne školy pre mentálne postihnutých, hoci ich intelektový potenciál často dáva predpoklady zvládnuť bežnú školu. </w:t>
      </w:r>
    </w:p>
    <w:p w:rsidR="00F121EE" w:rsidRPr="00C17E8F" w:rsidRDefault="00F121EE" w:rsidP="00F121EE">
      <w:pPr>
        <w:spacing w:before="120"/>
        <w:jc w:val="both"/>
        <w:rPr>
          <w:rFonts w:ascii="Arial" w:hAnsi="Arial" w:cs="Arial"/>
          <w:bCs/>
          <w:iCs/>
          <w:sz w:val="20"/>
          <w:szCs w:val="20"/>
        </w:rPr>
      </w:pPr>
      <w:r w:rsidRPr="00C17E8F">
        <w:rPr>
          <w:rFonts w:ascii="Arial" w:hAnsi="Arial" w:cs="Arial"/>
          <w:bCs/>
          <w:iCs/>
          <w:sz w:val="20"/>
          <w:szCs w:val="20"/>
        </w:rPr>
        <w:t xml:space="preserve">Problémy rómskych žiakov súvisiace s ich školskou </w:t>
      </w:r>
      <w:proofErr w:type="spellStart"/>
      <w:r w:rsidRPr="00C17E8F">
        <w:rPr>
          <w:rFonts w:ascii="Arial" w:hAnsi="Arial" w:cs="Arial"/>
          <w:bCs/>
          <w:iCs/>
          <w:sz w:val="20"/>
          <w:szCs w:val="20"/>
        </w:rPr>
        <w:t>podvýkonnosťou</w:t>
      </w:r>
      <w:proofErr w:type="spellEnd"/>
      <w:r w:rsidRPr="00C17E8F">
        <w:rPr>
          <w:rFonts w:ascii="Arial" w:hAnsi="Arial" w:cs="Arial"/>
          <w:bCs/>
          <w:iCs/>
          <w:sz w:val="20"/>
          <w:szCs w:val="20"/>
        </w:rPr>
        <w:t>, negatívnym postojom ku vzdelávaniu možno zhrnúť:</w:t>
      </w:r>
    </w:p>
    <w:p w:rsidR="00F121EE" w:rsidRPr="00C17E8F" w:rsidRDefault="00F121EE" w:rsidP="00444229">
      <w:pPr>
        <w:numPr>
          <w:ilvl w:val="0"/>
          <w:numId w:val="49"/>
        </w:numPr>
        <w:tabs>
          <w:tab w:val="clear" w:pos="2160"/>
          <w:tab w:val="num" w:pos="561"/>
        </w:tabs>
        <w:spacing w:before="120"/>
        <w:ind w:left="561" w:hanging="561"/>
        <w:jc w:val="both"/>
        <w:rPr>
          <w:rFonts w:ascii="Arial" w:hAnsi="Arial" w:cs="Arial"/>
          <w:sz w:val="20"/>
          <w:szCs w:val="20"/>
        </w:rPr>
      </w:pPr>
      <w:r w:rsidRPr="00C17E8F">
        <w:rPr>
          <w:rFonts w:ascii="Arial" w:hAnsi="Arial" w:cs="Arial"/>
          <w:sz w:val="20"/>
          <w:szCs w:val="20"/>
        </w:rPr>
        <w:t xml:space="preserve">nízka </w:t>
      </w:r>
      <w:proofErr w:type="spellStart"/>
      <w:r w:rsidRPr="00C17E8F">
        <w:rPr>
          <w:rFonts w:ascii="Arial" w:hAnsi="Arial" w:cs="Arial"/>
          <w:sz w:val="20"/>
          <w:szCs w:val="20"/>
        </w:rPr>
        <w:t>socio</w:t>
      </w:r>
      <w:proofErr w:type="spellEnd"/>
      <w:r w:rsidRPr="00C17E8F">
        <w:rPr>
          <w:rFonts w:ascii="Arial" w:hAnsi="Arial" w:cs="Arial"/>
          <w:sz w:val="20"/>
          <w:szCs w:val="20"/>
        </w:rPr>
        <w:t>-kultúrna a vzdelanostná úroveň rodín rómskych žiakov, málokedy majú rodičia vyššie vzdelanie ako základné, častá nezamestnanosť rodičov, sociálne dávky často ako jediný zdroj obživy, chudoba, deti často nemajú uspokojené základné životné potreby (strava, oblečenie), veľmi nízky hygienický štandard rodín, často chýba osvojenie základných hygienických návykov;</w:t>
      </w:r>
    </w:p>
    <w:p w:rsidR="00F121EE" w:rsidRPr="00C17E8F" w:rsidRDefault="00F121EE" w:rsidP="00444229">
      <w:pPr>
        <w:numPr>
          <w:ilvl w:val="0"/>
          <w:numId w:val="49"/>
        </w:numPr>
        <w:tabs>
          <w:tab w:val="clear" w:pos="2160"/>
          <w:tab w:val="num" w:pos="561"/>
        </w:tabs>
        <w:ind w:left="561" w:hanging="561"/>
        <w:jc w:val="both"/>
        <w:rPr>
          <w:rFonts w:ascii="Arial" w:hAnsi="Arial" w:cs="Arial"/>
          <w:sz w:val="20"/>
          <w:szCs w:val="20"/>
        </w:rPr>
      </w:pPr>
      <w:r w:rsidRPr="00C17E8F">
        <w:rPr>
          <w:rFonts w:ascii="Arial" w:hAnsi="Arial" w:cs="Arial"/>
          <w:sz w:val="20"/>
          <w:szCs w:val="20"/>
        </w:rPr>
        <w:t xml:space="preserve">rozpor medzi hodnotovým systémom v rodinách a hodnotami prezentovanými školou, hodnotová nekompatibilita s majoritnou spoločnosťou – neschopnosť prispôsobiť sa školským požiadavkám, nevzdelanosť rodičov a nezáujem o vzdelávanie / kvalifikáciu svojich detí, negatívny postoj ku vzdelávaniu ako vzor pre ich deti, nespolupracujú so školou, školská neúspešnosť rómskych žiakov až zlyhanie, výchovná </w:t>
      </w:r>
      <w:proofErr w:type="spellStart"/>
      <w:r w:rsidRPr="00C17E8F">
        <w:rPr>
          <w:rFonts w:ascii="Arial" w:hAnsi="Arial" w:cs="Arial"/>
          <w:sz w:val="20"/>
          <w:szCs w:val="20"/>
        </w:rPr>
        <w:t>nezvládnuteľnosť</w:t>
      </w:r>
      <w:proofErr w:type="spellEnd"/>
      <w:r w:rsidRPr="00C17E8F">
        <w:rPr>
          <w:rFonts w:ascii="Arial" w:hAnsi="Arial" w:cs="Arial"/>
          <w:sz w:val="20"/>
          <w:szCs w:val="20"/>
        </w:rPr>
        <w:t xml:space="preserve"> rómskych žiakov v škole („</w:t>
      </w:r>
      <w:proofErr w:type="spellStart"/>
      <w:r w:rsidRPr="00C17E8F">
        <w:rPr>
          <w:rFonts w:ascii="Arial" w:hAnsi="Arial" w:cs="Arial"/>
          <w:sz w:val="20"/>
          <w:szCs w:val="20"/>
        </w:rPr>
        <w:t>ťažkovychovateľní</w:t>
      </w:r>
      <w:proofErr w:type="spellEnd"/>
      <w:r w:rsidRPr="00C17E8F">
        <w:rPr>
          <w:rFonts w:ascii="Arial" w:hAnsi="Arial" w:cs="Arial"/>
          <w:sz w:val="20"/>
          <w:szCs w:val="20"/>
        </w:rPr>
        <w:t>“), záporný postoj žiakov ku škole, ku vzdelávaniu, záškoláctvo, absentérstvo ako dôsledok;</w:t>
      </w:r>
    </w:p>
    <w:p w:rsidR="00F121EE" w:rsidRPr="00C17E8F" w:rsidRDefault="00F121EE" w:rsidP="00444229">
      <w:pPr>
        <w:numPr>
          <w:ilvl w:val="0"/>
          <w:numId w:val="49"/>
        </w:numPr>
        <w:tabs>
          <w:tab w:val="clear" w:pos="2160"/>
          <w:tab w:val="num" w:pos="561"/>
        </w:tabs>
        <w:ind w:left="561" w:hanging="561"/>
        <w:jc w:val="both"/>
        <w:rPr>
          <w:rFonts w:ascii="Arial" w:hAnsi="Arial" w:cs="Arial"/>
          <w:sz w:val="20"/>
          <w:szCs w:val="20"/>
        </w:rPr>
      </w:pPr>
      <w:r w:rsidRPr="00C17E8F">
        <w:rPr>
          <w:rFonts w:ascii="Arial" w:hAnsi="Arial" w:cs="Arial"/>
          <w:sz w:val="20"/>
          <w:szCs w:val="20"/>
        </w:rPr>
        <w:t xml:space="preserve">v dôsledku hodnotovej špecifičnosti Rómov s dôrazom na aktuálne uspokojovanie svojich biologických potrieb, bez schopnosti plánovať, zvyčajne zostávajú nekvalifikovaní a veľmi ťažko uplatniteľní na trhu práce; dochádza k medzigeneračnému transferu ich životného štýlu spojeného s negatívnym postojom ku vzdelávaniu a k práci a k stupňovaniu ich sociálnej </w:t>
      </w:r>
      <w:proofErr w:type="spellStart"/>
      <w:r w:rsidRPr="00C17E8F">
        <w:rPr>
          <w:rFonts w:ascii="Arial" w:hAnsi="Arial" w:cs="Arial"/>
          <w:sz w:val="20"/>
          <w:szCs w:val="20"/>
        </w:rPr>
        <w:t>exklúzie</w:t>
      </w:r>
      <w:proofErr w:type="spellEnd"/>
      <w:r w:rsidRPr="00C17E8F">
        <w:rPr>
          <w:rFonts w:ascii="Arial" w:hAnsi="Arial" w:cs="Arial"/>
          <w:sz w:val="20"/>
          <w:szCs w:val="20"/>
        </w:rPr>
        <w:t>.</w:t>
      </w:r>
    </w:p>
    <w:p w:rsidR="00F121EE" w:rsidRPr="00C17E8F" w:rsidRDefault="00F121EE" w:rsidP="00F121EE">
      <w:pPr>
        <w:spacing w:before="120"/>
        <w:jc w:val="both"/>
        <w:rPr>
          <w:rFonts w:ascii="Arial" w:hAnsi="Arial" w:cs="Arial"/>
          <w:sz w:val="20"/>
          <w:szCs w:val="20"/>
        </w:rPr>
      </w:pPr>
      <w:r w:rsidRPr="00C17E8F">
        <w:rPr>
          <w:rFonts w:ascii="Arial" w:hAnsi="Arial" w:cs="Arial"/>
          <w:sz w:val="20"/>
          <w:szCs w:val="20"/>
        </w:rPr>
        <w:t>V dôsledku uvedeného väčšina rómskych žiakov po absolvovaní povinnej školskej dochádzky končí svoje „celoživotné“ vzdelávanie a len s malou pravdepodobnosťou dosiahne odbornú kvalifikáciu na výkon povolania, čo predstavuje vysoké riziko nenájsť uplatnenie na trhu práce. V dospelom veku sa z nich stávajú nekvalifikovaní pracovníci s možnosťou vykonávať len pomocnú nekvalifikovanú a slabo platenú prácu, bez schopnosti ďalej sa vzdelávať, adaptovať sa na meniace / stupňujúce sa nároky trhu práce. Tvoria vlastne základ pre „tvrdé jadro“ dlhodobo nezamestnaných u nás.</w:t>
      </w:r>
    </w:p>
    <w:p w:rsidR="00F121EE" w:rsidRPr="00C17E8F" w:rsidRDefault="00F121EE" w:rsidP="00F121EE">
      <w:pPr>
        <w:spacing w:before="120"/>
        <w:rPr>
          <w:rFonts w:ascii="Arial" w:hAnsi="Arial" w:cs="Arial"/>
          <w:sz w:val="20"/>
          <w:szCs w:val="20"/>
        </w:rPr>
      </w:pPr>
      <w:r w:rsidRPr="00C17E8F">
        <w:rPr>
          <w:rFonts w:ascii="Arial" w:hAnsi="Arial" w:cs="Arial"/>
          <w:sz w:val="20"/>
          <w:szCs w:val="20"/>
        </w:rPr>
        <w:t xml:space="preserve">Integrácia Rómov do spoločnosti predstavuje vážny spoločenský problém v mnohých krajinách, nielen na Slovensku, riešenie sa hľadá už stáročia. </w:t>
      </w:r>
    </w:p>
    <w:p w:rsidR="00F121EE" w:rsidRPr="00C17E8F" w:rsidRDefault="00F121EE" w:rsidP="00F121EE">
      <w:pPr>
        <w:spacing w:before="120"/>
        <w:rPr>
          <w:rFonts w:ascii="Arial" w:hAnsi="Arial" w:cs="Arial"/>
          <w:sz w:val="20"/>
          <w:szCs w:val="20"/>
        </w:rPr>
      </w:pPr>
      <w:r w:rsidRPr="00C17E8F">
        <w:rPr>
          <w:rFonts w:ascii="Arial" w:hAnsi="Arial" w:cs="Arial"/>
          <w:sz w:val="20"/>
          <w:szCs w:val="20"/>
        </w:rPr>
        <w:t>Integrácia tejto skupiny ži</w:t>
      </w:r>
      <w:r w:rsidR="0042564B" w:rsidRPr="00C17E8F">
        <w:rPr>
          <w:rFonts w:ascii="Arial" w:hAnsi="Arial" w:cs="Arial"/>
          <w:sz w:val="20"/>
          <w:szCs w:val="20"/>
        </w:rPr>
        <w:t>akov do študijného odboru 2840</w:t>
      </w:r>
      <w:r w:rsidR="00F76669">
        <w:rPr>
          <w:rFonts w:ascii="Arial" w:hAnsi="Arial" w:cs="Arial"/>
          <w:sz w:val="20"/>
          <w:szCs w:val="20"/>
        </w:rPr>
        <w:t xml:space="preserve"> M</w:t>
      </w:r>
      <w:r w:rsidRPr="00C17E8F">
        <w:rPr>
          <w:rFonts w:ascii="Arial" w:hAnsi="Arial" w:cs="Arial"/>
          <w:sz w:val="20"/>
          <w:szCs w:val="20"/>
        </w:rPr>
        <w:t xml:space="preserve"> </w:t>
      </w:r>
      <w:r w:rsidR="0042564B" w:rsidRPr="00C17E8F">
        <w:rPr>
          <w:rFonts w:ascii="Arial" w:hAnsi="Arial" w:cs="Arial"/>
          <w:sz w:val="20"/>
          <w:szCs w:val="20"/>
        </w:rPr>
        <w:t xml:space="preserve">biotechnológia a farmakológia </w:t>
      </w:r>
      <w:r w:rsidRPr="00C17E8F">
        <w:rPr>
          <w:rFonts w:ascii="Arial" w:hAnsi="Arial" w:cs="Arial"/>
          <w:sz w:val="20"/>
          <w:szCs w:val="20"/>
        </w:rPr>
        <w:t>musí spĺňať nasledovné požiadavky:</w:t>
      </w:r>
    </w:p>
    <w:p w:rsidR="00F121EE" w:rsidRPr="00C17E8F" w:rsidRDefault="00F121EE" w:rsidP="00444229">
      <w:pPr>
        <w:numPr>
          <w:ilvl w:val="0"/>
          <w:numId w:val="50"/>
        </w:numPr>
        <w:tabs>
          <w:tab w:val="clear" w:pos="360"/>
          <w:tab w:val="num" w:pos="540"/>
        </w:tabs>
        <w:ind w:left="539" w:hanging="539"/>
        <w:jc w:val="both"/>
        <w:rPr>
          <w:rFonts w:ascii="Arial" w:hAnsi="Arial" w:cs="Arial"/>
          <w:sz w:val="20"/>
          <w:szCs w:val="20"/>
        </w:rPr>
      </w:pPr>
      <w:r w:rsidRPr="00C17E8F">
        <w:rPr>
          <w:rFonts w:ascii="Arial" w:hAnsi="Arial" w:cs="Arial"/>
          <w:sz w:val="20"/>
          <w:szCs w:val="20"/>
        </w:rPr>
        <w:t>budú integrovaní do bežných tried s ich vzdelávanie a príprava budú individuálne sledované. Využijú sa všetky dostupné motivačné prostriedky na ich zapojenie sa do vzdelávacieho procesu, bude im poskytované nevyhnutné doučovanie a individuálna konzultácia,</w:t>
      </w:r>
    </w:p>
    <w:p w:rsidR="00F121EE" w:rsidRPr="00C17E8F" w:rsidRDefault="00F121EE" w:rsidP="00444229">
      <w:pPr>
        <w:numPr>
          <w:ilvl w:val="0"/>
          <w:numId w:val="50"/>
        </w:numPr>
        <w:tabs>
          <w:tab w:val="clear" w:pos="360"/>
          <w:tab w:val="num" w:pos="540"/>
        </w:tabs>
        <w:ind w:left="539" w:hanging="539"/>
        <w:jc w:val="both"/>
        <w:rPr>
          <w:rFonts w:ascii="Arial" w:hAnsi="Arial" w:cs="Arial"/>
          <w:sz w:val="20"/>
          <w:szCs w:val="20"/>
        </w:rPr>
      </w:pPr>
      <w:r w:rsidRPr="00C17E8F">
        <w:rPr>
          <w:rFonts w:ascii="Arial" w:hAnsi="Arial" w:cs="Arial"/>
          <w:sz w:val="20"/>
          <w:szCs w:val="20"/>
        </w:rPr>
        <w:t>pravidelne budú navštevovať výchovnú poradkyňu a v mimoriadnych prípadoch budú navštevovať aj špecializované odborné pracoviská,</w:t>
      </w:r>
    </w:p>
    <w:p w:rsidR="00F121EE" w:rsidRPr="00C17E8F" w:rsidRDefault="00F121EE" w:rsidP="00444229">
      <w:pPr>
        <w:numPr>
          <w:ilvl w:val="0"/>
          <w:numId w:val="50"/>
        </w:numPr>
        <w:tabs>
          <w:tab w:val="clear" w:pos="360"/>
          <w:tab w:val="num" w:pos="540"/>
        </w:tabs>
        <w:ind w:left="539" w:hanging="539"/>
        <w:jc w:val="both"/>
        <w:rPr>
          <w:rFonts w:ascii="Arial" w:hAnsi="Arial" w:cs="Arial"/>
          <w:sz w:val="20"/>
          <w:szCs w:val="20"/>
        </w:rPr>
      </w:pPr>
      <w:r w:rsidRPr="00C17E8F">
        <w:rPr>
          <w:rFonts w:ascii="Arial" w:hAnsi="Arial" w:cs="Arial"/>
          <w:sz w:val="20"/>
          <w:szCs w:val="20"/>
        </w:rPr>
        <w:t>škola bude intenzívne spolupracovať aj s občianskym združením pre napr. rómsku komunitu, odborom sociálnej starostlivosti VÚC (sociálni zamestnanci – kurátori) v prípade žiakov so sociálne slabších rodín, azylantov a pod., zamestnávateľmi v regióne a Banskej Bystrici</w:t>
      </w:r>
    </w:p>
    <w:p w:rsidR="00F121EE" w:rsidRPr="00C17E8F" w:rsidRDefault="00F121EE" w:rsidP="00444229">
      <w:pPr>
        <w:numPr>
          <w:ilvl w:val="0"/>
          <w:numId w:val="50"/>
        </w:numPr>
        <w:tabs>
          <w:tab w:val="clear" w:pos="360"/>
          <w:tab w:val="num" w:pos="540"/>
        </w:tabs>
        <w:ind w:left="539" w:hanging="539"/>
        <w:jc w:val="both"/>
        <w:rPr>
          <w:rFonts w:ascii="Arial" w:hAnsi="Arial" w:cs="Arial"/>
          <w:sz w:val="20"/>
          <w:szCs w:val="20"/>
        </w:rPr>
      </w:pPr>
      <w:r w:rsidRPr="00C17E8F">
        <w:rPr>
          <w:rFonts w:ascii="Arial" w:hAnsi="Arial" w:cs="Arial"/>
          <w:sz w:val="20"/>
          <w:szCs w:val="20"/>
        </w:rPr>
        <w:t>škola bude intenzívne spolupracovať najmä s rodičmi tak, že bude organizovať mesačné stretnutia (neformálne) učiteľov vrátane výchovnej poradkyne, žiakov, rodičov a (prípadne) zamestnávateľov počas ktoré budú žiaci prezentovať svoje názory a požiadavky, aby sa mohli operatívne riešiť,</w:t>
      </w:r>
    </w:p>
    <w:p w:rsidR="00F121EE" w:rsidRPr="00C17E8F" w:rsidRDefault="00F121EE" w:rsidP="00444229">
      <w:pPr>
        <w:numPr>
          <w:ilvl w:val="0"/>
          <w:numId w:val="50"/>
        </w:numPr>
        <w:tabs>
          <w:tab w:val="clear" w:pos="360"/>
          <w:tab w:val="num" w:pos="540"/>
        </w:tabs>
        <w:ind w:left="539" w:hanging="539"/>
        <w:jc w:val="both"/>
        <w:rPr>
          <w:rFonts w:ascii="Arial" w:hAnsi="Arial" w:cs="Arial"/>
          <w:sz w:val="20"/>
          <w:szCs w:val="20"/>
        </w:rPr>
      </w:pPr>
      <w:r w:rsidRPr="00C17E8F">
        <w:rPr>
          <w:rFonts w:ascii="Arial" w:hAnsi="Arial" w:cs="Arial"/>
          <w:sz w:val="20"/>
          <w:szCs w:val="20"/>
        </w:rPr>
        <w:lastRenderedPageBreak/>
        <w:t>škola v spolupráci so zamestnávateľmi bude riešiť ich zamestnanecké príležitosti,</w:t>
      </w:r>
    </w:p>
    <w:p w:rsidR="00F121EE" w:rsidRPr="00C17E8F" w:rsidRDefault="00F121EE" w:rsidP="00444229">
      <w:pPr>
        <w:numPr>
          <w:ilvl w:val="0"/>
          <w:numId w:val="50"/>
        </w:numPr>
        <w:tabs>
          <w:tab w:val="clear" w:pos="360"/>
          <w:tab w:val="num" w:pos="540"/>
        </w:tabs>
        <w:ind w:left="539" w:hanging="539"/>
        <w:jc w:val="both"/>
        <w:rPr>
          <w:rFonts w:ascii="Arial" w:hAnsi="Arial" w:cs="Arial"/>
          <w:sz w:val="20"/>
          <w:szCs w:val="20"/>
        </w:rPr>
      </w:pPr>
      <w:r w:rsidRPr="00C17E8F">
        <w:rPr>
          <w:rFonts w:ascii="Arial" w:hAnsi="Arial" w:cs="Arial"/>
          <w:sz w:val="20"/>
          <w:szCs w:val="20"/>
        </w:rPr>
        <w:t>všetci žiaci bez výnimky (aj bežní žiaci) budú dodržiavať školský a internátny poriadok.</w:t>
      </w:r>
    </w:p>
    <w:p w:rsidR="00F121EE" w:rsidRPr="00C17E8F" w:rsidRDefault="00F121EE" w:rsidP="00F121EE">
      <w:pPr>
        <w:jc w:val="both"/>
        <w:rPr>
          <w:rFonts w:ascii="Arial" w:hAnsi="Arial" w:cs="Arial"/>
          <w:sz w:val="20"/>
          <w:szCs w:val="20"/>
        </w:rPr>
      </w:pPr>
    </w:p>
    <w:p w:rsidR="00F121EE" w:rsidRPr="00C17E8F" w:rsidRDefault="00F121EE" w:rsidP="00F121EE">
      <w:pPr>
        <w:jc w:val="both"/>
        <w:rPr>
          <w:rFonts w:ascii="Arial" w:hAnsi="Arial" w:cs="Arial"/>
          <w:sz w:val="20"/>
          <w:szCs w:val="20"/>
        </w:rPr>
      </w:pPr>
      <w:r w:rsidRPr="00C17E8F">
        <w:rPr>
          <w:rFonts w:ascii="Arial" w:hAnsi="Arial" w:cs="Arial"/>
          <w:sz w:val="20"/>
          <w:szCs w:val="20"/>
        </w:rPr>
        <w:t xml:space="preserve">  </w:t>
      </w:r>
    </w:p>
    <w:p w:rsidR="00F121EE" w:rsidRPr="00C17E8F" w:rsidRDefault="00F121EE" w:rsidP="00F121EE">
      <w:pPr>
        <w:spacing w:before="120"/>
        <w:jc w:val="both"/>
        <w:rPr>
          <w:rFonts w:ascii="Arial" w:hAnsi="Arial" w:cs="Arial"/>
          <w:b/>
          <w:color w:val="4472C4" w:themeColor="accent5"/>
          <w:sz w:val="20"/>
          <w:szCs w:val="20"/>
        </w:rPr>
      </w:pPr>
      <w:r w:rsidRPr="00C17E8F">
        <w:rPr>
          <w:rFonts w:ascii="Arial" w:hAnsi="Arial" w:cs="Arial"/>
          <w:b/>
          <w:color w:val="4472C4" w:themeColor="accent5"/>
          <w:sz w:val="20"/>
          <w:szCs w:val="20"/>
        </w:rPr>
        <w:t>Integrácia a vzdelávanie nadaných žiakov</w:t>
      </w:r>
    </w:p>
    <w:p w:rsidR="00774DA8" w:rsidRPr="00C17E8F" w:rsidRDefault="00774DA8" w:rsidP="00F121EE">
      <w:pPr>
        <w:spacing w:before="120"/>
        <w:jc w:val="both"/>
        <w:rPr>
          <w:rFonts w:ascii="Arial" w:hAnsi="Arial" w:cs="Arial"/>
          <w:sz w:val="20"/>
          <w:szCs w:val="20"/>
        </w:rPr>
      </w:pPr>
    </w:p>
    <w:p w:rsidR="00F121EE" w:rsidRPr="00C17E8F" w:rsidRDefault="00F121EE" w:rsidP="00F121EE">
      <w:pPr>
        <w:spacing w:before="120"/>
        <w:jc w:val="both"/>
        <w:rPr>
          <w:rFonts w:ascii="Arial" w:hAnsi="Arial" w:cs="Arial"/>
          <w:sz w:val="20"/>
          <w:szCs w:val="20"/>
        </w:rPr>
      </w:pPr>
      <w:r w:rsidRPr="00C17E8F">
        <w:rPr>
          <w:rFonts w:ascii="Arial" w:hAnsi="Arial" w:cs="Arial"/>
          <w:sz w:val="20"/>
          <w:szCs w:val="20"/>
        </w:rPr>
        <w:t>Škola vytvára v súlade so svojim profilom aj podmienky pre rozvoj nadaných žiakov. Výchova a vzdelávanie mimoriadne nadaných žiakov patrí vo všeobecnosti za veľmi efektívne, žiaduce, a to tak zo spoločenského, individuálneho ľudského hľadiska, ako aj z hľadiska ekonomického, návratnosti investovaného času a finančných prostriedkov. Osobitne aj v našom odbore je žiaduce podchytiť nadaných žiakov a systematicky s nimi pracovať. Pritom nemusí ísť len o podporu mimoriadne intelektovo nadaných žiakov, ale aj žiakov nadaných manuálne, prakticky, ktorí vynikajú svojimi vedomosťami, zručnosťami, záujmom, kreativitou, výsledkami práce a zaslúžia si výnimočnú pedagogicko-psychologickú starostlivosť pri rozvíjaní svojho špecifického nadania. Pre mimoriadne nadaných žiakov sme pripravili tieto úpravy:</w:t>
      </w:r>
    </w:p>
    <w:p w:rsidR="00F121EE" w:rsidRPr="00C17E8F" w:rsidRDefault="00F121EE" w:rsidP="00444229">
      <w:pPr>
        <w:numPr>
          <w:ilvl w:val="0"/>
          <w:numId w:val="50"/>
        </w:numPr>
        <w:tabs>
          <w:tab w:val="clear" w:pos="360"/>
          <w:tab w:val="num" w:pos="540"/>
        </w:tabs>
        <w:spacing w:before="120"/>
        <w:ind w:left="539" w:hanging="539"/>
        <w:jc w:val="both"/>
        <w:rPr>
          <w:rFonts w:ascii="Arial" w:hAnsi="Arial" w:cs="Arial"/>
          <w:sz w:val="20"/>
          <w:szCs w:val="20"/>
        </w:rPr>
      </w:pPr>
      <w:r w:rsidRPr="00C17E8F">
        <w:rPr>
          <w:rFonts w:ascii="Arial" w:hAnsi="Arial" w:cs="Arial"/>
          <w:sz w:val="20"/>
          <w:szCs w:val="20"/>
        </w:rPr>
        <w:t>žiaci budú integrovaní do bežných tried (nebudeme zriaďovať osobitné triedy, nepokladáme to za dobrý výchovný moment),</w:t>
      </w:r>
    </w:p>
    <w:p w:rsidR="00F121EE" w:rsidRPr="00C17E8F" w:rsidRDefault="00F121EE" w:rsidP="00444229">
      <w:pPr>
        <w:numPr>
          <w:ilvl w:val="0"/>
          <w:numId w:val="50"/>
        </w:numPr>
        <w:tabs>
          <w:tab w:val="clear" w:pos="360"/>
          <w:tab w:val="num" w:pos="540"/>
        </w:tabs>
        <w:ind w:left="539" w:hanging="539"/>
        <w:jc w:val="both"/>
        <w:rPr>
          <w:rFonts w:ascii="Arial" w:hAnsi="Arial" w:cs="Arial"/>
          <w:sz w:val="20"/>
          <w:szCs w:val="20"/>
        </w:rPr>
      </w:pPr>
      <w:r w:rsidRPr="00C17E8F">
        <w:rPr>
          <w:rFonts w:ascii="Arial" w:hAnsi="Arial" w:cs="Arial"/>
          <w:sz w:val="20"/>
          <w:szCs w:val="20"/>
        </w:rPr>
        <w:t>v prípade mimoriadnych podmienok a situácii pripravíme individuálne učebné plány a vzdelávací program, ktorý by im eventuálne umožnil ukončiť študijný odbor aj skrátenom čase ako je daný týmto vzdelávacím programom,</w:t>
      </w:r>
    </w:p>
    <w:p w:rsidR="00F121EE" w:rsidRPr="00C17E8F" w:rsidRDefault="00F121EE" w:rsidP="00444229">
      <w:pPr>
        <w:numPr>
          <w:ilvl w:val="0"/>
          <w:numId w:val="50"/>
        </w:numPr>
        <w:tabs>
          <w:tab w:val="clear" w:pos="360"/>
          <w:tab w:val="num" w:pos="540"/>
        </w:tabs>
        <w:ind w:left="539" w:hanging="539"/>
        <w:jc w:val="both"/>
        <w:rPr>
          <w:rFonts w:ascii="Arial" w:hAnsi="Arial" w:cs="Arial"/>
          <w:sz w:val="20"/>
          <w:szCs w:val="20"/>
        </w:rPr>
      </w:pPr>
      <w:r w:rsidRPr="00C17E8F">
        <w:rPr>
          <w:rFonts w:ascii="Arial" w:hAnsi="Arial" w:cs="Arial"/>
          <w:sz w:val="20"/>
          <w:szCs w:val="20"/>
        </w:rPr>
        <w:t>umožní sa im štúdium väčšieho počtu voliteľných predmetov, ako aj ďalších cudzích jazykov,</w:t>
      </w:r>
    </w:p>
    <w:p w:rsidR="00F121EE" w:rsidRPr="00C17E8F" w:rsidRDefault="00F121EE" w:rsidP="00444229">
      <w:pPr>
        <w:numPr>
          <w:ilvl w:val="0"/>
          <w:numId w:val="50"/>
        </w:numPr>
        <w:tabs>
          <w:tab w:val="clear" w:pos="360"/>
          <w:tab w:val="num" w:pos="540"/>
        </w:tabs>
        <w:ind w:left="539" w:hanging="539"/>
        <w:jc w:val="both"/>
        <w:rPr>
          <w:rFonts w:ascii="Arial" w:hAnsi="Arial" w:cs="Arial"/>
          <w:sz w:val="20"/>
          <w:szCs w:val="20"/>
        </w:rPr>
      </w:pPr>
      <w:r w:rsidRPr="00C17E8F">
        <w:rPr>
          <w:rFonts w:ascii="Arial" w:hAnsi="Arial" w:cs="Arial"/>
          <w:sz w:val="20"/>
          <w:szCs w:val="20"/>
        </w:rPr>
        <w:t>podľa potreby budú navštevovať výchovnú poradkyňu a v mimoriadnych prípadoch budú navštevovať aj špecializované odborné pracoviská (za podmienok výskytu istých anomálii v ich správaní),</w:t>
      </w:r>
    </w:p>
    <w:p w:rsidR="00F121EE" w:rsidRPr="00C17E8F" w:rsidRDefault="00F121EE" w:rsidP="00444229">
      <w:pPr>
        <w:numPr>
          <w:ilvl w:val="0"/>
          <w:numId w:val="50"/>
        </w:numPr>
        <w:tabs>
          <w:tab w:val="clear" w:pos="360"/>
          <w:tab w:val="num" w:pos="540"/>
        </w:tabs>
        <w:ind w:left="539" w:hanging="539"/>
        <w:jc w:val="both"/>
        <w:rPr>
          <w:rFonts w:ascii="Arial" w:hAnsi="Arial" w:cs="Arial"/>
          <w:sz w:val="20"/>
          <w:szCs w:val="20"/>
        </w:rPr>
      </w:pPr>
      <w:r w:rsidRPr="00C17E8F">
        <w:rPr>
          <w:rFonts w:ascii="Arial" w:hAnsi="Arial" w:cs="Arial"/>
          <w:sz w:val="20"/>
          <w:szCs w:val="20"/>
        </w:rPr>
        <w:t>pre výnimočne športovo nadaných žiakov sa vypracuje individuálny plán štúdia s vymedzením konzultačných hodín,</w:t>
      </w:r>
    </w:p>
    <w:p w:rsidR="00F121EE" w:rsidRPr="00C17E8F" w:rsidRDefault="00F121EE" w:rsidP="00444229">
      <w:pPr>
        <w:numPr>
          <w:ilvl w:val="0"/>
          <w:numId w:val="50"/>
        </w:numPr>
        <w:tabs>
          <w:tab w:val="clear" w:pos="360"/>
          <w:tab w:val="num" w:pos="540"/>
        </w:tabs>
        <w:ind w:left="539" w:hanging="539"/>
        <w:jc w:val="both"/>
        <w:rPr>
          <w:rFonts w:ascii="Arial" w:hAnsi="Arial" w:cs="Arial"/>
          <w:sz w:val="20"/>
          <w:szCs w:val="20"/>
        </w:rPr>
      </w:pPr>
      <w:r w:rsidRPr="00C17E8F">
        <w:rPr>
          <w:rFonts w:ascii="Arial" w:hAnsi="Arial" w:cs="Arial"/>
          <w:sz w:val="20"/>
          <w:szCs w:val="20"/>
        </w:rPr>
        <w:t>vo výučbe týchto žiakov budeme využívať nadštandardné vyučovacie metódy a postupy, budú zapájaní do problémového a projektového vyučovania, umožní sa im práca na vlastných projektoch, vo výnimočných prípadoch môže by poskytnuté štúdium formou on-line,</w:t>
      </w:r>
    </w:p>
    <w:p w:rsidR="00F121EE" w:rsidRPr="00C17E8F" w:rsidRDefault="00F121EE" w:rsidP="00444229">
      <w:pPr>
        <w:numPr>
          <w:ilvl w:val="0"/>
          <w:numId w:val="50"/>
        </w:numPr>
        <w:tabs>
          <w:tab w:val="clear" w:pos="360"/>
          <w:tab w:val="num" w:pos="540"/>
        </w:tabs>
        <w:ind w:left="539" w:hanging="539"/>
        <w:jc w:val="both"/>
        <w:rPr>
          <w:rFonts w:ascii="Arial" w:hAnsi="Arial" w:cs="Arial"/>
          <w:sz w:val="20"/>
          <w:szCs w:val="20"/>
        </w:rPr>
      </w:pPr>
      <w:r w:rsidRPr="00C17E8F">
        <w:rPr>
          <w:rFonts w:ascii="Arial" w:hAnsi="Arial" w:cs="Arial"/>
          <w:sz w:val="20"/>
          <w:szCs w:val="20"/>
        </w:rPr>
        <w:t xml:space="preserve">v individuálnych plánoch sa môžu zaviesť aj špeciálne predmety štúdia, prípadne kombinácia viacerých obsahov predmetov, </w:t>
      </w:r>
    </w:p>
    <w:p w:rsidR="00F121EE" w:rsidRPr="00C17E8F" w:rsidRDefault="00F121EE" w:rsidP="00444229">
      <w:pPr>
        <w:numPr>
          <w:ilvl w:val="0"/>
          <w:numId w:val="50"/>
        </w:numPr>
        <w:tabs>
          <w:tab w:val="clear" w:pos="360"/>
          <w:tab w:val="num" w:pos="540"/>
        </w:tabs>
        <w:ind w:left="539" w:hanging="539"/>
        <w:jc w:val="both"/>
        <w:rPr>
          <w:rFonts w:ascii="Arial" w:hAnsi="Arial" w:cs="Arial"/>
          <w:sz w:val="20"/>
          <w:szCs w:val="20"/>
        </w:rPr>
      </w:pPr>
      <w:r w:rsidRPr="00C17E8F">
        <w:rPr>
          <w:rFonts w:ascii="Arial" w:hAnsi="Arial" w:cs="Arial"/>
          <w:sz w:val="20"/>
          <w:szCs w:val="20"/>
        </w:rPr>
        <w:t>škola bude intenzívne spolupracovať najmä s rodičmi tak, že bude organizovať mesačné stretnutia (neformálne) učiteľov vrátane výchovnej poradkyne, žiakov, rodičov a (prípadne) zamestnávateľov počas ktoré budú žiaci prezentovať svoje názory a požiadavky, aby sa mohli operatívne riešiť,</w:t>
      </w:r>
    </w:p>
    <w:p w:rsidR="00F121EE" w:rsidRPr="00C17E8F" w:rsidRDefault="00F121EE" w:rsidP="00444229">
      <w:pPr>
        <w:numPr>
          <w:ilvl w:val="0"/>
          <w:numId w:val="50"/>
        </w:numPr>
        <w:tabs>
          <w:tab w:val="clear" w:pos="360"/>
          <w:tab w:val="num" w:pos="540"/>
        </w:tabs>
        <w:ind w:left="539" w:hanging="539"/>
        <w:jc w:val="both"/>
        <w:rPr>
          <w:rFonts w:ascii="Arial" w:hAnsi="Arial" w:cs="Arial"/>
          <w:sz w:val="20"/>
          <w:szCs w:val="20"/>
        </w:rPr>
      </w:pPr>
      <w:r w:rsidRPr="00C17E8F">
        <w:rPr>
          <w:rFonts w:ascii="Arial" w:hAnsi="Arial" w:cs="Arial"/>
          <w:sz w:val="20"/>
          <w:szCs w:val="20"/>
        </w:rPr>
        <w:t>škola môže umožniť žiakom aj aktívnu spoluprácu s vysokou/vysokými školami. Pre týchto žiakov bude s týmito vzdelávacími inštitúciami intenzívne spolupracovať,</w:t>
      </w:r>
    </w:p>
    <w:p w:rsidR="00F121EE" w:rsidRPr="00C17E8F" w:rsidRDefault="00F121EE" w:rsidP="00444229">
      <w:pPr>
        <w:numPr>
          <w:ilvl w:val="0"/>
          <w:numId w:val="50"/>
        </w:numPr>
        <w:tabs>
          <w:tab w:val="clear" w:pos="360"/>
          <w:tab w:val="num" w:pos="540"/>
        </w:tabs>
        <w:ind w:left="539" w:hanging="539"/>
        <w:jc w:val="both"/>
        <w:rPr>
          <w:rFonts w:ascii="Arial" w:hAnsi="Arial" w:cs="Arial"/>
          <w:sz w:val="20"/>
          <w:szCs w:val="20"/>
        </w:rPr>
      </w:pPr>
      <w:r w:rsidRPr="00C17E8F">
        <w:rPr>
          <w:rFonts w:ascii="Arial" w:hAnsi="Arial" w:cs="Arial"/>
          <w:sz w:val="20"/>
          <w:szCs w:val="20"/>
        </w:rPr>
        <w:t>škola v spolupráci so zamestnávateľmi bude riešiť ich zamestnanecké príležitosti,</w:t>
      </w:r>
    </w:p>
    <w:p w:rsidR="00F121EE" w:rsidRPr="00C17E8F" w:rsidRDefault="00F121EE" w:rsidP="00444229">
      <w:pPr>
        <w:numPr>
          <w:ilvl w:val="0"/>
          <w:numId w:val="50"/>
        </w:numPr>
        <w:tabs>
          <w:tab w:val="clear" w:pos="360"/>
          <w:tab w:val="num" w:pos="540"/>
        </w:tabs>
        <w:ind w:left="539" w:hanging="539"/>
        <w:jc w:val="both"/>
        <w:rPr>
          <w:rFonts w:ascii="Arial" w:hAnsi="Arial" w:cs="Arial"/>
          <w:sz w:val="20"/>
          <w:szCs w:val="20"/>
        </w:rPr>
      </w:pPr>
      <w:r w:rsidRPr="00C17E8F">
        <w:rPr>
          <w:rFonts w:ascii="Arial" w:hAnsi="Arial" w:cs="Arial"/>
          <w:sz w:val="20"/>
          <w:szCs w:val="20"/>
        </w:rPr>
        <w:t>všetci žiaci bez výnimky (aj bežní žiaci) budú</w:t>
      </w:r>
      <w:r w:rsidR="00F76669">
        <w:rPr>
          <w:rFonts w:ascii="Arial" w:hAnsi="Arial" w:cs="Arial"/>
          <w:sz w:val="20"/>
          <w:szCs w:val="20"/>
        </w:rPr>
        <w:t xml:space="preserve"> dodržiavať školský</w:t>
      </w:r>
      <w:r w:rsidRPr="00C17E8F">
        <w:rPr>
          <w:rFonts w:ascii="Arial" w:hAnsi="Arial" w:cs="Arial"/>
          <w:sz w:val="20"/>
          <w:szCs w:val="20"/>
        </w:rPr>
        <w:t xml:space="preserve"> poriadok.  </w:t>
      </w:r>
    </w:p>
    <w:p w:rsidR="00774DA8" w:rsidRPr="00C17E8F" w:rsidRDefault="00774DA8" w:rsidP="00774DA8">
      <w:pPr>
        <w:jc w:val="both"/>
        <w:rPr>
          <w:rFonts w:ascii="Arial" w:hAnsi="Arial" w:cs="Arial"/>
          <w:sz w:val="20"/>
          <w:szCs w:val="20"/>
        </w:rPr>
      </w:pPr>
    </w:p>
    <w:p w:rsidR="00774DA8" w:rsidRPr="00C17E8F" w:rsidRDefault="00774DA8" w:rsidP="00774DA8">
      <w:pPr>
        <w:jc w:val="both"/>
        <w:rPr>
          <w:rFonts w:ascii="Arial" w:hAnsi="Arial" w:cs="Arial"/>
          <w:sz w:val="20"/>
          <w:szCs w:val="20"/>
        </w:rPr>
      </w:pPr>
    </w:p>
    <w:p w:rsidR="00774DA8" w:rsidRPr="00A424B2" w:rsidRDefault="00774DA8" w:rsidP="00774DA8">
      <w:pPr>
        <w:jc w:val="both"/>
        <w:rPr>
          <w:rFonts w:ascii="Arial" w:hAnsi="Arial"/>
          <w:b/>
          <w:color w:val="0070C0"/>
          <w:sz w:val="20"/>
        </w:rPr>
      </w:pPr>
      <w:r w:rsidRPr="00A424B2">
        <w:rPr>
          <w:rFonts w:ascii="Arial" w:hAnsi="Arial"/>
          <w:b/>
          <w:color w:val="0070C0"/>
          <w:sz w:val="20"/>
        </w:rPr>
        <w:t>Vzdelávanie žiakov so zdravotným postihnutím</w:t>
      </w:r>
    </w:p>
    <w:p w:rsidR="00774DA8" w:rsidRPr="00C17E8F" w:rsidRDefault="00774DA8" w:rsidP="00774DA8">
      <w:pPr>
        <w:spacing w:before="120"/>
        <w:jc w:val="both"/>
        <w:rPr>
          <w:rFonts w:ascii="Arial" w:hAnsi="Arial"/>
          <w:b/>
          <w:sz w:val="20"/>
        </w:rPr>
      </w:pPr>
      <w:r w:rsidRPr="00C17E8F">
        <w:rPr>
          <w:rFonts w:ascii="Arial" w:hAnsi="Arial"/>
          <w:sz w:val="20"/>
        </w:rPr>
        <w:t>Špeciálne vzdelávanie a odborná príprava pre žiakov so zdravotným postihnutím sa zabezpečuje formou individuálnej integrácie, v bežnej strednej škole. Podľa špecifických potrieb žiaka a požiadaviek odbornej prípravy je možné adaptovať štátny vzdelávací program, modifikovať obsah vzdelávania, upraviť organizáciu vyučovania, rozložiť do viacerých ročníkov, špecifické potreby zapracovať do individuálneho vzdelávacieho programu s využitím odbornej pomoci špeciálneho pedagóga (tiež triedneho učiteľa, výchovného poradcu, odborného lekára, dorastového lekára, školského psychológa, rehabilitačnej sestry). Formu špeciálneho vzdelávania žiaka treba dôsledne zvážiť podľa potrieb žiaka, druhu a stupňa jeho postihnutia, znevýhodnenia, charakteru vzdelávania, možnosti vytvoriť v bežnej škole špeciálne podmienky na vzdelávanie žiakov so zdravotným postihnutím</w:t>
      </w:r>
      <w:r w:rsidRPr="00C17E8F">
        <w:rPr>
          <w:rFonts w:ascii="Arial" w:hAnsi="Arial"/>
          <w:b/>
          <w:sz w:val="20"/>
        </w:rPr>
        <w:t>.</w:t>
      </w:r>
    </w:p>
    <w:p w:rsidR="00774DA8" w:rsidRPr="00C17E8F" w:rsidRDefault="00774DA8" w:rsidP="00774DA8">
      <w:pPr>
        <w:spacing w:before="120" w:beforeAutospacing="1" w:afterAutospacing="1"/>
        <w:jc w:val="both"/>
        <w:rPr>
          <w:rFonts w:ascii="Arial" w:hAnsi="Arial"/>
          <w:sz w:val="20"/>
          <w:szCs w:val="17"/>
          <w:lang w:eastAsia="en-GB"/>
        </w:rPr>
      </w:pPr>
      <w:r w:rsidRPr="00C17E8F">
        <w:rPr>
          <w:rFonts w:ascii="Arial" w:hAnsi="Arial"/>
          <w:sz w:val="20"/>
          <w:szCs w:val="17"/>
          <w:lang w:eastAsia="en-GB"/>
        </w:rPr>
        <w:t>Praktickú  časť vzdelávania žiakov so zdravotným postihnutím treba prispôsobiť individuálnym potrebám a možnostiam žiaka s využitím vhodných učebných a kompenzačných pomôcok.</w:t>
      </w:r>
    </w:p>
    <w:p w:rsidR="00774DA8" w:rsidRPr="00C17E8F" w:rsidRDefault="00774DA8" w:rsidP="00774DA8">
      <w:pPr>
        <w:spacing w:before="100" w:beforeAutospacing="1" w:after="100" w:afterAutospacing="1"/>
        <w:jc w:val="both"/>
        <w:rPr>
          <w:rFonts w:ascii="Arial" w:hAnsi="Arial"/>
          <w:sz w:val="20"/>
          <w:szCs w:val="17"/>
          <w:lang w:eastAsia="en-GB"/>
        </w:rPr>
      </w:pPr>
      <w:r w:rsidRPr="00C17E8F">
        <w:rPr>
          <w:rFonts w:ascii="Arial" w:hAnsi="Arial"/>
          <w:sz w:val="20"/>
          <w:szCs w:val="17"/>
          <w:lang w:eastAsia="en-GB"/>
        </w:rPr>
        <w:t>V odôvodnených prípadoch, osobitne pri ťažkých zdravotných postihnutiach, možno vzdelávací program redukovať o niektorý vyučovací predmet.</w:t>
      </w:r>
      <w:r w:rsidRPr="00C17E8F">
        <w:rPr>
          <w:rFonts w:ascii="Arial" w:hAnsi="Arial"/>
          <w:color w:val="000000"/>
          <w:sz w:val="17"/>
          <w:szCs w:val="17"/>
          <w:lang w:eastAsia="en-GB"/>
        </w:rPr>
        <w:t xml:space="preserve"> </w:t>
      </w:r>
      <w:r w:rsidRPr="00C17E8F">
        <w:rPr>
          <w:rFonts w:ascii="Arial" w:hAnsi="Arial"/>
          <w:sz w:val="20"/>
          <w:szCs w:val="17"/>
          <w:lang w:eastAsia="en-GB"/>
        </w:rPr>
        <w:t xml:space="preserve">. Do bežnej triedy sa môže zaradiť žiak len na základe </w:t>
      </w:r>
      <w:r w:rsidRPr="00C17E8F">
        <w:rPr>
          <w:rFonts w:ascii="Arial" w:hAnsi="Arial"/>
          <w:sz w:val="20"/>
          <w:szCs w:val="17"/>
          <w:lang w:eastAsia="en-GB"/>
        </w:rPr>
        <w:lastRenderedPageBreak/>
        <w:t>písomného rozhodnutia o jeho zaradení, ktoré sa vystavuje na základe komplexnej psychologickej, zdravotnej a špeciálno-pedagogickej diagnostiky , len na základe súhlasu jeho zákonného zástupcu.</w:t>
      </w:r>
    </w:p>
    <w:p w:rsidR="00774DA8" w:rsidRPr="00A424B2" w:rsidRDefault="00774DA8" w:rsidP="00774DA8">
      <w:pPr>
        <w:keepNext/>
        <w:spacing w:before="240" w:after="60"/>
        <w:jc w:val="both"/>
        <w:outlineLvl w:val="3"/>
        <w:rPr>
          <w:rFonts w:ascii="Arial" w:hAnsi="Arial"/>
          <w:b/>
          <w:bCs/>
          <w:color w:val="0070C0"/>
          <w:sz w:val="20"/>
          <w:szCs w:val="28"/>
        </w:rPr>
      </w:pPr>
      <w:r w:rsidRPr="00A424B2">
        <w:rPr>
          <w:rFonts w:ascii="Arial" w:hAnsi="Arial"/>
          <w:b/>
          <w:bCs/>
          <w:color w:val="0070C0"/>
          <w:sz w:val="20"/>
          <w:szCs w:val="28"/>
        </w:rPr>
        <w:t>Žiaci s telesným postihnutím</w:t>
      </w:r>
    </w:p>
    <w:p w:rsidR="00774DA8" w:rsidRPr="00C17E8F" w:rsidRDefault="00774DA8" w:rsidP="00774DA8">
      <w:pPr>
        <w:spacing w:before="240"/>
        <w:jc w:val="both"/>
        <w:rPr>
          <w:rFonts w:ascii="Arial" w:hAnsi="Arial"/>
          <w:sz w:val="20"/>
        </w:rPr>
      </w:pPr>
      <w:r w:rsidRPr="00C17E8F">
        <w:rPr>
          <w:rFonts w:ascii="Arial" w:hAnsi="Arial"/>
          <w:sz w:val="20"/>
        </w:rPr>
        <w:t>Pri zabezpečovaní podmienok na vzdelávanie žiakov s telesným postihnutím sa dostáva do popredia úprava prostredia školy – prístup k budove, vstup do budovy, vyučovacie priestory v učebniach a dielňach, úprava hygienických zariadení, zabezpečenie dopravy do školy. Realizovaná úprava prostredia musí viesť k maximálnej samostatnosti žiakov za dodržania požiadaviek bezpečnosti a ochrany zdravia pri práci. V tejto skupine žiakov s telesným postihnutím sú okrem žiakov s poruchami motoriky rozmanitej etiológie a stupňa aj žiaci so záchvatovými stavmi (hlavne epilepsiou), ktorých odborná príprava a následné umiestnenie na trhu práce je viac ako problémové.</w:t>
      </w:r>
    </w:p>
    <w:p w:rsidR="00774DA8" w:rsidRPr="00C17E8F" w:rsidRDefault="00774DA8" w:rsidP="00774DA8">
      <w:pPr>
        <w:spacing w:before="100" w:beforeAutospacing="1" w:after="100" w:afterAutospacing="1"/>
        <w:jc w:val="both"/>
        <w:rPr>
          <w:rFonts w:ascii="Arial" w:hAnsi="Arial" w:cs="Arial"/>
          <w:sz w:val="20"/>
          <w:szCs w:val="20"/>
          <w:lang w:eastAsia="en-GB"/>
        </w:rPr>
      </w:pPr>
      <w:r w:rsidRPr="00C17E8F">
        <w:rPr>
          <w:rFonts w:ascii="Arial" w:hAnsi="Arial" w:cs="Arial"/>
          <w:color w:val="000000"/>
          <w:sz w:val="20"/>
          <w:szCs w:val="20"/>
          <w:lang w:eastAsia="en-GB"/>
        </w:rPr>
        <w:t xml:space="preserve">Žiakov s telesným postihnutím možno integrovať do bežných stredných škôl buď individuálne, alebo do špeciálnej triedy bežnej strednej školy. </w:t>
      </w:r>
      <w:r w:rsidRPr="00C17E8F">
        <w:rPr>
          <w:rFonts w:ascii="Arial" w:hAnsi="Arial" w:cs="Arial"/>
          <w:sz w:val="20"/>
          <w:szCs w:val="20"/>
          <w:lang w:eastAsia="en-GB"/>
        </w:rPr>
        <w:t>. Do bežnej triedy sa môže zaradiť žiak len na základe písomného rozhodnutia o jeho zaradení, ktoré sa vystavuje na základe komplexnej psychologickej, zdravotnej a špeciálno-pedagogickej diagnostiky , len na základe súhlasu jeho zákonného zástupcu.</w:t>
      </w:r>
    </w:p>
    <w:p w:rsidR="00774DA8" w:rsidRPr="00C17E8F" w:rsidRDefault="00774DA8" w:rsidP="00774DA8">
      <w:pPr>
        <w:spacing w:before="120" w:beforeAutospacing="1" w:afterAutospacing="1"/>
        <w:jc w:val="both"/>
        <w:rPr>
          <w:rFonts w:ascii="Verdana" w:hAnsi="Verdana"/>
          <w:color w:val="000000"/>
          <w:sz w:val="17"/>
          <w:szCs w:val="17"/>
          <w:lang w:eastAsia="en-GB"/>
        </w:rPr>
      </w:pPr>
      <w:r w:rsidRPr="00C17E8F">
        <w:rPr>
          <w:rFonts w:ascii="Arial" w:hAnsi="Arial" w:cs="Arial"/>
          <w:color w:val="000000"/>
          <w:sz w:val="20"/>
          <w:szCs w:val="20"/>
          <w:lang w:eastAsia="en-GB"/>
        </w:rPr>
        <w:t>Efektívna integrácia žiakov s telesným postihnutím do bežných stredných škôl predpokladá primeraný špeciálno-pedagogický, zdravotný, psychologický a sociálno-poradenský servis v škole (výchovný poradca, školský špeciálny pedagóg, školský psychológ, rehabilitačný pracovník, asistent), odbornú prípravu učiteľov a úpravu organizácie vzdelávania a odbornej prípravy. Nevyhnutná je spolupráca strednej školy so špecializovanými odbornými pracoviskami – špeciálno-pedagogickou poradňou, pedagogicko-psychologickou poradňou. Užitočná je spolupráca s občianskymi združeniami pre telesne postihnutých, so zamestnávateľmi v regióne zamestnávajúcimi telesne postihnutých (chránené dielne).</w:t>
      </w:r>
    </w:p>
    <w:p w:rsidR="00774DA8" w:rsidRPr="00A424B2" w:rsidRDefault="00774DA8" w:rsidP="00774DA8">
      <w:pPr>
        <w:keepNext/>
        <w:spacing w:after="60"/>
        <w:jc w:val="both"/>
        <w:outlineLvl w:val="3"/>
        <w:rPr>
          <w:rFonts w:ascii="Arial" w:hAnsi="Arial"/>
          <w:b/>
          <w:bCs/>
          <w:color w:val="0070C0"/>
          <w:sz w:val="20"/>
          <w:szCs w:val="28"/>
        </w:rPr>
      </w:pPr>
      <w:r w:rsidRPr="00A424B2">
        <w:rPr>
          <w:rFonts w:ascii="Arial" w:hAnsi="Arial"/>
          <w:b/>
          <w:bCs/>
          <w:color w:val="0070C0"/>
          <w:sz w:val="20"/>
          <w:szCs w:val="28"/>
        </w:rPr>
        <w:t>Žiaci s poruchami sluchu</w:t>
      </w:r>
    </w:p>
    <w:p w:rsidR="00774DA8" w:rsidRPr="00C17E8F" w:rsidRDefault="00774DA8" w:rsidP="00774DA8">
      <w:pPr>
        <w:spacing w:before="240"/>
        <w:jc w:val="both"/>
        <w:rPr>
          <w:rFonts w:ascii="Arial" w:hAnsi="Arial"/>
          <w:sz w:val="20"/>
        </w:rPr>
      </w:pPr>
      <w:r w:rsidRPr="00C17E8F">
        <w:rPr>
          <w:rFonts w:ascii="Arial" w:hAnsi="Arial"/>
          <w:sz w:val="20"/>
        </w:rPr>
        <w:t>Pri vytváraní podmienok vzdelávania žiakov s poruchami sluchu integrovaných v bežnej strednej škole treba sa zamerať na formu komunikácie s nimi. Žiaci majú právo zvoliť si komunikačný prostriedok (posunková reč, kombinácia s hovorenou rečou, odpozeraním); veľkou výhodou je zapájanie IKT, audiovizuálnej techniky do vyučovania žiakov s poruchami sluchu (internet, grafické znázornenie učiva, využitie web-kamery, dištančná komunikácia, chat, e-mail, mobil, televízia s teletextom, video kopírujúce aj skryté titulky ap.). Formu komunikácie prispôsobovať podľa potrieb žiaka, stupňa jeho sluchového postihnutia. Vo vyučovaní v škole je nevyhnutné dodržiavať pravidlá komunikácie so žiakmi s poruchami sluchu: hovoriť smerom k triede, používať názorné prostriedky – nákresy, grafy, komentovať neočakávané reakcie na sluchové podnety, overovať pochopenie nových pojmov. Zabezpečiť odhlučnenie tried. Zvýšenú pozornosť venovať písomným prejavom žiakov, hlavne ak slúžia na hodnotenie výsledkov; treba sa vystríhať pred formálnymi chybami, pred skreslením preukaznosti skutočných vedomostí žiakov.</w:t>
      </w:r>
    </w:p>
    <w:p w:rsidR="00774DA8" w:rsidRPr="00C17E8F" w:rsidRDefault="00774DA8" w:rsidP="00774DA8">
      <w:pPr>
        <w:spacing w:before="120" w:beforeAutospacing="1" w:afterAutospacing="1"/>
        <w:jc w:val="both"/>
        <w:rPr>
          <w:rFonts w:ascii="Arial" w:hAnsi="Arial"/>
          <w:sz w:val="20"/>
          <w:szCs w:val="17"/>
          <w:lang w:eastAsia="en-GB"/>
        </w:rPr>
      </w:pPr>
      <w:r w:rsidRPr="00C17E8F">
        <w:rPr>
          <w:rFonts w:ascii="Arial" w:hAnsi="Arial"/>
          <w:sz w:val="20"/>
          <w:szCs w:val="17"/>
          <w:lang w:eastAsia="en-GB"/>
        </w:rPr>
        <w:t>Žiakov s poruchami sluchu možno integrovať do bežných stredných škôl individuálne. Do bežnej triedy sa môže zaradiť žiak len na základe písomného rozhodnutia o jeho zaradení, ktoré sa vystavuje na základe komplexnej psychologickej, zdravotnej a špeciálno-pedagogickej diagnostiky , len na základe súhlasu jeho zákonného zástupcu.</w:t>
      </w:r>
    </w:p>
    <w:p w:rsidR="00774DA8" w:rsidRPr="00C17E8F" w:rsidRDefault="00774DA8" w:rsidP="00774DA8">
      <w:pPr>
        <w:spacing w:before="120"/>
        <w:jc w:val="both"/>
        <w:rPr>
          <w:rFonts w:ascii="Arial" w:hAnsi="Arial"/>
          <w:sz w:val="20"/>
        </w:rPr>
      </w:pPr>
      <w:r w:rsidRPr="00C17E8F">
        <w:rPr>
          <w:rFonts w:ascii="Arial" w:hAnsi="Arial"/>
          <w:sz w:val="20"/>
        </w:rPr>
        <w:t xml:space="preserve">Podmienkou efektívnej integrácie žiakov s poruchami sluchu do bežných stredných škôl je primeraný špeciálno-pedagogický a psychologický servis (školský špeciálny pedagóg, výchovný poradca, školský psychológ), odborná príprava učiteľov a úprava organizácie vzdelávania a odbornej prípravy. V prípade potreby je možné zaradiť do učebného plánu sluchovo postihnutým žiakov strednej školy (kde dané postihnutie nie je kontraindikované pre výkon povolania) vyučovací predmet rozvoj komunikačných zručností. </w:t>
      </w:r>
    </w:p>
    <w:p w:rsidR="00774DA8" w:rsidRPr="00C17E8F" w:rsidRDefault="00774DA8" w:rsidP="00774DA8">
      <w:pPr>
        <w:spacing w:before="120"/>
        <w:jc w:val="both"/>
        <w:rPr>
          <w:rFonts w:ascii="Arial" w:hAnsi="Arial"/>
          <w:sz w:val="20"/>
        </w:rPr>
      </w:pPr>
      <w:r w:rsidRPr="00C17E8F">
        <w:rPr>
          <w:rFonts w:ascii="Arial" w:hAnsi="Arial"/>
          <w:sz w:val="20"/>
        </w:rPr>
        <w:t>Strednej škole s integrovanými žiakmi so sluchovým postihnutím sa odporúča zabezpečiť spoluprácu so špecializovanými odbornými pracoviskami – špeciálno-pedagogická poradňa, pedagogicko-psychologická poradňa, pracovisko na zabezpečenie tlmočenia do posunkovej reči. Užitočná je spolupráca s občianskymi združeniami pre sluchovo postihnutých, so zamestnávateľmi v regióne vytvárajúcimi pracovné príležitosti pre sluchovo postihnutých.</w:t>
      </w:r>
    </w:p>
    <w:p w:rsidR="00774DA8" w:rsidRPr="00A424B2" w:rsidRDefault="00774DA8" w:rsidP="00774DA8">
      <w:pPr>
        <w:keepNext/>
        <w:spacing w:before="240" w:after="60"/>
        <w:jc w:val="both"/>
        <w:outlineLvl w:val="3"/>
        <w:rPr>
          <w:rFonts w:ascii="Arial" w:hAnsi="Arial"/>
          <w:b/>
          <w:bCs/>
          <w:color w:val="0070C0"/>
          <w:sz w:val="20"/>
          <w:szCs w:val="28"/>
        </w:rPr>
      </w:pPr>
      <w:r w:rsidRPr="00A424B2">
        <w:rPr>
          <w:rFonts w:ascii="Arial" w:hAnsi="Arial"/>
          <w:b/>
          <w:bCs/>
          <w:color w:val="0070C0"/>
          <w:sz w:val="20"/>
          <w:szCs w:val="28"/>
        </w:rPr>
        <w:lastRenderedPageBreak/>
        <w:t>Žiaci s poruchami zraku</w:t>
      </w:r>
    </w:p>
    <w:p w:rsidR="00774DA8" w:rsidRPr="00C17E8F" w:rsidRDefault="00774DA8" w:rsidP="00774DA8">
      <w:pPr>
        <w:spacing w:before="240"/>
        <w:jc w:val="both"/>
        <w:rPr>
          <w:rFonts w:ascii="Arial" w:hAnsi="Arial"/>
          <w:sz w:val="20"/>
        </w:rPr>
      </w:pPr>
      <w:r w:rsidRPr="00C17E8F">
        <w:rPr>
          <w:rFonts w:ascii="Arial" w:hAnsi="Arial"/>
          <w:sz w:val="20"/>
        </w:rPr>
        <w:t xml:space="preserve">Pre žiakov s poruchami zraku integrovaným v bežných stredných školách treba sprístupniť obsah vzdelávania v jednotlivých predmetoch vhodnou formou za využitia primeraných didaktických pomôcok, kompenzačných pomôcok (adaptácia učebných materiálov pomocou </w:t>
      </w:r>
      <w:proofErr w:type="spellStart"/>
      <w:r w:rsidRPr="00C17E8F">
        <w:rPr>
          <w:rFonts w:ascii="Arial" w:hAnsi="Arial"/>
          <w:sz w:val="20"/>
        </w:rPr>
        <w:t>Brailovho</w:t>
      </w:r>
      <w:proofErr w:type="spellEnd"/>
      <w:r w:rsidRPr="00C17E8F">
        <w:rPr>
          <w:rFonts w:ascii="Arial" w:hAnsi="Arial"/>
          <w:sz w:val="20"/>
        </w:rPr>
        <w:t xml:space="preserve"> písma, využitie elektronických alebo zvukových nosičov, reliéfnej podoby materiálov ap.). V písomnej komunikácii využívať čo najviac informačné a komunikačné technológie, aj s hlasovým výstupom. Podmienky odborného vzdelávania a prípravy čo najviac prispôsobiť podmienkam výkonu povolaní na trhu práce, zakomponovať prípravu na využívanie kompenzačných pomôcok pri práci. Nevyhnutné je upraviť organizáciu vzdelávania a odbornej prípravy žiakov s poruchami zraku v bežných stredných školách (učebný plán, dĺžka vzdelávania, individuálny vzdelávací plán, modifikácia vyučovacích metód, spôsobu hodnotenia žiaka ap.).</w:t>
      </w:r>
    </w:p>
    <w:p w:rsidR="00774DA8" w:rsidRPr="00C17E8F" w:rsidRDefault="00774DA8" w:rsidP="00774DA8">
      <w:pPr>
        <w:spacing w:before="120" w:beforeAutospacing="1" w:afterAutospacing="1"/>
        <w:jc w:val="both"/>
        <w:rPr>
          <w:rFonts w:ascii="Arial" w:hAnsi="Arial"/>
          <w:sz w:val="20"/>
          <w:szCs w:val="17"/>
          <w:lang w:eastAsia="en-GB"/>
        </w:rPr>
      </w:pPr>
      <w:r w:rsidRPr="00C17E8F">
        <w:rPr>
          <w:rFonts w:ascii="Arial" w:hAnsi="Arial"/>
          <w:sz w:val="20"/>
          <w:szCs w:val="17"/>
          <w:lang w:eastAsia="en-GB"/>
        </w:rPr>
        <w:t>Žiakov s poruchami zraku možno integrovať do bežných stredných škôl individuálne, len na základe písomného rozhodnutia o jeho zaradení do triedy, ktoré sa vystavuje na základe komplexnej psychologickej, zdravotnej a špeciálno-pedagogickej diagnostiky, žiaka možno  zaradiť do bežnej triedy len na základe súhlasu jeho zákonného zástupcu.</w:t>
      </w:r>
    </w:p>
    <w:p w:rsidR="00774DA8" w:rsidRPr="00C17E8F" w:rsidRDefault="00774DA8" w:rsidP="00774DA8">
      <w:pPr>
        <w:spacing w:before="120"/>
        <w:jc w:val="both"/>
        <w:rPr>
          <w:rFonts w:ascii="Arial" w:hAnsi="Arial"/>
          <w:sz w:val="20"/>
        </w:rPr>
      </w:pPr>
      <w:r w:rsidRPr="00C17E8F">
        <w:rPr>
          <w:rFonts w:ascii="Arial" w:hAnsi="Arial"/>
          <w:sz w:val="20"/>
        </w:rPr>
        <w:t xml:space="preserve">Podmienkou efektívnej integrácie žiakov s poruchami zraku do bežných stredných škôl je primeraný špeciálno-pedagogický a psychologický servis (školský špeciálny pedagóg, výchovný poradca, školský psychológ), odborná príprava učiteľov a úprava organizácie vzdelávania a odbornej prípravy žiakov s poruchami zraku. </w:t>
      </w:r>
    </w:p>
    <w:p w:rsidR="00774DA8" w:rsidRPr="00C17E8F" w:rsidRDefault="00774DA8" w:rsidP="00774DA8">
      <w:pPr>
        <w:spacing w:before="120"/>
        <w:jc w:val="both"/>
        <w:rPr>
          <w:rFonts w:ascii="Arial" w:hAnsi="Arial"/>
          <w:sz w:val="20"/>
        </w:rPr>
      </w:pPr>
      <w:r w:rsidRPr="00C17E8F">
        <w:rPr>
          <w:rFonts w:ascii="Arial" w:hAnsi="Arial"/>
          <w:sz w:val="20"/>
        </w:rPr>
        <w:t>Strednej škole s integrovanými žiakmi so zrakovým postihnutím sa odporúča zabezpečiť spoluprácu so špecializovanými odbornými pracoviskami (špeciálno-pedagogická poradňa, pedagogicko-psychologická poradňa), tiež s občianskymi združeniami pre zrakovo postihnutých, so zamestnávateľmi v regióne vytvárajúcimi pracovné príležitosti pre zrakovo postihnutých.</w:t>
      </w:r>
    </w:p>
    <w:p w:rsidR="00774DA8" w:rsidRPr="00A424B2" w:rsidRDefault="00774DA8" w:rsidP="00774DA8">
      <w:pPr>
        <w:spacing w:before="240"/>
        <w:jc w:val="both"/>
        <w:rPr>
          <w:rFonts w:ascii="Arial" w:hAnsi="Arial"/>
          <w:b/>
          <w:color w:val="0070C0"/>
          <w:sz w:val="20"/>
        </w:rPr>
      </w:pPr>
      <w:r w:rsidRPr="00A424B2">
        <w:rPr>
          <w:rFonts w:ascii="Arial" w:hAnsi="Arial"/>
          <w:b/>
          <w:color w:val="0070C0"/>
          <w:sz w:val="20"/>
        </w:rPr>
        <w:t>Žiaci so špecifickými vývojovými poruchami učenia (</w:t>
      </w:r>
      <w:proofErr w:type="spellStart"/>
      <w:r w:rsidRPr="00A424B2">
        <w:rPr>
          <w:rFonts w:ascii="Arial" w:hAnsi="Arial"/>
          <w:b/>
          <w:color w:val="0070C0"/>
          <w:sz w:val="20"/>
        </w:rPr>
        <w:t>dyslexia</w:t>
      </w:r>
      <w:proofErr w:type="spellEnd"/>
      <w:r w:rsidRPr="00A424B2">
        <w:rPr>
          <w:rFonts w:ascii="Arial" w:hAnsi="Arial"/>
          <w:b/>
          <w:color w:val="0070C0"/>
          <w:sz w:val="20"/>
        </w:rPr>
        <w:t xml:space="preserve">, </w:t>
      </w:r>
      <w:proofErr w:type="spellStart"/>
      <w:r w:rsidRPr="00A424B2">
        <w:rPr>
          <w:rFonts w:ascii="Arial" w:hAnsi="Arial"/>
          <w:b/>
          <w:color w:val="0070C0"/>
          <w:sz w:val="20"/>
        </w:rPr>
        <w:t>dysgrafia</w:t>
      </w:r>
      <w:proofErr w:type="spellEnd"/>
      <w:r w:rsidRPr="00A424B2">
        <w:rPr>
          <w:rFonts w:ascii="Arial" w:hAnsi="Arial"/>
          <w:b/>
          <w:color w:val="0070C0"/>
          <w:sz w:val="20"/>
        </w:rPr>
        <w:t xml:space="preserve">, </w:t>
      </w:r>
      <w:proofErr w:type="spellStart"/>
      <w:r w:rsidRPr="00A424B2">
        <w:rPr>
          <w:rFonts w:ascii="Arial" w:hAnsi="Arial"/>
          <w:b/>
          <w:color w:val="0070C0"/>
          <w:sz w:val="20"/>
        </w:rPr>
        <w:t>dyskalkúlia</w:t>
      </w:r>
      <w:proofErr w:type="spellEnd"/>
      <w:r w:rsidRPr="00A424B2">
        <w:rPr>
          <w:rFonts w:ascii="Arial" w:hAnsi="Arial"/>
          <w:b/>
          <w:color w:val="0070C0"/>
          <w:sz w:val="20"/>
        </w:rPr>
        <w:t xml:space="preserve">, </w:t>
      </w:r>
      <w:proofErr w:type="spellStart"/>
      <w:r w:rsidRPr="00A424B2">
        <w:rPr>
          <w:rFonts w:ascii="Arial" w:hAnsi="Arial"/>
          <w:b/>
          <w:color w:val="0070C0"/>
          <w:sz w:val="20"/>
        </w:rPr>
        <w:t>dysortografia</w:t>
      </w:r>
      <w:proofErr w:type="spellEnd"/>
      <w:r w:rsidRPr="00A424B2">
        <w:rPr>
          <w:rFonts w:ascii="Arial" w:hAnsi="Arial"/>
          <w:b/>
          <w:color w:val="0070C0"/>
          <w:sz w:val="20"/>
        </w:rPr>
        <w:t xml:space="preserve"> </w:t>
      </w:r>
      <w:proofErr w:type="spellStart"/>
      <w:r w:rsidRPr="00A424B2">
        <w:rPr>
          <w:rFonts w:ascii="Arial" w:hAnsi="Arial"/>
          <w:b/>
          <w:color w:val="0070C0"/>
          <w:sz w:val="20"/>
        </w:rPr>
        <w:t>ai</w:t>
      </w:r>
      <w:proofErr w:type="spellEnd"/>
      <w:r w:rsidRPr="00A424B2">
        <w:rPr>
          <w:rFonts w:ascii="Arial" w:hAnsi="Arial"/>
          <w:b/>
          <w:color w:val="0070C0"/>
          <w:sz w:val="20"/>
        </w:rPr>
        <w:t>.)</w:t>
      </w:r>
    </w:p>
    <w:p w:rsidR="00774DA8" w:rsidRPr="00C17E8F" w:rsidRDefault="00774DA8" w:rsidP="00774DA8">
      <w:pPr>
        <w:spacing w:before="240"/>
        <w:jc w:val="both"/>
        <w:rPr>
          <w:rFonts w:ascii="Arial" w:hAnsi="Arial"/>
          <w:sz w:val="20"/>
        </w:rPr>
      </w:pPr>
      <w:r w:rsidRPr="00C17E8F">
        <w:rPr>
          <w:rFonts w:ascii="Arial" w:hAnsi="Arial"/>
          <w:sz w:val="20"/>
        </w:rPr>
        <w:t xml:space="preserve">Počet žiakov so špecifickými vývojovými poruchami učenia je veľmi vysoký, preto treba venovať tejto problematike primeranú pozornosť. Ide o žiakov významne ohrozených školskou neúspešnosťou a ďalšími rizikami vzniku sociálno-patologických javov, nakoľko toto postihnutie je skryté. Problémy v správaní, ktoré sa občas vyskytujú u týchto žiakov, možno zvyčajne zvládnuť bežnými výchovnými a poradenskými postupmi. Vo všeobecnosti ide o žiakov s priemerným nadaním (vyskytujú sa aj nadpriemerní jedinci) – intelektové prekážky v ďalšom vzdelávaní na stredných školách teda nie sú. </w:t>
      </w:r>
    </w:p>
    <w:p w:rsidR="00774DA8" w:rsidRPr="00C17E8F" w:rsidRDefault="00774DA8" w:rsidP="00774DA8">
      <w:pPr>
        <w:spacing w:before="120"/>
        <w:jc w:val="both"/>
        <w:rPr>
          <w:rFonts w:ascii="Arial" w:hAnsi="Arial"/>
          <w:sz w:val="20"/>
        </w:rPr>
      </w:pPr>
      <w:r w:rsidRPr="00C17E8F">
        <w:rPr>
          <w:rFonts w:ascii="Arial" w:hAnsi="Arial"/>
          <w:sz w:val="20"/>
        </w:rPr>
        <w:t xml:space="preserve">Je veľmi dôležité, aby boli pedagógovia dobre informovaní o možnostiach a prekážkach vo vzdelávaní žiakov so špecifickými vývojovými poruchami učenia, o individuálnych predpokladoch a potrebách konkrétnych žiakov. Potrebné je voliť vhodné metódy a formy vyučovania a hodnotenia výsledkov (individuálne tempo, nahradenie písania dlhých textov testami, špeciálne formy skúšania) a v niektorých prípadoch aj kompenzačné pomôcky (počítače – využitie korektúry textu, farebné čítanie, grafické počítačové programy). </w:t>
      </w:r>
    </w:p>
    <w:p w:rsidR="008E5915" w:rsidRDefault="00774DA8" w:rsidP="00774DA8">
      <w:pPr>
        <w:spacing w:before="100" w:beforeAutospacing="1" w:after="100" w:afterAutospacing="1"/>
        <w:jc w:val="both"/>
        <w:rPr>
          <w:rFonts w:ascii="Arial" w:hAnsi="Arial"/>
          <w:sz w:val="20"/>
          <w:szCs w:val="17"/>
          <w:lang w:eastAsia="en-GB"/>
        </w:rPr>
      </w:pPr>
      <w:r w:rsidRPr="00C17E8F">
        <w:rPr>
          <w:rFonts w:ascii="Arial" w:hAnsi="Arial"/>
          <w:color w:val="000000"/>
          <w:sz w:val="20"/>
          <w:szCs w:val="17"/>
          <w:lang w:eastAsia="en-GB"/>
        </w:rPr>
        <w:t>Úspešná integrácia týchto žiakov na stredných školách, získanie odbornej kvalifikácie, je predpokladom a podmienkou ich úspešnej integrácie do života, na trhu práce. Je výhodné, ak proces integrácie týchto žiakov medzi bežnú populáciu začne už v základnej škole, na ktorej by sa mali žiaci naučiť systém nápravných postupov, kompenzačných postupov a pomôcok; rešpektovanie týchto postupov, pravidiel, ich tvorivá aplikácia na ďalšie úlohy, s ktorými sa žiak stretá mu napomôžu zvládnuť aj úlohy, odborné učivo na strednej škole.</w:t>
      </w:r>
      <w:r w:rsidRPr="00C17E8F">
        <w:rPr>
          <w:rFonts w:ascii="Arial" w:hAnsi="Arial"/>
          <w:color w:val="000000"/>
          <w:sz w:val="17"/>
          <w:szCs w:val="17"/>
          <w:lang w:eastAsia="en-GB"/>
        </w:rPr>
        <w:t xml:space="preserve"> </w:t>
      </w:r>
    </w:p>
    <w:p w:rsidR="00774DA8" w:rsidRPr="00C17E8F" w:rsidRDefault="00774DA8" w:rsidP="00774DA8">
      <w:pPr>
        <w:spacing w:before="100" w:beforeAutospacing="1" w:after="100" w:afterAutospacing="1"/>
        <w:jc w:val="both"/>
        <w:rPr>
          <w:rFonts w:ascii="Arial" w:hAnsi="Arial"/>
          <w:sz w:val="20"/>
          <w:szCs w:val="17"/>
          <w:lang w:eastAsia="en-GB"/>
        </w:rPr>
      </w:pPr>
      <w:r w:rsidRPr="00C17E8F">
        <w:rPr>
          <w:rFonts w:ascii="Arial" w:hAnsi="Arial"/>
          <w:sz w:val="20"/>
          <w:szCs w:val="17"/>
          <w:lang w:eastAsia="en-GB"/>
        </w:rPr>
        <w:t>Do bežnej triedy sa môže zaradiť žiak len na základe písomného rozhodnutia o jeho zaradení, ktoré sa vystavuje na základe komplexnej psychologickej a špeciálno-pedagogickej diagnostiky , len na základe súhlasu jeho zákonného zástupcu.</w:t>
      </w:r>
    </w:p>
    <w:p w:rsidR="00774DA8" w:rsidRPr="00C17E8F" w:rsidRDefault="00774DA8" w:rsidP="00774DA8">
      <w:pPr>
        <w:jc w:val="both"/>
        <w:rPr>
          <w:rFonts w:ascii="Arial" w:hAnsi="Arial" w:cs="Arial"/>
          <w:sz w:val="20"/>
          <w:szCs w:val="20"/>
        </w:rPr>
      </w:pPr>
    </w:p>
    <w:p w:rsidR="00F121EE" w:rsidRPr="00C17E8F" w:rsidRDefault="00F121EE" w:rsidP="00F121EE">
      <w:pPr>
        <w:pStyle w:val="Nadpis1"/>
        <w:spacing w:after="0"/>
        <w:ind w:left="284"/>
        <w:rPr>
          <w:rFonts w:ascii="Arial" w:hAnsi="Arial" w:cs="Arial"/>
          <w:snapToGrid/>
          <w:sz w:val="20"/>
          <w:u w:val="none"/>
          <w:lang w:val="sk-SK"/>
        </w:rPr>
      </w:pPr>
    </w:p>
    <w:p w:rsidR="008E5915" w:rsidRDefault="008E5915" w:rsidP="0043346C">
      <w:pPr>
        <w:pStyle w:val="Nadpis1"/>
        <w:spacing w:after="0"/>
        <w:jc w:val="left"/>
        <w:rPr>
          <w:rFonts w:ascii="Arial" w:hAnsi="Arial" w:cs="Arial"/>
          <w:b/>
          <w:color w:val="0000FF"/>
          <w:sz w:val="20"/>
          <w:u w:val="none"/>
          <w:lang w:val="sk-SK"/>
        </w:rPr>
      </w:pPr>
    </w:p>
    <w:p w:rsidR="00F121EE" w:rsidRPr="00D0623B" w:rsidRDefault="00F121EE" w:rsidP="0043346C">
      <w:pPr>
        <w:pStyle w:val="Nadpis1"/>
        <w:spacing w:after="0"/>
        <w:jc w:val="left"/>
        <w:rPr>
          <w:rFonts w:ascii="Arial" w:hAnsi="Arial" w:cs="Arial"/>
          <w:b/>
          <w:color w:val="0000FF"/>
          <w:sz w:val="20"/>
          <w:u w:val="none"/>
          <w:lang w:val="sk-SK"/>
        </w:rPr>
      </w:pPr>
      <w:bookmarkStart w:id="76" w:name="_Toc151981933"/>
      <w:r w:rsidRPr="00D0623B">
        <w:rPr>
          <w:rFonts w:ascii="Arial" w:hAnsi="Arial" w:cs="Arial"/>
          <w:b/>
          <w:color w:val="0000FF"/>
          <w:sz w:val="20"/>
          <w:u w:val="none"/>
          <w:lang w:val="sk-SK"/>
        </w:rPr>
        <w:t>PODMIENKY A ORGANIZÁCIA VZDELÁVANIA PODĽA INDIVIDUÁLNEHO UČEBNÉHO PLÁNU</w:t>
      </w:r>
      <w:bookmarkEnd w:id="76"/>
    </w:p>
    <w:p w:rsidR="00F121EE" w:rsidRPr="00D0623B" w:rsidRDefault="00F121EE" w:rsidP="00F121EE">
      <w:pPr>
        <w:ind w:left="360"/>
        <w:rPr>
          <w:b/>
          <w:sz w:val="22"/>
          <w:szCs w:val="22"/>
        </w:rPr>
      </w:pPr>
    </w:p>
    <w:p w:rsidR="00F121EE" w:rsidRPr="00C17E8F" w:rsidRDefault="00F121EE" w:rsidP="00F121EE">
      <w:pPr>
        <w:ind w:left="360"/>
      </w:pPr>
    </w:p>
    <w:p w:rsidR="00F121EE" w:rsidRPr="00C17E8F" w:rsidRDefault="00F121EE" w:rsidP="00F121EE">
      <w:pPr>
        <w:rPr>
          <w:rFonts w:ascii="Arial" w:hAnsi="Arial" w:cs="Arial"/>
          <w:sz w:val="20"/>
          <w:szCs w:val="20"/>
        </w:rPr>
      </w:pPr>
      <w:r w:rsidRPr="00C17E8F">
        <w:rPr>
          <w:rFonts w:ascii="Arial" w:hAnsi="Arial" w:cs="Arial"/>
          <w:sz w:val="20"/>
          <w:szCs w:val="20"/>
        </w:rPr>
        <w:t xml:space="preserve">(1) Vzdelávanie podľa individuálneho učebného plánu môže na žiadosť zákonného zástupcu žiaka alebo na základe žiadosti plnoletého žiaka povoliť riaditeľ školy. </w:t>
      </w:r>
    </w:p>
    <w:p w:rsidR="00F121EE" w:rsidRPr="00C17E8F" w:rsidRDefault="00F121EE" w:rsidP="00F121EE">
      <w:pPr>
        <w:rPr>
          <w:rFonts w:ascii="Arial" w:hAnsi="Arial" w:cs="Arial"/>
          <w:sz w:val="20"/>
          <w:szCs w:val="20"/>
        </w:rPr>
      </w:pPr>
      <w:r w:rsidRPr="00C17E8F">
        <w:rPr>
          <w:rFonts w:ascii="Arial" w:hAnsi="Arial" w:cs="Arial"/>
          <w:sz w:val="20"/>
          <w:szCs w:val="20"/>
        </w:rPr>
        <w:t xml:space="preserve">(2) Vzdelávanie podľa individuálneho učebného plánu môže riaditeľ školy povoliť žiakovi s nadaním alebo podľa závažných dôvodov, najmä tehotenstva a materstva. Individuálny učebný plán môže riaditeľ školy povoliť aj iným žiakom. </w:t>
      </w:r>
    </w:p>
    <w:p w:rsidR="00F121EE" w:rsidRPr="00C17E8F" w:rsidRDefault="00F121EE" w:rsidP="00F121EE">
      <w:pPr>
        <w:rPr>
          <w:rFonts w:ascii="Arial" w:hAnsi="Arial" w:cs="Arial"/>
          <w:sz w:val="20"/>
          <w:szCs w:val="20"/>
        </w:rPr>
      </w:pPr>
      <w:r w:rsidRPr="00C17E8F">
        <w:rPr>
          <w:rFonts w:ascii="Arial" w:hAnsi="Arial" w:cs="Arial"/>
          <w:sz w:val="20"/>
          <w:szCs w:val="20"/>
        </w:rPr>
        <w:t xml:space="preserve">(3) Súčasne s povolením vzdelávania podľa individuálneho učebného plánu dohodne riaditeľ školy so zákonným zástupcom žiaka alebo s plnoletým žiakom podmienky a organizáciu vzdelávania podľa individuálneho učebného plánu, ktoré musia byť v súlade so schváleným školským vzdelávacím programom a sú záväzné pre obe strany. </w:t>
      </w:r>
    </w:p>
    <w:p w:rsidR="00F121EE" w:rsidRPr="00C17E8F" w:rsidRDefault="00F121EE" w:rsidP="00F121EE">
      <w:pPr>
        <w:rPr>
          <w:rFonts w:ascii="Arial" w:hAnsi="Arial" w:cs="Arial"/>
          <w:sz w:val="20"/>
          <w:szCs w:val="20"/>
        </w:rPr>
      </w:pPr>
      <w:r w:rsidRPr="00C17E8F">
        <w:rPr>
          <w:rFonts w:ascii="Arial" w:hAnsi="Arial" w:cs="Arial"/>
          <w:sz w:val="20"/>
          <w:szCs w:val="20"/>
        </w:rPr>
        <w:t xml:space="preserve">(4) Individuálny učebný plán vypracuje škola v spolupráci s pedagogickými zamestnancami a odbornými zamestnancami. Individuálny učebný plán schvaľuje riaditeľ školy. </w:t>
      </w:r>
    </w:p>
    <w:p w:rsidR="00F121EE" w:rsidRDefault="00F121EE" w:rsidP="00F121EE">
      <w:pPr>
        <w:rPr>
          <w:rFonts w:ascii="Arial" w:hAnsi="Arial" w:cs="Arial"/>
          <w:sz w:val="20"/>
          <w:szCs w:val="20"/>
        </w:rPr>
      </w:pPr>
      <w:r w:rsidRPr="00C17E8F">
        <w:rPr>
          <w:rFonts w:ascii="Arial" w:hAnsi="Arial" w:cs="Arial"/>
          <w:sz w:val="20"/>
          <w:szCs w:val="20"/>
        </w:rPr>
        <w:t>(5) O povolenie vzdelávania podľa individuálneho učebného plánu môže požiadať aj príslušný ústav, v ktorom bol žiak umiestnený podľa osobitného predpisu. Pri žiadosti príslušného ústavu sa ustanovenia odsekov 3 a 4 použijú primerane na základe písomnej dohody medzi riaditeľom školy a riaditeľom ústavu.</w:t>
      </w:r>
    </w:p>
    <w:p w:rsidR="00A70798" w:rsidRDefault="00A70798" w:rsidP="00F121EE">
      <w:pPr>
        <w:rPr>
          <w:rFonts w:ascii="Arial" w:hAnsi="Arial" w:cs="Arial"/>
          <w:sz w:val="20"/>
          <w:szCs w:val="20"/>
        </w:rPr>
      </w:pPr>
    </w:p>
    <w:p w:rsidR="00A70798" w:rsidRDefault="00A70798" w:rsidP="00F121EE">
      <w:pPr>
        <w:rPr>
          <w:rFonts w:ascii="Arial" w:hAnsi="Arial" w:cs="Arial"/>
          <w:sz w:val="20"/>
          <w:szCs w:val="20"/>
        </w:rPr>
      </w:pPr>
    </w:p>
    <w:p w:rsidR="00A70798" w:rsidRDefault="00A70798" w:rsidP="00F121EE">
      <w:pPr>
        <w:rPr>
          <w:rFonts w:ascii="Arial" w:hAnsi="Arial" w:cs="Arial"/>
          <w:sz w:val="20"/>
          <w:szCs w:val="20"/>
        </w:rPr>
      </w:pPr>
    </w:p>
    <w:p w:rsidR="00A70798" w:rsidRPr="00C17E8F" w:rsidRDefault="00A70798" w:rsidP="00F121EE">
      <w:pPr>
        <w:rPr>
          <w:rFonts w:ascii="Arial" w:hAnsi="Arial" w:cs="Arial"/>
          <w:sz w:val="20"/>
          <w:szCs w:val="20"/>
        </w:rPr>
      </w:pPr>
    </w:p>
    <w:p w:rsidR="00F121EE" w:rsidRPr="00C17E8F" w:rsidRDefault="00F121EE" w:rsidP="00774DA8">
      <w:pPr>
        <w:pStyle w:val="Nadpis1"/>
        <w:jc w:val="left"/>
        <w:rPr>
          <w:rFonts w:ascii="Arial" w:hAnsi="Arial" w:cs="Arial"/>
          <w:b/>
          <w:sz w:val="20"/>
          <w:u w:val="none"/>
          <w:lang w:val="sk-SK"/>
        </w:rPr>
      </w:pPr>
      <w:r w:rsidRPr="00C17E8F">
        <w:rPr>
          <w:rFonts w:ascii="Arial" w:hAnsi="Arial" w:cs="Arial"/>
          <w:sz w:val="20"/>
          <w:lang w:val="sk-SK"/>
        </w:rPr>
        <w:br w:type="page"/>
      </w:r>
      <w:bookmarkStart w:id="77" w:name="_Toc366237359"/>
      <w:bookmarkStart w:id="78" w:name="_Toc366237490"/>
      <w:bookmarkStart w:id="79" w:name="_Toc366511089"/>
      <w:bookmarkStart w:id="80" w:name="_Toc366512224"/>
      <w:bookmarkStart w:id="81" w:name="_Toc366512487"/>
      <w:bookmarkStart w:id="82" w:name="_Toc366513762"/>
      <w:bookmarkStart w:id="83" w:name="_Toc366514101"/>
      <w:bookmarkStart w:id="84" w:name="_Toc366518432"/>
      <w:bookmarkStart w:id="85" w:name="_Toc366563551"/>
      <w:bookmarkStart w:id="86" w:name="_Toc151981934"/>
      <w:r w:rsidR="008E5915">
        <w:rPr>
          <w:rFonts w:ascii="Arial" w:hAnsi="Arial" w:cs="Arial"/>
          <w:b/>
          <w:color w:val="4472C4" w:themeColor="accent5"/>
          <w:sz w:val="20"/>
          <w:u w:val="none"/>
          <w:lang w:val="sk-SK"/>
        </w:rPr>
        <w:lastRenderedPageBreak/>
        <w:t xml:space="preserve">10  </w:t>
      </w:r>
      <w:r w:rsidRPr="00C17E8F">
        <w:rPr>
          <w:rFonts w:ascii="Arial" w:hAnsi="Arial" w:cs="Arial"/>
          <w:b/>
          <w:color w:val="4472C4" w:themeColor="accent5"/>
          <w:sz w:val="20"/>
          <w:u w:val="none"/>
          <w:lang w:val="sk-SK"/>
        </w:rPr>
        <w:t>VNÚTORNÝ SYSTÉM KONTROLY A HODNOTENIA ŽIAKOV ŠTUDIJNÉHO OD</w:t>
      </w:r>
      <w:bookmarkEnd w:id="77"/>
      <w:bookmarkEnd w:id="78"/>
      <w:bookmarkEnd w:id="79"/>
      <w:bookmarkEnd w:id="80"/>
      <w:bookmarkEnd w:id="81"/>
      <w:bookmarkEnd w:id="82"/>
      <w:bookmarkEnd w:id="83"/>
      <w:bookmarkEnd w:id="84"/>
      <w:bookmarkEnd w:id="85"/>
      <w:r w:rsidR="002D4395" w:rsidRPr="00C17E8F">
        <w:rPr>
          <w:rFonts w:ascii="Arial" w:hAnsi="Arial" w:cs="Arial"/>
          <w:b/>
          <w:color w:val="4472C4" w:themeColor="accent5"/>
          <w:sz w:val="20"/>
          <w:u w:val="none"/>
          <w:lang w:val="sk-SK"/>
        </w:rPr>
        <w:t>BORU 2840 M BIOTECHNOLÓGIA a FARMAKOLÓGIA</w:t>
      </w:r>
      <w:bookmarkEnd w:id="86"/>
      <w:r w:rsidRPr="00C17E8F">
        <w:rPr>
          <w:rFonts w:ascii="Arial" w:hAnsi="Arial" w:cs="Arial"/>
          <w:b/>
          <w:color w:val="4472C4" w:themeColor="accent5"/>
          <w:sz w:val="20"/>
          <w:u w:val="none"/>
          <w:lang w:val="sk-SK"/>
        </w:rPr>
        <w:t xml:space="preserve">  </w:t>
      </w:r>
    </w:p>
    <w:p w:rsidR="00F121EE" w:rsidRPr="00C17E8F" w:rsidRDefault="00F121EE" w:rsidP="00F121EE"/>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F121EE" w:rsidRPr="00C17E8F" w:rsidTr="00F121EE">
        <w:tc>
          <w:tcPr>
            <w:tcW w:w="4319" w:type="dxa"/>
            <w:tcBorders>
              <w:top w:val="single" w:sz="12" w:space="0" w:color="auto"/>
              <w:left w:val="single" w:sz="12" w:space="0" w:color="auto"/>
              <w:right w:val="single" w:sz="12" w:space="0" w:color="auto"/>
            </w:tcBorders>
            <w:shd w:val="clear" w:color="auto" w:fill="CCFFFF"/>
          </w:tcPr>
          <w:p w:rsidR="00F121EE" w:rsidRPr="00C17E8F" w:rsidRDefault="00F121EE" w:rsidP="00F121EE">
            <w:pPr>
              <w:rPr>
                <w:rFonts w:ascii="Arial" w:hAnsi="Arial" w:cs="Arial"/>
                <w:b/>
                <w:sz w:val="20"/>
                <w:szCs w:val="20"/>
              </w:rPr>
            </w:pPr>
            <w:r w:rsidRPr="00C17E8F">
              <w:rPr>
                <w:rFonts w:ascii="Arial" w:hAnsi="Arial" w:cs="Arial"/>
                <w:b/>
                <w:sz w:val="20"/>
                <w:szCs w:val="20"/>
              </w:rPr>
              <w:br w:type="page"/>
              <w:t>Názov a adresa školy</w:t>
            </w:r>
          </w:p>
        </w:tc>
        <w:tc>
          <w:tcPr>
            <w:tcW w:w="4859" w:type="dxa"/>
            <w:tcBorders>
              <w:top w:val="single" w:sz="12" w:space="0" w:color="auto"/>
              <w:left w:val="single" w:sz="12" w:space="0" w:color="auto"/>
              <w:right w:val="single" w:sz="12" w:space="0" w:color="auto"/>
            </w:tcBorders>
          </w:tcPr>
          <w:p w:rsidR="00F121EE" w:rsidRPr="00C17E8F" w:rsidRDefault="00EA4144" w:rsidP="00F121EE">
            <w:pPr>
              <w:pStyle w:val="Standard"/>
              <w:snapToGrid w:val="0"/>
              <w:jc w:val="both"/>
              <w:rPr>
                <w:rFonts w:ascii="Arial" w:hAnsi="Arial" w:cs="Arial"/>
                <w:sz w:val="20"/>
                <w:szCs w:val="20"/>
              </w:rPr>
            </w:pPr>
            <w:r>
              <w:rPr>
                <w:rFonts w:ascii="Arial" w:hAnsi="Arial" w:cs="Arial"/>
                <w:sz w:val="20"/>
                <w:szCs w:val="20"/>
              </w:rPr>
              <w:t>Spojená škola</w:t>
            </w:r>
            <w:r w:rsidR="00F121EE" w:rsidRPr="00C17E8F">
              <w:rPr>
                <w:rFonts w:ascii="Arial" w:hAnsi="Arial" w:cs="Arial"/>
                <w:sz w:val="20"/>
                <w:szCs w:val="20"/>
              </w:rPr>
              <w:t xml:space="preserve">, Školská 7, </w:t>
            </w:r>
            <w:r>
              <w:rPr>
                <w:rFonts w:ascii="Arial" w:hAnsi="Arial" w:cs="Arial"/>
                <w:sz w:val="20"/>
                <w:szCs w:val="20"/>
              </w:rPr>
              <w:t xml:space="preserve">974 01 </w:t>
            </w:r>
            <w:r w:rsidR="00F121EE" w:rsidRPr="00C17E8F">
              <w:rPr>
                <w:rFonts w:ascii="Arial" w:hAnsi="Arial" w:cs="Arial"/>
                <w:sz w:val="20"/>
                <w:szCs w:val="20"/>
              </w:rPr>
              <w:t>Banská Bystrica</w:t>
            </w:r>
          </w:p>
        </w:tc>
      </w:tr>
      <w:tr w:rsidR="00F121EE" w:rsidRPr="00C17E8F" w:rsidTr="00F121EE">
        <w:tc>
          <w:tcPr>
            <w:tcW w:w="4319" w:type="dxa"/>
            <w:tcBorders>
              <w:top w:val="single" w:sz="4" w:space="0" w:color="auto"/>
              <w:left w:val="single" w:sz="12" w:space="0" w:color="auto"/>
              <w:right w:val="single" w:sz="12" w:space="0" w:color="auto"/>
            </w:tcBorders>
            <w:shd w:val="clear" w:color="auto" w:fill="CCFFFF"/>
          </w:tcPr>
          <w:p w:rsidR="00F121EE" w:rsidRPr="00C17E8F" w:rsidRDefault="00F121EE" w:rsidP="00F121EE">
            <w:pPr>
              <w:rPr>
                <w:rFonts w:ascii="Arial" w:hAnsi="Arial" w:cs="Arial"/>
                <w:b/>
                <w:sz w:val="20"/>
                <w:szCs w:val="20"/>
              </w:rPr>
            </w:pPr>
            <w:r w:rsidRPr="00C17E8F">
              <w:rPr>
                <w:rFonts w:ascii="Arial" w:hAnsi="Arial" w:cs="Arial"/>
                <w:b/>
                <w:sz w:val="20"/>
                <w:szCs w:val="20"/>
              </w:rPr>
              <w:t>Názov školského vzdelávacieho programu</w:t>
            </w:r>
          </w:p>
        </w:tc>
        <w:tc>
          <w:tcPr>
            <w:tcW w:w="4859" w:type="dxa"/>
            <w:tcBorders>
              <w:top w:val="single" w:sz="4" w:space="0" w:color="auto"/>
              <w:left w:val="single" w:sz="12" w:space="0" w:color="auto"/>
              <w:right w:val="single" w:sz="12" w:space="0" w:color="auto"/>
            </w:tcBorders>
          </w:tcPr>
          <w:p w:rsidR="00F121EE" w:rsidRPr="00C17E8F" w:rsidRDefault="002D4395" w:rsidP="00F121EE">
            <w:pPr>
              <w:pStyle w:val="Standard"/>
              <w:snapToGrid w:val="0"/>
              <w:jc w:val="both"/>
              <w:rPr>
                <w:rFonts w:ascii="Arial" w:hAnsi="Arial" w:cs="Arial"/>
                <w:sz w:val="20"/>
                <w:szCs w:val="20"/>
              </w:rPr>
            </w:pPr>
            <w:r w:rsidRPr="00C17E8F">
              <w:rPr>
                <w:rFonts w:ascii="Arial" w:hAnsi="Arial" w:cs="Arial"/>
                <w:sz w:val="20"/>
                <w:szCs w:val="20"/>
              </w:rPr>
              <w:t>Biotechnológia a farmakológia</w:t>
            </w:r>
          </w:p>
        </w:tc>
      </w:tr>
      <w:tr w:rsidR="00F121EE" w:rsidRPr="00C17E8F" w:rsidTr="00F121EE">
        <w:tc>
          <w:tcPr>
            <w:tcW w:w="4319" w:type="dxa"/>
            <w:tcBorders>
              <w:top w:val="single" w:sz="4" w:space="0" w:color="auto"/>
              <w:left w:val="single" w:sz="12" w:space="0" w:color="auto"/>
              <w:right w:val="single" w:sz="12" w:space="0" w:color="auto"/>
            </w:tcBorders>
            <w:shd w:val="clear" w:color="auto" w:fill="CCFFFF"/>
          </w:tcPr>
          <w:p w:rsidR="00F121EE" w:rsidRPr="00C17E8F" w:rsidRDefault="00F121EE" w:rsidP="00F121EE">
            <w:pPr>
              <w:rPr>
                <w:rFonts w:ascii="Arial" w:hAnsi="Arial" w:cs="Arial"/>
                <w:b/>
                <w:sz w:val="20"/>
                <w:szCs w:val="20"/>
              </w:rPr>
            </w:pPr>
            <w:r w:rsidRPr="00C17E8F">
              <w:rPr>
                <w:rFonts w:ascii="Arial" w:hAnsi="Arial" w:cs="Arial"/>
                <w:b/>
                <w:sz w:val="20"/>
                <w:szCs w:val="20"/>
              </w:rPr>
              <w:t>Kód a názov ŠVP</w:t>
            </w:r>
          </w:p>
        </w:tc>
        <w:tc>
          <w:tcPr>
            <w:tcW w:w="4859" w:type="dxa"/>
            <w:tcBorders>
              <w:top w:val="single" w:sz="4" w:space="0" w:color="auto"/>
              <w:left w:val="single" w:sz="12" w:space="0" w:color="auto"/>
              <w:right w:val="single" w:sz="12" w:space="0" w:color="auto"/>
            </w:tcBorders>
          </w:tcPr>
          <w:p w:rsidR="00F121EE" w:rsidRPr="00C17E8F" w:rsidRDefault="002D4395" w:rsidP="00F121EE">
            <w:pPr>
              <w:pStyle w:val="Standard"/>
              <w:snapToGrid w:val="0"/>
              <w:jc w:val="both"/>
              <w:rPr>
                <w:rFonts w:ascii="Arial" w:hAnsi="Arial" w:cs="Arial"/>
                <w:sz w:val="20"/>
                <w:szCs w:val="20"/>
              </w:rPr>
            </w:pPr>
            <w:r w:rsidRPr="00C17E8F">
              <w:rPr>
                <w:rFonts w:ascii="Arial" w:hAnsi="Arial" w:cs="Arial"/>
                <w:sz w:val="20"/>
                <w:szCs w:val="20"/>
              </w:rPr>
              <w:t>28 Technická a aplikovaná chémia</w:t>
            </w:r>
          </w:p>
        </w:tc>
      </w:tr>
      <w:tr w:rsidR="00F121EE" w:rsidRPr="00C17E8F" w:rsidTr="00F121EE">
        <w:tc>
          <w:tcPr>
            <w:tcW w:w="4319" w:type="dxa"/>
            <w:tcBorders>
              <w:top w:val="single" w:sz="4" w:space="0" w:color="auto"/>
              <w:left w:val="single" w:sz="12" w:space="0" w:color="auto"/>
              <w:right w:val="single" w:sz="12" w:space="0" w:color="auto"/>
            </w:tcBorders>
            <w:shd w:val="clear" w:color="auto" w:fill="CCFFFF"/>
          </w:tcPr>
          <w:p w:rsidR="00F121EE" w:rsidRPr="00C17E8F" w:rsidRDefault="00F121EE" w:rsidP="00F121EE">
            <w:pPr>
              <w:jc w:val="both"/>
              <w:rPr>
                <w:rFonts w:ascii="Arial" w:hAnsi="Arial" w:cs="Arial"/>
                <w:b/>
                <w:sz w:val="20"/>
                <w:szCs w:val="20"/>
              </w:rPr>
            </w:pPr>
            <w:r w:rsidRPr="00C17E8F">
              <w:rPr>
                <w:rFonts w:ascii="Arial" w:hAnsi="Arial" w:cs="Arial"/>
                <w:b/>
                <w:sz w:val="20"/>
                <w:szCs w:val="20"/>
              </w:rPr>
              <w:t>Kód a názov študijného odboru</w:t>
            </w:r>
          </w:p>
        </w:tc>
        <w:tc>
          <w:tcPr>
            <w:tcW w:w="4859" w:type="dxa"/>
            <w:tcBorders>
              <w:top w:val="single" w:sz="4" w:space="0" w:color="auto"/>
              <w:left w:val="single" w:sz="12" w:space="0" w:color="auto"/>
              <w:right w:val="single" w:sz="12" w:space="0" w:color="auto"/>
            </w:tcBorders>
          </w:tcPr>
          <w:p w:rsidR="00F121EE" w:rsidRPr="00C17E8F" w:rsidRDefault="002D4395" w:rsidP="00F121EE">
            <w:pPr>
              <w:pStyle w:val="Standard"/>
              <w:snapToGrid w:val="0"/>
              <w:jc w:val="both"/>
              <w:rPr>
                <w:rFonts w:ascii="Arial" w:hAnsi="Arial" w:cs="Arial"/>
                <w:sz w:val="20"/>
                <w:szCs w:val="20"/>
              </w:rPr>
            </w:pPr>
            <w:r w:rsidRPr="00C17E8F">
              <w:rPr>
                <w:rFonts w:ascii="Arial" w:hAnsi="Arial" w:cs="Arial"/>
                <w:sz w:val="20"/>
                <w:szCs w:val="20"/>
              </w:rPr>
              <w:t>2840 M biotechnológia a farmakológia</w:t>
            </w:r>
          </w:p>
        </w:tc>
      </w:tr>
      <w:tr w:rsidR="00F121EE" w:rsidRPr="00C17E8F" w:rsidTr="00F121EE">
        <w:tc>
          <w:tcPr>
            <w:tcW w:w="4319" w:type="dxa"/>
            <w:tcBorders>
              <w:top w:val="single" w:sz="4" w:space="0" w:color="auto"/>
              <w:left w:val="single" w:sz="12" w:space="0" w:color="auto"/>
              <w:right w:val="single" w:sz="12" w:space="0" w:color="auto"/>
            </w:tcBorders>
            <w:shd w:val="clear" w:color="auto" w:fill="CCFFFF"/>
          </w:tcPr>
          <w:p w:rsidR="00F121EE" w:rsidRPr="00C17E8F" w:rsidRDefault="00F121EE" w:rsidP="00F121EE">
            <w:pPr>
              <w:jc w:val="both"/>
              <w:rPr>
                <w:rFonts w:ascii="Arial" w:hAnsi="Arial" w:cs="Arial"/>
                <w:b/>
                <w:sz w:val="20"/>
                <w:szCs w:val="20"/>
              </w:rPr>
            </w:pPr>
            <w:r w:rsidRPr="00C17E8F">
              <w:rPr>
                <w:rFonts w:ascii="Arial" w:hAnsi="Arial" w:cs="Arial"/>
                <w:b/>
                <w:sz w:val="20"/>
                <w:szCs w:val="20"/>
              </w:rPr>
              <w:t>Stupeň vzdelania</w:t>
            </w:r>
          </w:p>
        </w:tc>
        <w:tc>
          <w:tcPr>
            <w:tcW w:w="4859" w:type="dxa"/>
            <w:tcBorders>
              <w:top w:val="single" w:sz="4" w:space="0" w:color="auto"/>
              <w:left w:val="single" w:sz="12" w:space="0" w:color="auto"/>
              <w:right w:val="single" w:sz="12" w:space="0" w:color="auto"/>
            </w:tcBorders>
          </w:tcPr>
          <w:p w:rsidR="00F121EE" w:rsidRPr="00C17E8F" w:rsidRDefault="00F121EE" w:rsidP="00F121EE">
            <w:pPr>
              <w:pStyle w:val="Standard"/>
              <w:snapToGrid w:val="0"/>
              <w:jc w:val="both"/>
              <w:rPr>
                <w:rFonts w:ascii="Arial" w:hAnsi="Arial" w:cs="Arial"/>
                <w:sz w:val="20"/>
                <w:szCs w:val="20"/>
              </w:rPr>
            </w:pPr>
            <w:r w:rsidRPr="00C17E8F">
              <w:rPr>
                <w:rFonts w:ascii="Arial" w:hAnsi="Arial" w:cs="Arial"/>
                <w:sz w:val="20"/>
                <w:szCs w:val="20"/>
              </w:rPr>
              <w:t>úplné stredné odborné vzdelanie – ISCED 3A</w:t>
            </w:r>
          </w:p>
        </w:tc>
      </w:tr>
      <w:tr w:rsidR="00F121EE" w:rsidRPr="00C17E8F" w:rsidTr="00F121EE">
        <w:tc>
          <w:tcPr>
            <w:tcW w:w="4319" w:type="dxa"/>
            <w:tcBorders>
              <w:top w:val="single" w:sz="4" w:space="0" w:color="auto"/>
              <w:left w:val="single" w:sz="12" w:space="0" w:color="auto"/>
              <w:right w:val="single" w:sz="12" w:space="0" w:color="auto"/>
            </w:tcBorders>
            <w:shd w:val="clear" w:color="auto" w:fill="CCFFFF"/>
          </w:tcPr>
          <w:p w:rsidR="00F121EE" w:rsidRPr="00C17E8F" w:rsidRDefault="00F121EE" w:rsidP="00F121EE">
            <w:pPr>
              <w:jc w:val="both"/>
              <w:rPr>
                <w:rFonts w:ascii="Arial" w:hAnsi="Arial" w:cs="Arial"/>
                <w:b/>
                <w:sz w:val="20"/>
                <w:szCs w:val="20"/>
              </w:rPr>
            </w:pPr>
            <w:r w:rsidRPr="00C17E8F">
              <w:rPr>
                <w:rFonts w:ascii="Arial" w:hAnsi="Arial" w:cs="Arial"/>
                <w:b/>
                <w:sz w:val="20"/>
                <w:szCs w:val="20"/>
              </w:rPr>
              <w:t>Dĺžka štúdia</w:t>
            </w:r>
          </w:p>
        </w:tc>
        <w:tc>
          <w:tcPr>
            <w:tcW w:w="4859" w:type="dxa"/>
            <w:tcBorders>
              <w:top w:val="single" w:sz="4" w:space="0" w:color="auto"/>
              <w:left w:val="single" w:sz="12" w:space="0" w:color="auto"/>
              <w:right w:val="single" w:sz="12" w:space="0" w:color="auto"/>
            </w:tcBorders>
          </w:tcPr>
          <w:p w:rsidR="00F121EE" w:rsidRPr="00C17E8F" w:rsidRDefault="00F121EE" w:rsidP="00F121EE">
            <w:pPr>
              <w:pStyle w:val="Standard"/>
              <w:snapToGrid w:val="0"/>
              <w:jc w:val="both"/>
              <w:rPr>
                <w:rFonts w:ascii="Arial" w:hAnsi="Arial" w:cs="Arial"/>
                <w:sz w:val="20"/>
                <w:szCs w:val="20"/>
              </w:rPr>
            </w:pPr>
            <w:r w:rsidRPr="00C17E8F">
              <w:rPr>
                <w:rFonts w:ascii="Arial" w:hAnsi="Arial" w:cs="Arial"/>
                <w:sz w:val="20"/>
                <w:szCs w:val="20"/>
              </w:rPr>
              <w:t>4 roky</w:t>
            </w:r>
          </w:p>
        </w:tc>
      </w:tr>
      <w:tr w:rsidR="00F121EE" w:rsidRPr="00C17E8F" w:rsidTr="00F121EE">
        <w:tc>
          <w:tcPr>
            <w:tcW w:w="4319" w:type="dxa"/>
            <w:tcBorders>
              <w:left w:val="single" w:sz="12" w:space="0" w:color="auto"/>
              <w:bottom w:val="single" w:sz="12" w:space="0" w:color="auto"/>
              <w:right w:val="single" w:sz="12" w:space="0" w:color="auto"/>
            </w:tcBorders>
            <w:shd w:val="clear" w:color="auto" w:fill="CCFFFF"/>
          </w:tcPr>
          <w:p w:rsidR="00F121EE" w:rsidRPr="00C17E8F" w:rsidRDefault="00F121EE" w:rsidP="00F121EE">
            <w:pPr>
              <w:jc w:val="both"/>
              <w:rPr>
                <w:rFonts w:ascii="Arial" w:hAnsi="Arial" w:cs="Arial"/>
                <w:b/>
                <w:sz w:val="20"/>
                <w:szCs w:val="20"/>
              </w:rPr>
            </w:pPr>
            <w:r w:rsidRPr="00C17E8F">
              <w:rPr>
                <w:rFonts w:ascii="Arial" w:hAnsi="Arial" w:cs="Arial"/>
                <w:b/>
                <w:sz w:val="20"/>
                <w:szCs w:val="20"/>
              </w:rPr>
              <w:t xml:space="preserve">Forma štúdia </w:t>
            </w:r>
          </w:p>
        </w:tc>
        <w:tc>
          <w:tcPr>
            <w:tcW w:w="4859" w:type="dxa"/>
            <w:tcBorders>
              <w:left w:val="single" w:sz="12" w:space="0" w:color="auto"/>
              <w:bottom w:val="single" w:sz="12" w:space="0" w:color="auto"/>
              <w:right w:val="single" w:sz="12" w:space="0" w:color="auto"/>
            </w:tcBorders>
          </w:tcPr>
          <w:p w:rsidR="00F121EE" w:rsidRPr="00C17E8F" w:rsidRDefault="00F121EE" w:rsidP="00F121EE">
            <w:pPr>
              <w:pStyle w:val="Standard"/>
              <w:snapToGrid w:val="0"/>
              <w:jc w:val="both"/>
              <w:rPr>
                <w:rFonts w:ascii="Arial" w:hAnsi="Arial" w:cs="Arial"/>
                <w:sz w:val="20"/>
                <w:szCs w:val="20"/>
              </w:rPr>
            </w:pPr>
            <w:r w:rsidRPr="00C17E8F">
              <w:rPr>
                <w:rFonts w:ascii="Arial" w:hAnsi="Arial" w:cs="Arial"/>
                <w:sz w:val="20"/>
                <w:szCs w:val="20"/>
              </w:rPr>
              <w:t>denná</w:t>
            </w:r>
          </w:p>
        </w:tc>
      </w:tr>
    </w:tbl>
    <w:p w:rsidR="00F121EE" w:rsidRPr="00C17E8F" w:rsidRDefault="00F121EE" w:rsidP="00F121EE">
      <w:pPr>
        <w:jc w:val="both"/>
        <w:rPr>
          <w:rFonts w:ascii="Arial" w:hAnsi="Arial" w:cs="Arial"/>
          <w:b/>
          <w:sz w:val="16"/>
          <w:szCs w:val="16"/>
        </w:rPr>
      </w:pPr>
    </w:p>
    <w:p w:rsidR="00F121EE" w:rsidRPr="00C17E8F" w:rsidRDefault="00F121EE" w:rsidP="00F121EE">
      <w:pPr>
        <w:rPr>
          <w:rFonts w:ascii="Arial" w:hAnsi="Arial" w:cs="Arial"/>
        </w:rPr>
      </w:pPr>
    </w:p>
    <w:p w:rsidR="00774DA8" w:rsidRPr="00C17E8F" w:rsidRDefault="00774DA8" w:rsidP="00F121EE">
      <w:pPr>
        <w:spacing w:before="120"/>
        <w:jc w:val="both"/>
        <w:rPr>
          <w:rFonts w:ascii="Arial" w:hAnsi="Arial" w:cs="Arial"/>
          <w:sz w:val="20"/>
          <w:szCs w:val="20"/>
        </w:rPr>
      </w:pPr>
    </w:p>
    <w:p w:rsidR="00774DA8" w:rsidRPr="00C17E8F" w:rsidRDefault="002D4395" w:rsidP="00774DA8">
      <w:pPr>
        <w:ind w:firstLine="708"/>
        <w:jc w:val="both"/>
        <w:rPr>
          <w:rFonts w:ascii="Arial" w:hAnsi="Arial" w:cs="Arial"/>
          <w:sz w:val="20"/>
        </w:rPr>
      </w:pPr>
      <w:r w:rsidRPr="00C17E8F">
        <w:rPr>
          <w:rFonts w:ascii="Arial" w:hAnsi="Arial" w:cs="Arial"/>
          <w:sz w:val="20"/>
        </w:rPr>
        <w:t>Spojená škola</w:t>
      </w:r>
      <w:r w:rsidR="00774DA8" w:rsidRPr="00C17E8F">
        <w:rPr>
          <w:rFonts w:ascii="Arial" w:hAnsi="Arial" w:cs="Arial"/>
          <w:sz w:val="20"/>
        </w:rPr>
        <w:t xml:space="preserve"> považuje vnútorný systém kontroly a hodnotenia žiakov za nevyhnutnú súčasť výchovno-vzdelávacieho procesu, ktoré majú motivačnú, informatívnu, komparatívnu a korekčnú funkciu. Naším cieľom je poskytovať žiakovi spätnú väzbu, prostredníctvom ktorej získava informácie o tom, ako danú problematiku zvláda, ako dokáže zaobchádzať s tým, čo sa naučil, v čom sa zlepšil a v čom má ešte nedostatky. Pri hodnotení žiakov škola postupuje podľa Metodického pokynu č. 11/2009-R, ktorým s mení Metodický pokyn č. 10/2009-R z 15. júla 2009 a Metodický pokyn č. 8/2009-R zo 14. mája 2009 na hodnotenie a klasifikáciu žiakov stredných škôl.  Hodnotenie žiaka vychádza z jasne stanovených cieľov a konkrétnych kritérií, ktorými sa dá jeho výkon zmerať. Preto neoddeliteľnou súčasťou hodnotenia musí byť aj konkrétne odporúčanie alebo rada, ako má žiak ďalej postupovať, aby svoje nedostatky odstránil.  Kontrolu vyučovacieho procesu budeme orientovať na skúšanie a hodnotenie žiakov. </w:t>
      </w:r>
    </w:p>
    <w:p w:rsidR="00774DA8" w:rsidRPr="00C17E8F" w:rsidRDefault="00774DA8" w:rsidP="00774DA8">
      <w:pPr>
        <w:ind w:firstLine="708"/>
        <w:jc w:val="both"/>
        <w:rPr>
          <w:rFonts w:ascii="Arial" w:hAnsi="Arial" w:cs="Arial"/>
          <w:sz w:val="20"/>
        </w:rPr>
      </w:pPr>
      <w:r w:rsidRPr="00C17E8F">
        <w:rPr>
          <w:rFonts w:ascii="Arial" w:hAnsi="Arial" w:cs="Arial"/>
          <w:sz w:val="20"/>
        </w:rPr>
        <w:t xml:space="preserve">Pri hodnotení žiakov škola postupuje podľa Metodického pokynu  </w:t>
      </w:r>
      <w:proofErr w:type="spellStart"/>
      <w:r w:rsidRPr="00C17E8F">
        <w:rPr>
          <w:rFonts w:ascii="Arial" w:hAnsi="Arial" w:cs="Arial"/>
          <w:sz w:val="20"/>
        </w:rPr>
        <w:t>MŠVVa</w:t>
      </w:r>
      <w:proofErr w:type="spellEnd"/>
      <w:r w:rsidRPr="00C17E8F">
        <w:rPr>
          <w:rFonts w:ascii="Arial" w:hAnsi="Arial" w:cs="Arial"/>
          <w:sz w:val="20"/>
        </w:rPr>
        <w:t xml:space="preserve"> Š SR č. 21/2011 na hodnotenie a klasifikáciu žiakov stredných škôl, ktorý  upravuje postup hodnotenia a klasifikácie žiakov stredných škôl v Slovenskej republike, ktorý sa vykonáva v procese výchovy a vzdelávania v súlade so zákonom č. 245/2008 Z. z. o výchove a vzdelávaní (školský zákon) a o zmene a doplnení niektorých zákonov v znení zákona č. 462/2008 Z. z. a zákonom č. 596/2003 Z. z. o štátnej správe v školstve a školskej samospráve a o zmene a doplnení niektorých zákonov v znení neskorších predpisov.</w:t>
      </w:r>
    </w:p>
    <w:p w:rsidR="00F121EE" w:rsidRPr="00C17E8F" w:rsidRDefault="0042564B" w:rsidP="00F121EE">
      <w:pPr>
        <w:spacing w:before="120"/>
        <w:jc w:val="both"/>
        <w:rPr>
          <w:rFonts w:ascii="Arial" w:hAnsi="Arial" w:cs="Arial"/>
          <w:sz w:val="20"/>
          <w:szCs w:val="20"/>
        </w:rPr>
      </w:pPr>
      <w:r w:rsidRPr="00C17E8F">
        <w:rPr>
          <w:rFonts w:ascii="Arial" w:hAnsi="Arial" w:cs="Arial"/>
          <w:sz w:val="20"/>
          <w:szCs w:val="20"/>
        </w:rPr>
        <w:t xml:space="preserve">Spojená </w:t>
      </w:r>
      <w:r w:rsidR="00F121EE" w:rsidRPr="00C17E8F">
        <w:rPr>
          <w:rFonts w:ascii="Arial" w:hAnsi="Arial" w:cs="Arial"/>
          <w:sz w:val="20"/>
          <w:szCs w:val="20"/>
        </w:rPr>
        <w:t xml:space="preserve">škola považuje vnútorný systém kontroly a hodnotenia žiakov za najvýznamnejšiu kategóriu celého procesu. Naším cieľom je poskytovať žiakovi spätnú väzbu, prostredníctvom ktorej získava informácie o tom, ako danú problematiku zvláda, ako dokáže zaobchádzať s tým, čo sa naučil, v čom sa zlepšil a v čom má ešte nedostatky. Hodnotenie žiaka vychádza z jasne stanovených cieľov a konkrétnych kritérií, ktorými sa dá jeho výkon zmerať. Preto neoddeliteľnou súčasťou hodnotenia musí byť aj konkrétne odporúčanie alebo rada, ako má žiak ďalej postupovať, aby svoje nedostatky odstránil.  Kontrolu vyučovacieho procesu budeme orientovať na skúšanie a hodnotenie žiakov. </w:t>
      </w:r>
    </w:p>
    <w:p w:rsidR="00F121EE" w:rsidRPr="00C17E8F" w:rsidRDefault="00F121EE" w:rsidP="00F121EE">
      <w:pPr>
        <w:spacing w:before="120"/>
        <w:jc w:val="both"/>
        <w:rPr>
          <w:rFonts w:ascii="Arial" w:hAnsi="Arial" w:cs="Arial"/>
          <w:b/>
          <w:sz w:val="20"/>
          <w:szCs w:val="20"/>
        </w:rPr>
      </w:pPr>
      <w:r w:rsidRPr="00C17E8F">
        <w:rPr>
          <w:rFonts w:ascii="Arial" w:hAnsi="Arial" w:cs="Arial"/>
          <w:b/>
          <w:sz w:val="20"/>
          <w:szCs w:val="20"/>
        </w:rPr>
        <w:t>Skúšanie</w:t>
      </w:r>
    </w:p>
    <w:p w:rsidR="00F121EE" w:rsidRPr="00C17E8F" w:rsidRDefault="00F121EE" w:rsidP="00F121EE">
      <w:pPr>
        <w:spacing w:before="120"/>
        <w:jc w:val="both"/>
        <w:rPr>
          <w:rFonts w:ascii="Arial" w:hAnsi="Arial" w:cs="Arial"/>
          <w:sz w:val="20"/>
          <w:szCs w:val="20"/>
        </w:rPr>
      </w:pPr>
      <w:r w:rsidRPr="00C17E8F">
        <w:rPr>
          <w:rFonts w:ascii="Arial" w:hAnsi="Arial" w:cs="Arial"/>
          <w:sz w:val="20"/>
          <w:szCs w:val="20"/>
        </w:rPr>
        <w:t xml:space="preserve">Počas skúšania budeme preverovať, čo žiak vie a čo nevie, alebo čo má vedieť, ako sa má zlepšiť v porovnaní sám so sebou alebo s kolektívom – zisťujeme stupeň dosiahnutia cieľov vyučovacieho procesu. Pri skúšaní využijeme širokú škálu rôznych spôsobov a postupov – individuálne, frontálne, skupinovo, priebežne alebo súhrne po ukončení tematického celku alebo na konci školského roka, ústne, písomne (didaktické testy, písomné cvičenia a úlohy, projekty, a pod.). Skúšaním budeme preverovať výkon žiaka z hľadiska jeho relatívneho výkonu (porovnáme výkon žiaka s výkonmi ostatných žiakov) alebo individuálneho výkonu (porovnáme jeho súčasný výkon s jeho prechádzajúcim výkonom). Pri každom skúšaní budeme preverovať výkon žiaka na základe jeho výkonového štandardu, ktorý je formulovaný v učebných osnovách každého vyučovacieho predmetu ako vzdelávací výstup. Dôležitou súčasťou skúšania je aj </w:t>
      </w:r>
      <w:proofErr w:type="spellStart"/>
      <w:r w:rsidRPr="00C17E8F">
        <w:rPr>
          <w:rFonts w:ascii="Arial" w:hAnsi="Arial" w:cs="Arial"/>
          <w:sz w:val="20"/>
          <w:szCs w:val="20"/>
        </w:rPr>
        <w:t>formatívne</w:t>
      </w:r>
      <w:proofErr w:type="spellEnd"/>
      <w:r w:rsidRPr="00C17E8F">
        <w:rPr>
          <w:rFonts w:ascii="Arial" w:hAnsi="Arial" w:cs="Arial"/>
          <w:sz w:val="20"/>
          <w:szCs w:val="20"/>
        </w:rPr>
        <w:t xml:space="preserve"> hodnotenie, ktoré považujeme za významnú súčasť motivácie žiaka do jeho ďalšej práce, za súčasť spätnej väzby medzi učiteľom a žiakom.</w:t>
      </w:r>
    </w:p>
    <w:p w:rsidR="00F121EE" w:rsidRPr="00C17E8F" w:rsidRDefault="00F121EE" w:rsidP="00F121EE">
      <w:pPr>
        <w:spacing w:before="120"/>
        <w:jc w:val="both"/>
        <w:rPr>
          <w:rFonts w:ascii="Arial" w:hAnsi="Arial" w:cs="Arial"/>
          <w:b/>
          <w:sz w:val="20"/>
          <w:szCs w:val="20"/>
        </w:rPr>
      </w:pPr>
      <w:r w:rsidRPr="00C17E8F">
        <w:rPr>
          <w:rFonts w:ascii="Arial" w:hAnsi="Arial" w:cs="Arial"/>
          <w:b/>
          <w:sz w:val="20"/>
          <w:szCs w:val="20"/>
        </w:rPr>
        <w:t>Hodnotenie</w:t>
      </w:r>
    </w:p>
    <w:p w:rsidR="00F121EE" w:rsidRPr="00C17E8F" w:rsidRDefault="00F121EE" w:rsidP="00F121EE">
      <w:pPr>
        <w:pStyle w:val="Zarkazkladnhotextu"/>
        <w:suppressAutoHyphens/>
        <w:spacing w:before="120" w:after="0"/>
        <w:ind w:firstLine="0"/>
        <w:rPr>
          <w:rFonts w:ascii="Arial" w:hAnsi="Arial" w:cs="Arial"/>
          <w:sz w:val="20"/>
        </w:rPr>
      </w:pPr>
      <w:r w:rsidRPr="00C17E8F">
        <w:rPr>
          <w:rFonts w:ascii="Arial" w:hAnsi="Arial" w:cs="Arial"/>
          <w:sz w:val="20"/>
        </w:rPr>
        <w:t xml:space="preserve">Cieľom </w:t>
      </w:r>
      <w:r w:rsidRPr="00C17E8F">
        <w:rPr>
          <w:rFonts w:ascii="Arial" w:hAnsi="Arial" w:cs="Arial"/>
          <w:b/>
          <w:sz w:val="20"/>
        </w:rPr>
        <w:t>hodnotenie žiaka v škole</w:t>
      </w:r>
      <w:r w:rsidRPr="00C17E8F">
        <w:rPr>
          <w:rFonts w:ascii="Arial" w:hAnsi="Arial" w:cs="Arial"/>
          <w:sz w:val="20"/>
        </w:rPr>
        <w:t xml:space="preserve"> je poskytnúť žiakovi a jeho rodičom spätnú väzbu o tom, ako žiak zvládol danú problematiku, v čom má nedostatky a kde má rezervy. Súčasťou hodnotenia je tiež povzbudenie do ďalšej práce, návod, ako postupovať pri odstraňovaní nedostatkov. </w:t>
      </w:r>
    </w:p>
    <w:p w:rsidR="00F121EE" w:rsidRPr="00C17E8F" w:rsidRDefault="00F121EE" w:rsidP="00F121EE">
      <w:pPr>
        <w:pStyle w:val="Zarkazkladnhotextu2"/>
        <w:tabs>
          <w:tab w:val="num" w:pos="1548"/>
          <w:tab w:val="num" w:pos="1985"/>
        </w:tabs>
        <w:spacing w:before="120" w:after="0"/>
        <w:ind w:firstLine="0"/>
        <w:rPr>
          <w:rFonts w:ascii="Arial" w:hAnsi="Arial" w:cs="Arial"/>
          <w:sz w:val="20"/>
        </w:rPr>
      </w:pPr>
      <w:r w:rsidRPr="00C17E8F">
        <w:rPr>
          <w:rFonts w:ascii="Arial" w:hAnsi="Arial" w:cs="Arial"/>
          <w:sz w:val="20"/>
        </w:rPr>
        <w:t xml:space="preserve">Hodnotenie žiakov budeme vyjadrovať rôznymi formami: slovom, číslom, známkou. V rámci hodnotenia budeme preverovať výsledky činnosti žiakov podľa určených kritérií. Niektoré kritériá budú všeobecne </w:t>
      </w:r>
      <w:r w:rsidRPr="00C17E8F">
        <w:rPr>
          <w:rFonts w:ascii="Arial" w:hAnsi="Arial" w:cs="Arial"/>
          <w:sz w:val="20"/>
        </w:rPr>
        <w:lastRenderedPageBreak/>
        <w:t xml:space="preserve">platné pre všetky predmety, špecifické výkony žiakov budú hodnotené podľa stanovených kritérií hodnotenia.  </w:t>
      </w:r>
    </w:p>
    <w:p w:rsidR="00F121EE" w:rsidRPr="00C17E8F" w:rsidRDefault="00F121EE" w:rsidP="00F121EE">
      <w:pPr>
        <w:pStyle w:val="Zarkazkladnhotextu2"/>
        <w:tabs>
          <w:tab w:val="num" w:pos="1548"/>
          <w:tab w:val="num" w:pos="1985"/>
        </w:tabs>
        <w:spacing w:before="120" w:after="0"/>
        <w:ind w:firstLine="0"/>
        <w:rPr>
          <w:rFonts w:ascii="Arial" w:hAnsi="Arial" w:cs="Arial"/>
          <w:sz w:val="20"/>
        </w:rPr>
      </w:pPr>
      <w:r w:rsidRPr="00C17E8F">
        <w:rPr>
          <w:rFonts w:ascii="Arial" w:hAnsi="Arial" w:cs="Arial"/>
          <w:sz w:val="20"/>
        </w:rPr>
        <w:t xml:space="preserve">Neoddeliteľnou súčasťou hodnotenia žiaka je aj jeho správanie, prístup a postoje. Hodnotenie nikdy nesmie viesť k znižovaniu dôstojnosti, sebadôvery a sebaúcty žiaka. </w:t>
      </w:r>
    </w:p>
    <w:p w:rsidR="001C66F8" w:rsidRDefault="001C66F8" w:rsidP="00F121EE">
      <w:pPr>
        <w:pStyle w:val="Nadpis2"/>
        <w:rPr>
          <w:rFonts w:ascii="Arial" w:hAnsi="Arial" w:cs="Arial"/>
          <w:b w:val="0"/>
          <w:bCs w:val="0"/>
          <w:szCs w:val="20"/>
          <w:lang w:eastAsia="ja-JP"/>
        </w:rPr>
      </w:pPr>
      <w:bookmarkStart w:id="87" w:name="_Toc366237360"/>
      <w:bookmarkStart w:id="88" w:name="_Toc366237491"/>
      <w:bookmarkStart w:id="89" w:name="_Toc366511090"/>
      <w:bookmarkStart w:id="90" w:name="_Toc366512225"/>
      <w:bookmarkStart w:id="91" w:name="_Toc366512488"/>
      <w:bookmarkStart w:id="92" w:name="_Toc366513763"/>
      <w:bookmarkStart w:id="93" w:name="_Toc366514102"/>
      <w:bookmarkStart w:id="94" w:name="_Toc366518433"/>
      <w:bookmarkStart w:id="95" w:name="_Toc366563552"/>
    </w:p>
    <w:p w:rsidR="00F121EE" w:rsidRPr="001C66F8" w:rsidRDefault="00F121EE" w:rsidP="00F121EE">
      <w:pPr>
        <w:pStyle w:val="Nadpis2"/>
        <w:rPr>
          <w:rFonts w:ascii="Arial" w:hAnsi="Arial" w:cs="Arial"/>
        </w:rPr>
      </w:pPr>
      <w:bookmarkStart w:id="96" w:name="_Toc151981935"/>
      <w:r w:rsidRPr="001C66F8">
        <w:rPr>
          <w:rFonts w:ascii="Arial" w:hAnsi="Arial" w:cs="Arial"/>
        </w:rPr>
        <w:t>Pravidlá hodnotenia žiakov</w:t>
      </w:r>
      <w:bookmarkEnd w:id="87"/>
      <w:bookmarkEnd w:id="88"/>
      <w:bookmarkEnd w:id="89"/>
      <w:bookmarkEnd w:id="90"/>
      <w:bookmarkEnd w:id="91"/>
      <w:bookmarkEnd w:id="92"/>
      <w:bookmarkEnd w:id="93"/>
      <w:bookmarkEnd w:id="94"/>
      <w:bookmarkEnd w:id="95"/>
      <w:bookmarkEnd w:id="96"/>
    </w:p>
    <w:p w:rsidR="00F121EE" w:rsidRPr="00C17E8F" w:rsidRDefault="00F121EE" w:rsidP="00F121EE">
      <w:pPr>
        <w:pStyle w:val="Zarkazkladnhotextu2"/>
        <w:tabs>
          <w:tab w:val="num" w:pos="1985"/>
        </w:tabs>
        <w:spacing w:before="120" w:after="0"/>
        <w:ind w:firstLine="0"/>
        <w:rPr>
          <w:rFonts w:ascii="Arial" w:hAnsi="Arial" w:cs="Arial"/>
          <w:sz w:val="20"/>
        </w:rPr>
      </w:pPr>
      <w:r w:rsidRPr="00C17E8F">
        <w:rPr>
          <w:rFonts w:ascii="Arial" w:hAnsi="Arial" w:cs="Arial"/>
          <w:sz w:val="20"/>
        </w:rPr>
        <w:t xml:space="preserve">Naša škola si v rámci hodnotenia výkonov svojich žiakov vypracovala </w:t>
      </w:r>
      <w:r w:rsidRPr="00C17E8F">
        <w:rPr>
          <w:rFonts w:ascii="Arial" w:hAnsi="Arial" w:cs="Arial"/>
          <w:b/>
          <w:sz w:val="20"/>
        </w:rPr>
        <w:t xml:space="preserve">Hodnotiaci štandard pre študijný odbor </w:t>
      </w:r>
      <w:r w:rsidR="0042564B" w:rsidRPr="00C17E8F">
        <w:rPr>
          <w:rFonts w:ascii="Arial" w:hAnsi="Arial" w:cs="Arial"/>
          <w:b/>
          <w:sz w:val="20"/>
        </w:rPr>
        <w:t>2840</w:t>
      </w:r>
      <w:r w:rsidR="00EA4144">
        <w:rPr>
          <w:rFonts w:ascii="Arial" w:hAnsi="Arial" w:cs="Arial"/>
          <w:b/>
          <w:sz w:val="20"/>
        </w:rPr>
        <w:t xml:space="preserve"> M</w:t>
      </w:r>
      <w:r w:rsidR="0042564B" w:rsidRPr="00C17E8F">
        <w:rPr>
          <w:rFonts w:ascii="Arial" w:hAnsi="Arial" w:cs="Arial"/>
          <w:b/>
          <w:sz w:val="20"/>
        </w:rPr>
        <w:t xml:space="preserve"> biotechnológia a farmakológia</w:t>
      </w:r>
      <w:r w:rsidRPr="00C17E8F">
        <w:rPr>
          <w:rFonts w:ascii="Arial" w:hAnsi="Arial" w:cs="Arial"/>
          <w:sz w:val="20"/>
        </w:rPr>
        <w:t xml:space="preserve"> Definuje súbor kritérií, organizačných a metodických postupov na overenie dosiahnutých výkonových štandardov.</w:t>
      </w:r>
      <w:r w:rsidRPr="00C17E8F">
        <w:t xml:space="preserve"> </w:t>
      </w:r>
      <w:r w:rsidRPr="00C17E8F">
        <w:rPr>
          <w:rFonts w:ascii="Arial" w:hAnsi="Arial" w:cs="Arial"/>
          <w:sz w:val="20"/>
        </w:rPr>
        <w:t>Vzťahuje sa na hodnotenie:</w:t>
      </w:r>
    </w:p>
    <w:p w:rsidR="00F121EE" w:rsidRPr="00C17E8F" w:rsidRDefault="00F121EE" w:rsidP="00444229">
      <w:pPr>
        <w:pStyle w:val="Zarkazkladnhotextu"/>
        <w:numPr>
          <w:ilvl w:val="0"/>
          <w:numId w:val="56"/>
        </w:numPr>
        <w:suppressAutoHyphens/>
        <w:spacing w:before="120" w:after="0"/>
        <w:rPr>
          <w:rFonts w:ascii="Arial" w:hAnsi="Arial" w:cs="Arial"/>
          <w:sz w:val="20"/>
        </w:rPr>
      </w:pPr>
      <w:r w:rsidRPr="00C17E8F">
        <w:rPr>
          <w:rFonts w:ascii="Arial" w:hAnsi="Arial" w:cs="Arial"/>
          <w:b/>
          <w:sz w:val="20"/>
          <w:u w:val="single"/>
        </w:rPr>
        <w:t>Počas štúdia</w:t>
      </w:r>
      <w:r w:rsidRPr="00C17E8F">
        <w:rPr>
          <w:rFonts w:ascii="Arial" w:hAnsi="Arial" w:cs="Arial"/>
          <w:sz w:val="20"/>
        </w:rPr>
        <w:t xml:space="preserve"> hodnotíme všetky </w:t>
      </w:r>
      <w:r w:rsidRPr="00C17E8F">
        <w:rPr>
          <w:rFonts w:ascii="Arial" w:hAnsi="Arial" w:cs="Arial"/>
          <w:b/>
          <w:sz w:val="20"/>
        </w:rPr>
        <w:t>očakávané vzdelávacie výstupy,</w:t>
      </w:r>
      <w:r w:rsidRPr="00C17E8F">
        <w:rPr>
          <w:rFonts w:ascii="Arial" w:hAnsi="Arial" w:cs="Arial"/>
          <w:sz w:val="20"/>
        </w:rPr>
        <w:t xml:space="preserve"> ktoré sú formulované výkonovými štandardmi v učebných osnovách každého vyučovacieho predmetu. Ku každému vzdelávaciemu výstupu vymedzujeme kritériá hodnotenia, učebné zdroje, </w:t>
      </w:r>
      <w:proofErr w:type="spellStart"/>
      <w:r w:rsidRPr="00C17E8F">
        <w:rPr>
          <w:rFonts w:ascii="Arial" w:hAnsi="Arial" w:cs="Arial"/>
          <w:sz w:val="20"/>
        </w:rPr>
        <w:t>medzipredmetové</w:t>
      </w:r>
      <w:proofErr w:type="spellEnd"/>
      <w:r w:rsidRPr="00C17E8F">
        <w:rPr>
          <w:rFonts w:ascii="Arial" w:hAnsi="Arial" w:cs="Arial"/>
          <w:sz w:val="20"/>
        </w:rPr>
        <w:t xml:space="preserve"> vzťahy a metódy a prostriedky hodnotenia, ktoré sú v súlade s cieľmi vyučovacieho predmetu a jeho výchovnými a vzdelávacími stratégiami. Tým zabezpečíme komplexnosť vedomostí a ich aplikáciu.   </w:t>
      </w:r>
    </w:p>
    <w:p w:rsidR="00F121EE" w:rsidRPr="00C17E8F" w:rsidRDefault="00F121EE" w:rsidP="00F121EE">
      <w:pPr>
        <w:pStyle w:val="Zarkazkladnhotextu"/>
        <w:suppressAutoHyphens/>
        <w:spacing w:before="120" w:after="0"/>
        <w:ind w:left="360" w:firstLine="0"/>
        <w:rPr>
          <w:rFonts w:ascii="Arial" w:hAnsi="Arial" w:cs="Arial"/>
          <w:sz w:val="20"/>
        </w:rPr>
      </w:pPr>
      <w:r w:rsidRPr="00C17E8F">
        <w:rPr>
          <w:rFonts w:ascii="Arial" w:hAnsi="Arial" w:cs="Arial"/>
          <w:sz w:val="20"/>
        </w:rPr>
        <w:t xml:space="preserve">Nasledujúce </w:t>
      </w:r>
      <w:r w:rsidRPr="00C17E8F">
        <w:rPr>
          <w:rFonts w:ascii="Arial" w:hAnsi="Arial" w:cs="Arial"/>
          <w:b/>
          <w:sz w:val="20"/>
        </w:rPr>
        <w:t>pravidlá</w:t>
      </w:r>
      <w:r w:rsidRPr="00C17E8F">
        <w:rPr>
          <w:rFonts w:ascii="Arial" w:hAnsi="Arial" w:cs="Arial"/>
          <w:sz w:val="20"/>
        </w:rPr>
        <w:t xml:space="preserve"> sú </w:t>
      </w:r>
      <w:r w:rsidRPr="00C17E8F">
        <w:rPr>
          <w:rFonts w:ascii="Arial" w:hAnsi="Arial" w:cs="Arial"/>
          <w:b/>
          <w:sz w:val="20"/>
          <w:u w:val="single"/>
        </w:rPr>
        <w:t>platné pre celé obdobie vzdelávania žiaka</w:t>
      </w:r>
      <w:r w:rsidRPr="00C17E8F">
        <w:rPr>
          <w:rFonts w:ascii="Arial" w:hAnsi="Arial" w:cs="Arial"/>
          <w:sz w:val="20"/>
        </w:rPr>
        <w:t xml:space="preserve"> a sú v súlade so spoločenskými výchovnými a vzdelávacími stratégiami na úrovni školy: </w:t>
      </w:r>
    </w:p>
    <w:p w:rsidR="00F121EE" w:rsidRPr="00C17E8F" w:rsidRDefault="00F121EE" w:rsidP="00444229">
      <w:pPr>
        <w:pStyle w:val="Zarkazkladnhotextu"/>
        <w:numPr>
          <w:ilvl w:val="0"/>
          <w:numId w:val="55"/>
        </w:numPr>
        <w:suppressAutoHyphens/>
        <w:spacing w:before="120" w:after="0"/>
        <w:rPr>
          <w:rFonts w:ascii="Arial" w:hAnsi="Arial" w:cs="Arial"/>
          <w:sz w:val="20"/>
        </w:rPr>
      </w:pPr>
      <w:r w:rsidRPr="00C17E8F">
        <w:rPr>
          <w:rFonts w:ascii="Arial" w:hAnsi="Arial" w:cs="Arial"/>
          <w:sz w:val="20"/>
        </w:rPr>
        <w:t>Hodnotenie zameriavame a formulujeme pozitívne.</w:t>
      </w:r>
    </w:p>
    <w:p w:rsidR="00F121EE" w:rsidRPr="00C17E8F" w:rsidRDefault="00F121EE" w:rsidP="00444229">
      <w:pPr>
        <w:pStyle w:val="Zarkazkladnhotextu"/>
        <w:numPr>
          <w:ilvl w:val="0"/>
          <w:numId w:val="55"/>
        </w:numPr>
        <w:suppressAutoHyphens/>
        <w:spacing w:after="0"/>
        <w:rPr>
          <w:rFonts w:ascii="Arial" w:hAnsi="Arial" w:cs="Arial"/>
          <w:sz w:val="20"/>
        </w:rPr>
      </w:pPr>
      <w:r w:rsidRPr="00C17E8F">
        <w:rPr>
          <w:rFonts w:ascii="Arial" w:hAnsi="Arial" w:cs="Arial"/>
          <w:sz w:val="20"/>
        </w:rPr>
        <w:t>Žiak sa hodnotí podľa miery splnenia daných kritérií.</w:t>
      </w:r>
    </w:p>
    <w:p w:rsidR="00F121EE" w:rsidRPr="00C17E8F" w:rsidRDefault="00F121EE" w:rsidP="00444229">
      <w:pPr>
        <w:pStyle w:val="Zarkazkladnhotextu"/>
        <w:numPr>
          <w:ilvl w:val="0"/>
          <w:numId w:val="55"/>
        </w:numPr>
        <w:suppressAutoHyphens/>
        <w:spacing w:after="0"/>
        <w:rPr>
          <w:rFonts w:ascii="Arial" w:hAnsi="Arial" w:cs="Arial"/>
          <w:sz w:val="20"/>
        </w:rPr>
      </w:pPr>
      <w:r w:rsidRPr="00C17E8F">
        <w:rPr>
          <w:rFonts w:ascii="Arial" w:hAnsi="Arial" w:cs="Arial"/>
          <w:sz w:val="20"/>
        </w:rPr>
        <w:t>Známka z vyučovacieho predmetu nezahŕňa hodnotenie správania žiaka.</w:t>
      </w:r>
    </w:p>
    <w:p w:rsidR="00F121EE" w:rsidRPr="00C17E8F" w:rsidRDefault="00F121EE" w:rsidP="00444229">
      <w:pPr>
        <w:pStyle w:val="Zarkazkladnhotextu"/>
        <w:numPr>
          <w:ilvl w:val="0"/>
          <w:numId w:val="55"/>
        </w:numPr>
        <w:suppressAutoHyphens/>
        <w:spacing w:after="0"/>
        <w:rPr>
          <w:rFonts w:ascii="Arial" w:hAnsi="Arial" w:cs="Arial"/>
          <w:sz w:val="20"/>
        </w:rPr>
      </w:pPr>
      <w:r w:rsidRPr="00C17E8F">
        <w:rPr>
          <w:rFonts w:ascii="Arial" w:hAnsi="Arial" w:cs="Arial"/>
          <w:sz w:val="20"/>
        </w:rPr>
        <w:t>Vyučujúci klasifikujú iba prebrané a precvičené učivo.</w:t>
      </w:r>
    </w:p>
    <w:p w:rsidR="00F121EE" w:rsidRPr="00C17E8F" w:rsidRDefault="00F121EE" w:rsidP="00444229">
      <w:pPr>
        <w:pStyle w:val="Zarkazkladnhotextu"/>
        <w:numPr>
          <w:ilvl w:val="0"/>
          <w:numId w:val="55"/>
        </w:numPr>
        <w:suppressAutoHyphens/>
        <w:spacing w:after="0"/>
        <w:rPr>
          <w:rFonts w:ascii="Arial" w:hAnsi="Arial" w:cs="Arial"/>
          <w:sz w:val="20"/>
        </w:rPr>
      </w:pPr>
      <w:r w:rsidRPr="00C17E8F">
        <w:rPr>
          <w:rFonts w:ascii="Arial" w:hAnsi="Arial" w:cs="Arial"/>
          <w:sz w:val="20"/>
        </w:rPr>
        <w:t>Žiak má dostatok času na učenie, precvičovanie a upevnenie učiva.</w:t>
      </w:r>
    </w:p>
    <w:p w:rsidR="00F121EE" w:rsidRPr="00C17E8F" w:rsidRDefault="00F121EE" w:rsidP="00444229">
      <w:pPr>
        <w:pStyle w:val="Zarkazkladnhotextu"/>
        <w:numPr>
          <w:ilvl w:val="0"/>
          <w:numId w:val="55"/>
        </w:numPr>
        <w:suppressAutoHyphens/>
        <w:spacing w:after="0"/>
        <w:rPr>
          <w:rFonts w:ascii="Arial" w:hAnsi="Arial" w:cs="Arial"/>
          <w:sz w:val="20"/>
        </w:rPr>
      </w:pPr>
      <w:r w:rsidRPr="00C17E8F">
        <w:rPr>
          <w:rFonts w:ascii="Arial" w:hAnsi="Arial" w:cs="Arial"/>
          <w:sz w:val="20"/>
        </w:rPr>
        <w:t>Podklady pre hodnotenie a klasifikáciu získava vyučujúci hlavne: sledovaním výkonov a pripravenosti žiaka na vyučovanie, rôznymi druhmi písomných prác, analýzou výsledkov rôznych činnosti žiakov, konzultáciami s ostatnými vyučujúcimi a podľa potreby s psychologickými a sociálnymi pracovníkmi.</w:t>
      </w:r>
    </w:p>
    <w:p w:rsidR="00F121EE" w:rsidRPr="00C17E8F" w:rsidRDefault="00F121EE" w:rsidP="00444229">
      <w:pPr>
        <w:pStyle w:val="Zarkazkladnhotextu"/>
        <w:numPr>
          <w:ilvl w:val="0"/>
          <w:numId w:val="55"/>
        </w:numPr>
        <w:suppressAutoHyphens/>
        <w:spacing w:after="0"/>
        <w:rPr>
          <w:rFonts w:ascii="Arial" w:hAnsi="Arial" w:cs="Arial"/>
          <w:sz w:val="20"/>
        </w:rPr>
      </w:pPr>
      <w:r w:rsidRPr="00C17E8F">
        <w:rPr>
          <w:rFonts w:ascii="Arial" w:hAnsi="Arial" w:cs="Arial"/>
          <w:sz w:val="20"/>
        </w:rPr>
        <w:t>Pri klasifikácii používa vyučujúci platnú klasifikačnú stupnicu.</w:t>
      </w:r>
    </w:p>
    <w:p w:rsidR="00F121EE" w:rsidRPr="00C17E8F" w:rsidRDefault="00F121EE" w:rsidP="00444229">
      <w:pPr>
        <w:pStyle w:val="Zarkazkladnhotextu"/>
        <w:numPr>
          <w:ilvl w:val="0"/>
          <w:numId w:val="55"/>
        </w:numPr>
        <w:suppressAutoHyphens/>
        <w:spacing w:after="0"/>
        <w:rPr>
          <w:rFonts w:ascii="Arial" w:hAnsi="Arial" w:cs="Arial"/>
          <w:sz w:val="20"/>
        </w:rPr>
      </w:pPr>
      <w:r w:rsidRPr="00C17E8F">
        <w:rPr>
          <w:rFonts w:ascii="Arial" w:hAnsi="Arial" w:cs="Arial"/>
          <w:sz w:val="20"/>
        </w:rPr>
        <w:t>Výsledky žiakov posudzuje učiteľ objektívne.</w:t>
      </w:r>
    </w:p>
    <w:p w:rsidR="00F121EE" w:rsidRPr="00C17E8F" w:rsidRDefault="00F121EE" w:rsidP="00444229">
      <w:pPr>
        <w:pStyle w:val="Zarkazkladnhotextu"/>
        <w:numPr>
          <w:ilvl w:val="0"/>
          <w:numId w:val="55"/>
        </w:numPr>
        <w:suppressAutoHyphens/>
        <w:spacing w:after="0"/>
        <w:rPr>
          <w:rFonts w:ascii="Arial" w:hAnsi="Arial" w:cs="Arial"/>
          <w:sz w:val="20"/>
        </w:rPr>
      </w:pPr>
      <w:r w:rsidRPr="00C17E8F">
        <w:rPr>
          <w:rFonts w:ascii="Arial" w:hAnsi="Arial" w:cs="Arial"/>
          <w:sz w:val="20"/>
        </w:rPr>
        <w:t>V predmete, v ktorom vyučujú viacerí učitelia, je výsledný stupeň klasifikácie stanovený po vzájomnej dohode.</w:t>
      </w:r>
    </w:p>
    <w:p w:rsidR="00F121EE" w:rsidRPr="00C17E8F" w:rsidRDefault="00F121EE" w:rsidP="00444229">
      <w:pPr>
        <w:pStyle w:val="Zarkazkladnhotextu"/>
        <w:numPr>
          <w:ilvl w:val="0"/>
          <w:numId w:val="55"/>
        </w:numPr>
        <w:suppressAutoHyphens/>
        <w:spacing w:after="0"/>
        <w:rPr>
          <w:rFonts w:ascii="Arial" w:hAnsi="Arial" w:cs="Arial"/>
          <w:sz w:val="20"/>
        </w:rPr>
      </w:pPr>
      <w:r w:rsidRPr="00C17E8F">
        <w:rPr>
          <w:rFonts w:ascii="Arial" w:hAnsi="Arial" w:cs="Arial"/>
          <w:sz w:val="20"/>
        </w:rPr>
        <w:t>Písomné práce sú žiakom oznámené vopred, aby mali dostatok času na prípravu.</w:t>
      </w:r>
    </w:p>
    <w:p w:rsidR="00F121EE" w:rsidRPr="00C17E8F" w:rsidRDefault="00F121EE" w:rsidP="00444229">
      <w:pPr>
        <w:pStyle w:val="Zarkazkladnhotextu"/>
        <w:numPr>
          <w:ilvl w:val="0"/>
          <w:numId w:val="55"/>
        </w:numPr>
        <w:suppressAutoHyphens/>
        <w:spacing w:after="0"/>
        <w:rPr>
          <w:rFonts w:ascii="Arial" w:hAnsi="Arial" w:cs="Arial"/>
          <w:sz w:val="20"/>
        </w:rPr>
      </w:pPr>
      <w:r w:rsidRPr="00C17E8F">
        <w:rPr>
          <w:rFonts w:ascii="Arial" w:hAnsi="Arial" w:cs="Arial"/>
          <w:sz w:val="20"/>
        </w:rPr>
        <w:t xml:space="preserve">Významným prvkom procesu učenia je práca s chybou. </w:t>
      </w:r>
    </w:p>
    <w:p w:rsidR="00F121EE" w:rsidRPr="00C17E8F" w:rsidRDefault="00F121EE" w:rsidP="00F121EE">
      <w:pPr>
        <w:pStyle w:val="Zarkazkladnhotextu"/>
        <w:suppressAutoHyphens/>
        <w:spacing w:before="120" w:after="0"/>
        <w:ind w:left="360" w:firstLine="0"/>
        <w:rPr>
          <w:rFonts w:ascii="Arial" w:hAnsi="Arial" w:cs="Arial"/>
          <w:sz w:val="20"/>
        </w:rPr>
      </w:pPr>
      <w:r w:rsidRPr="00C17E8F">
        <w:rPr>
          <w:rFonts w:ascii="Arial" w:hAnsi="Arial" w:cs="Arial"/>
          <w:sz w:val="20"/>
        </w:rPr>
        <w:t xml:space="preserve">Pri hodnotení žiakov </w:t>
      </w:r>
      <w:r w:rsidRPr="00C17E8F">
        <w:rPr>
          <w:rFonts w:ascii="Arial" w:hAnsi="Arial" w:cs="Arial"/>
          <w:b/>
          <w:sz w:val="20"/>
          <w:u w:val="single"/>
        </w:rPr>
        <w:t>počas</w:t>
      </w:r>
      <w:r w:rsidRPr="00C17E8F">
        <w:rPr>
          <w:rFonts w:ascii="Arial" w:hAnsi="Arial" w:cs="Arial"/>
          <w:sz w:val="20"/>
          <w:u w:val="single"/>
        </w:rPr>
        <w:t xml:space="preserve"> jeho </w:t>
      </w:r>
      <w:r w:rsidRPr="00C17E8F">
        <w:rPr>
          <w:rFonts w:ascii="Arial" w:hAnsi="Arial" w:cs="Arial"/>
          <w:b/>
          <w:sz w:val="20"/>
          <w:u w:val="single"/>
        </w:rPr>
        <w:t>štúdia jednotlivých predmetov</w:t>
      </w:r>
      <w:r w:rsidRPr="00C17E8F">
        <w:rPr>
          <w:rFonts w:ascii="Arial" w:hAnsi="Arial" w:cs="Arial"/>
          <w:sz w:val="20"/>
        </w:rPr>
        <w:t xml:space="preserve"> sa podľa povahy predmetu zameriavame predovšetkým na: </w:t>
      </w:r>
    </w:p>
    <w:p w:rsidR="00F121EE" w:rsidRPr="00C17E8F" w:rsidRDefault="00F121EE" w:rsidP="00444229">
      <w:pPr>
        <w:pStyle w:val="Zarkazkladnhotextu"/>
        <w:numPr>
          <w:ilvl w:val="0"/>
          <w:numId w:val="54"/>
        </w:numPr>
        <w:tabs>
          <w:tab w:val="clear" w:pos="1080"/>
          <w:tab w:val="num" w:pos="720"/>
        </w:tabs>
        <w:suppressAutoHyphens/>
        <w:spacing w:before="120" w:after="0"/>
        <w:ind w:left="720"/>
        <w:rPr>
          <w:rFonts w:ascii="Arial" w:hAnsi="Arial" w:cs="Arial"/>
          <w:b/>
          <w:sz w:val="20"/>
        </w:rPr>
      </w:pPr>
      <w:r w:rsidRPr="00C17E8F">
        <w:rPr>
          <w:rFonts w:ascii="Arial" w:hAnsi="Arial" w:cs="Arial"/>
          <w:b/>
          <w:sz w:val="20"/>
        </w:rPr>
        <w:t>Hodnotenie vo vyučovacom predmete s prevahou teoretického zamerania.</w:t>
      </w:r>
    </w:p>
    <w:p w:rsidR="00F121EE" w:rsidRPr="00C17E8F" w:rsidRDefault="00F121EE" w:rsidP="00F121EE">
      <w:pPr>
        <w:pStyle w:val="Zarkazkladnhotextu"/>
        <w:tabs>
          <w:tab w:val="num" w:pos="720"/>
        </w:tabs>
        <w:suppressAutoHyphens/>
        <w:spacing w:after="0"/>
        <w:ind w:left="720" w:hanging="360"/>
        <w:rPr>
          <w:rFonts w:ascii="Arial" w:hAnsi="Arial" w:cs="Arial"/>
          <w:sz w:val="20"/>
        </w:rPr>
      </w:pPr>
      <w:r w:rsidRPr="00C17E8F">
        <w:rPr>
          <w:rFonts w:ascii="Arial" w:hAnsi="Arial" w:cs="Arial"/>
          <w:sz w:val="20"/>
        </w:rPr>
        <w:tab/>
        <w:t xml:space="preserve">Hodnotíme hlavne ucelenosť, presnosť, trvalosť osvojenia požadovaných poznatkov, kvalitu, rozsah získaných spôsobilostí, schopnosť uplatňovať osvojené poznatky a zručnosti pri riešení teoretických a najmä praktických úloh, pri výklade a hodnotení spoločenských a prírodných javov a zákonitostí. Posudzuje sa kvalita myslenia, jeho logika, samostatnosť a tvorivosť, aktivita v prístupe k činnostiam, záujem o tieto činnosti a vzťah k týmto činnostiam, výstižnosť a odborná jazyková správnosť ústneho a písomného prejavu, kvalita výsledkov činností, osvojené metódy samostatného štúdia. </w:t>
      </w:r>
    </w:p>
    <w:p w:rsidR="00F121EE" w:rsidRPr="00C17E8F" w:rsidRDefault="00F121EE" w:rsidP="00F121EE">
      <w:pPr>
        <w:pStyle w:val="Zarkazkladnhotextu"/>
        <w:tabs>
          <w:tab w:val="num" w:pos="720"/>
        </w:tabs>
        <w:suppressAutoHyphens/>
        <w:spacing w:before="120" w:after="0"/>
        <w:ind w:left="714" w:hanging="357"/>
        <w:rPr>
          <w:rFonts w:ascii="Arial" w:hAnsi="Arial" w:cs="Arial"/>
          <w:sz w:val="20"/>
        </w:rPr>
      </w:pPr>
      <w:r w:rsidRPr="00C17E8F">
        <w:rPr>
          <w:rFonts w:ascii="Arial" w:hAnsi="Arial" w:cs="Arial"/>
          <w:sz w:val="20"/>
        </w:rPr>
        <w:tab/>
        <w:t>Pri hodnotení vzdelávacích výstupov sa budú používať nasledovné všeobecné kritériá hodnotenia:</w:t>
      </w:r>
    </w:p>
    <w:p w:rsidR="00F121EE" w:rsidRPr="00C17E8F" w:rsidRDefault="00F121EE" w:rsidP="00F121EE">
      <w:pPr>
        <w:pStyle w:val="Zarkazkladnhotextu"/>
        <w:tabs>
          <w:tab w:val="num" w:pos="720"/>
        </w:tabs>
        <w:suppressAutoHyphens/>
        <w:spacing w:before="120" w:after="0"/>
        <w:ind w:left="714" w:hanging="357"/>
        <w:rPr>
          <w:rFonts w:ascii="Arial" w:hAnsi="Arial" w:cs="Arial"/>
          <w:sz w:val="20"/>
          <w:u w:val="single"/>
        </w:rPr>
      </w:pPr>
      <w:r w:rsidRPr="00C17E8F">
        <w:rPr>
          <w:rFonts w:ascii="Arial" w:hAnsi="Arial" w:cs="Arial"/>
          <w:sz w:val="20"/>
        </w:rPr>
        <w:tab/>
      </w:r>
      <w:r w:rsidRPr="00C17E8F">
        <w:rPr>
          <w:rFonts w:ascii="Arial" w:hAnsi="Arial" w:cs="Arial"/>
          <w:sz w:val="20"/>
          <w:u w:val="single"/>
        </w:rPr>
        <w:t>Žiak:</w:t>
      </w:r>
    </w:p>
    <w:p w:rsidR="00F121EE" w:rsidRPr="00C17E8F" w:rsidRDefault="00F121EE" w:rsidP="00444229">
      <w:pPr>
        <w:pStyle w:val="Zarkazkladnhotextu"/>
        <w:numPr>
          <w:ilvl w:val="1"/>
          <w:numId w:val="54"/>
        </w:numPr>
        <w:tabs>
          <w:tab w:val="clear" w:pos="1440"/>
          <w:tab w:val="num" w:pos="1080"/>
        </w:tabs>
        <w:suppressAutoHyphens/>
        <w:spacing w:before="120" w:after="0"/>
        <w:ind w:left="1080"/>
        <w:rPr>
          <w:rFonts w:ascii="Arial" w:hAnsi="Arial" w:cs="Arial"/>
          <w:sz w:val="20"/>
        </w:rPr>
      </w:pPr>
      <w:r w:rsidRPr="00C17E8F">
        <w:rPr>
          <w:rFonts w:ascii="Arial" w:hAnsi="Arial" w:cs="Arial"/>
          <w:sz w:val="20"/>
        </w:rPr>
        <w:t>Uplatnil osvojené poznatky, fakty, pojmy, definície, zákonitostí, vzťahy a zručnosti pri riešení teoretických a praktických úloh, pri vysvetľovaní a hodnotení spoločenských a prírodných javov.</w:t>
      </w:r>
    </w:p>
    <w:p w:rsidR="00F121EE" w:rsidRPr="00C17E8F" w:rsidRDefault="00F121EE" w:rsidP="00444229">
      <w:pPr>
        <w:pStyle w:val="Zarkazkladnhotextu"/>
        <w:numPr>
          <w:ilvl w:val="1"/>
          <w:numId w:val="54"/>
        </w:numPr>
        <w:tabs>
          <w:tab w:val="clear" w:pos="1440"/>
          <w:tab w:val="num" w:pos="1080"/>
        </w:tabs>
        <w:suppressAutoHyphens/>
        <w:spacing w:after="0"/>
        <w:ind w:left="1077" w:hanging="357"/>
        <w:rPr>
          <w:rFonts w:ascii="Arial" w:hAnsi="Arial" w:cs="Arial"/>
          <w:sz w:val="20"/>
        </w:rPr>
      </w:pPr>
      <w:r w:rsidRPr="00C17E8F">
        <w:rPr>
          <w:rFonts w:ascii="Arial" w:hAnsi="Arial" w:cs="Arial"/>
          <w:sz w:val="20"/>
        </w:rPr>
        <w:t>Preukázal kvalitu a rozsah získaných vedomostí vykonávať požadované intelektuálne a motorické činnosti.</w:t>
      </w:r>
    </w:p>
    <w:p w:rsidR="00F121EE" w:rsidRPr="00C17E8F" w:rsidRDefault="00F121EE" w:rsidP="00444229">
      <w:pPr>
        <w:pStyle w:val="Zarkazkladnhotextu"/>
        <w:numPr>
          <w:ilvl w:val="1"/>
          <w:numId w:val="54"/>
        </w:numPr>
        <w:tabs>
          <w:tab w:val="clear" w:pos="1440"/>
          <w:tab w:val="num" w:pos="1080"/>
        </w:tabs>
        <w:suppressAutoHyphens/>
        <w:spacing w:after="0"/>
        <w:ind w:left="1077" w:hanging="357"/>
        <w:rPr>
          <w:rFonts w:ascii="Arial" w:hAnsi="Arial" w:cs="Arial"/>
          <w:sz w:val="20"/>
        </w:rPr>
      </w:pPr>
      <w:r w:rsidRPr="00C17E8F">
        <w:rPr>
          <w:rFonts w:ascii="Arial" w:hAnsi="Arial" w:cs="Arial"/>
          <w:sz w:val="20"/>
        </w:rPr>
        <w:t>Prezentoval kvalitu myslenia, predovšetkým jeho logiku, samostatnosť a tvorivosť.</w:t>
      </w:r>
    </w:p>
    <w:p w:rsidR="00F121EE" w:rsidRPr="00C17E8F" w:rsidRDefault="00F121EE" w:rsidP="00444229">
      <w:pPr>
        <w:pStyle w:val="Zarkazkladnhotextu"/>
        <w:numPr>
          <w:ilvl w:val="1"/>
          <w:numId w:val="54"/>
        </w:numPr>
        <w:tabs>
          <w:tab w:val="clear" w:pos="1440"/>
          <w:tab w:val="num" w:pos="1080"/>
        </w:tabs>
        <w:suppressAutoHyphens/>
        <w:spacing w:after="0"/>
        <w:ind w:left="1077" w:hanging="357"/>
        <w:rPr>
          <w:rFonts w:ascii="Arial" w:hAnsi="Arial" w:cs="Arial"/>
          <w:sz w:val="20"/>
        </w:rPr>
      </w:pPr>
      <w:r w:rsidRPr="00C17E8F">
        <w:rPr>
          <w:rFonts w:ascii="Arial" w:hAnsi="Arial" w:cs="Arial"/>
          <w:sz w:val="20"/>
        </w:rPr>
        <w:t>Mal aktívny prístup, záujem a vzťah k daným činnostiam.</w:t>
      </w:r>
    </w:p>
    <w:p w:rsidR="00F121EE" w:rsidRPr="00C17E8F" w:rsidRDefault="00F121EE" w:rsidP="00444229">
      <w:pPr>
        <w:pStyle w:val="Zarkazkladnhotextu"/>
        <w:numPr>
          <w:ilvl w:val="1"/>
          <w:numId w:val="54"/>
        </w:numPr>
        <w:tabs>
          <w:tab w:val="clear" w:pos="1440"/>
          <w:tab w:val="num" w:pos="1080"/>
        </w:tabs>
        <w:suppressAutoHyphens/>
        <w:spacing w:after="0"/>
        <w:ind w:left="1077" w:hanging="357"/>
        <w:rPr>
          <w:rFonts w:ascii="Arial" w:hAnsi="Arial" w:cs="Arial"/>
          <w:sz w:val="20"/>
        </w:rPr>
      </w:pPr>
      <w:r w:rsidRPr="00C17E8F">
        <w:rPr>
          <w:rFonts w:ascii="Arial" w:hAnsi="Arial" w:cs="Arial"/>
          <w:sz w:val="20"/>
        </w:rPr>
        <w:t>Preukázal presný, výstižný, odborný a jazykovo správny ústny a písomný prejav.</w:t>
      </w:r>
    </w:p>
    <w:p w:rsidR="00F121EE" w:rsidRPr="00C17E8F" w:rsidRDefault="00F121EE" w:rsidP="00444229">
      <w:pPr>
        <w:pStyle w:val="Zarkazkladnhotextu"/>
        <w:numPr>
          <w:ilvl w:val="1"/>
          <w:numId w:val="54"/>
        </w:numPr>
        <w:tabs>
          <w:tab w:val="clear" w:pos="1440"/>
          <w:tab w:val="num" w:pos="1080"/>
        </w:tabs>
        <w:suppressAutoHyphens/>
        <w:spacing w:after="0"/>
        <w:ind w:left="1077" w:hanging="357"/>
        <w:rPr>
          <w:rFonts w:ascii="Arial" w:hAnsi="Arial" w:cs="Arial"/>
          <w:sz w:val="20"/>
        </w:rPr>
      </w:pPr>
      <w:r w:rsidRPr="00C17E8F">
        <w:rPr>
          <w:rFonts w:ascii="Arial" w:hAnsi="Arial" w:cs="Arial"/>
          <w:sz w:val="20"/>
        </w:rPr>
        <w:t>Preukázal kvalitu výsledkov zadaných činností.</w:t>
      </w:r>
    </w:p>
    <w:p w:rsidR="00F121EE" w:rsidRPr="00C17E8F" w:rsidRDefault="00F121EE" w:rsidP="00444229">
      <w:pPr>
        <w:pStyle w:val="Zarkazkladnhotextu"/>
        <w:numPr>
          <w:ilvl w:val="1"/>
          <w:numId w:val="54"/>
        </w:numPr>
        <w:tabs>
          <w:tab w:val="clear" w:pos="1440"/>
          <w:tab w:val="num" w:pos="1080"/>
        </w:tabs>
        <w:suppressAutoHyphens/>
        <w:spacing w:after="0"/>
        <w:ind w:left="1077" w:hanging="357"/>
        <w:rPr>
          <w:rFonts w:ascii="Arial" w:hAnsi="Arial" w:cs="Arial"/>
          <w:sz w:val="20"/>
        </w:rPr>
      </w:pPr>
      <w:r w:rsidRPr="00C17E8F">
        <w:rPr>
          <w:rFonts w:ascii="Arial" w:hAnsi="Arial" w:cs="Arial"/>
          <w:sz w:val="20"/>
        </w:rPr>
        <w:t>Si osvojil účinné metódy a formy štúdia.</w:t>
      </w:r>
    </w:p>
    <w:p w:rsidR="00F121EE" w:rsidRPr="00C17E8F" w:rsidRDefault="00F121EE" w:rsidP="00444229">
      <w:pPr>
        <w:pStyle w:val="Zarkazkladnhotextu"/>
        <w:numPr>
          <w:ilvl w:val="0"/>
          <w:numId w:val="54"/>
        </w:numPr>
        <w:tabs>
          <w:tab w:val="clear" w:pos="1080"/>
          <w:tab w:val="num" w:pos="720"/>
        </w:tabs>
        <w:suppressAutoHyphens/>
        <w:spacing w:before="120" w:after="0"/>
        <w:ind w:left="720"/>
        <w:rPr>
          <w:rFonts w:ascii="Arial" w:hAnsi="Arial" w:cs="Arial"/>
          <w:b/>
          <w:sz w:val="20"/>
        </w:rPr>
      </w:pPr>
      <w:r w:rsidRPr="00C17E8F">
        <w:rPr>
          <w:rFonts w:ascii="Arial" w:hAnsi="Arial" w:cs="Arial"/>
          <w:b/>
          <w:sz w:val="20"/>
        </w:rPr>
        <w:t>Hodnotenie vo vyučovacom predmete s prevahou výchovného zamerania.</w:t>
      </w:r>
    </w:p>
    <w:p w:rsidR="00F121EE" w:rsidRPr="00C17E8F" w:rsidRDefault="00F121EE" w:rsidP="00F121EE">
      <w:pPr>
        <w:pStyle w:val="Zarkazkladnhotextu"/>
        <w:tabs>
          <w:tab w:val="num" w:pos="720"/>
        </w:tabs>
        <w:suppressAutoHyphens/>
        <w:spacing w:after="0"/>
        <w:ind w:left="720" w:hanging="360"/>
        <w:rPr>
          <w:rFonts w:ascii="Arial" w:hAnsi="Arial" w:cs="Arial"/>
          <w:sz w:val="20"/>
        </w:rPr>
      </w:pPr>
      <w:r w:rsidRPr="00C17E8F">
        <w:rPr>
          <w:rFonts w:ascii="Arial" w:hAnsi="Arial" w:cs="Arial"/>
          <w:sz w:val="20"/>
        </w:rPr>
        <w:lastRenderedPageBreak/>
        <w:tab/>
        <w:t xml:space="preserve">Hodnotíme hlavne tvorivosť a samostatnosť prejavu, osvojenie potrebných vedomostí a zručností, ich tvorivú aplikáciu, poznávanie zákonitostí daných činností a ich uplatňovanie vo vlastnej činnosti, kvalitu prejavu, vzťah žiaka k činnostiam a jeho záujem o tieto činnosti, estetické vnímanie, prístup k umeleckému dielu a estetike spoločnosti, rešpekt k tradíciám, kultúrnemu a historickému dedičstvu našej krajiny, aktívne zapojenie sa do kultúrneho diania a športových akcií. </w:t>
      </w:r>
    </w:p>
    <w:p w:rsidR="00F121EE" w:rsidRPr="00C17E8F" w:rsidRDefault="00F121EE" w:rsidP="00F121EE">
      <w:pPr>
        <w:pStyle w:val="Zarkazkladnhotextu"/>
        <w:tabs>
          <w:tab w:val="num" w:pos="720"/>
        </w:tabs>
        <w:suppressAutoHyphens/>
        <w:spacing w:before="120" w:after="0"/>
        <w:ind w:left="714" w:hanging="357"/>
        <w:rPr>
          <w:rFonts w:ascii="Arial" w:hAnsi="Arial" w:cs="Arial"/>
          <w:sz w:val="20"/>
        </w:rPr>
      </w:pPr>
      <w:r w:rsidRPr="00C17E8F">
        <w:rPr>
          <w:rFonts w:ascii="Arial" w:hAnsi="Arial" w:cs="Arial"/>
          <w:sz w:val="20"/>
        </w:rPr>
        <w:tab/>
        <w:t>Pri hodnotení vzdelávacích výstupov sa budú používať nasledovné všeobecné kritériá hodnotenia:</w:t>
      </w:r>
    </w:p>
    <w:p w:rsidR="00F121EE" w:rsidRPr="00C17E8F" w:rsidRDefault="00F121EE" w:rsidP="00F121EE">
      <w:pPr>
        <w:pStyle w:val="Zarkazkladnhotextu"/>
        <w:tabs>
          <w:tab w:val="num" w:pos="720"/>
        </w:tabs>
        <w:suppressAutoHyphens/>
        <w:spacing w:before="120" w:after="0"/>
        <w:ind w:left="714" w:hanging="357"/>
        <w:rPr>
          <w:rFonts w:ascii="Arial" w:hAnsi="Arial" w:cs="Arial"/>
          <w:sz w:val="20"/>
          <w:u w:val="single"/>
        </w:rPr>
      </w:pPr>
      <w:r w:rsidRPr="00C17E8F">
        <w:rPr>
          <w:rFonts w:ascii="Arial" w:hAnsi="Arial" w:cs="Arial"/>
          <w:sz w:val="20"/>
        </w:rPr>
        <w:tab/>
      </w:r>
      <w:r w:rsidRPr="00C17E8F">
        <w:rPr>
          <w:rFonts w:ascii="Arial" w:hAnsi="Arial" w:cs="Arial"/>
          <w:sz w:val="20"/>
          <w:u w:val="single"/>
        </w:rPr>
        <w:t>Žiak:</w:t>
      </w:r>
    </w:p>
    <w:p w:rsidR="00F121EE" w:rsidRPr="00C17E8F" w:rsidRDefault="00F121EE" w:rsidP="00444229">
      <w:pPr>
        <w:pStyle w:val="Zarkazkladnhotextu"/>
        <w:numPr>
          <w:ilvl w:val="1"/>
          <w:numId w:val="54"/>
        </w:numPr>
        <w:tabs>
          <w:tab w:val="clear" w:pos="1440"/>
          <w:tab w:val="num" w:pos="1080"/>
        </w:tabs>
        <w:suppressAutoHyphens/>
        <w:spacing w:before="120" w:after="0"/>
        <w:ind w:left="1080"/>
        <w:rPr>
          <w:rFonts w:ascii="Arial" w:hAnsi="Arial" w:cs="Arial"/>
          <w:sz w:val="20"/>
        </w:rPr>
      </w:pPr>
      <w:r w:rsidRPr="00C17E8F">
        <w:rPr>
          <w:rFonts w:ascii="Arial" w:hAnsi="Arial" w:cs="Arial"/>
          <w:sz w:val="20"/>
        </w:rPr>
        <w:t>Preukázal tvorivosť a samostatnosť prejavu.</w:t>
      </w:r>
    </w:p>
    <w:p w:rsidR="00F121EE" w:rsidRPr="00C17E8F" w:rsidRDefault="00F121EE" w:rsidP="00444229">
      <w:pPr>
        <w:pStyle w:val="Zarkazkladnhotextu"/>
        <w:numPr>
          <w:ilvl w:val="1"/>
          <w:numId w:val="54"/>
        </w:numPr>
        <w:tabs>
          <w:tab w:val="clear" w:pos="1440"/>
          <w:tab w:val="num" w:pos="1080"/>
        </w:tabs>
        <w:suppressAutoHyphens/>
        <w:spacing w:after="0"/>
        <w:ind w:left="1077" w:hanging="357"/>
        <w:rPr>
          <w:rFonts w:ascii="Arial" w:hAnsi="Arial" w:cs="Arial"/>
          <w:sz w:val="20"/>
        </w:rPr>
      </w:pPr>
      <w:r w:rsidRPr="00C17E8F">
        <w:rPr>
          <w:rFonts w:ascii="Arial" w:hAnsi="Arial" w:cs="Arial"/>
          <w:sz w:val="20"/>
        </w:rPr>
        <w:t xml:space="preserve">Si osvojil potrebné vedomostí, skúseností, činností a ich tvorivú aplikáciu. </w:t>
      </w:r>
    </w:p>
    <w:p w:rsidR="00F121EE" w:rsidRPr="00C17E8F" w:rsidRDefault="00F121EE" w:rsidP="00444229">
      <w:pPr>
        <w:pStyle w:val="Zarkazkladnhotextu"/>
        <w:numPr>
          <w:ilvl w:val="1"/>
          <w:numId w:val="54"/>
        </w:numPr>
        <w:tabs>
          <w:tab w:val="clear" w:pos="1440"/>
          <w:tab w:val="num" w:pos="1080"/>
        </w:tabs>
        <w:suppressAutoHyphens/>
        <w:spacing w:after="0"/>
        <w:ind w:left="1077" w:hanging="357"/>
        <w:rPr>
          <w:rFonts w:ascii="Arial" w:hAnsi="Arial" w:cs="Arial"/>
          <w:sz w:val="20"/>
        </w:rPr>
      </w:pPr>
      <w:r w:rsidRPr="00C17E8F">
        <w:rPr>
          <w:rFonts w:ascii="Arial" w:hAnsi="Arial" w:cs="Arial"/>
          <w:sz w:val="20"/>
        </w:rPr>
        <w:t>Prezentoval poznatky o zákonitostiach daných činností a uplatnil ich vo vlastnej činnosti.</w:t>
      </w:r>
    </w:p>
    <w:p w:rsidR="00F121EE" w:rsidRPr="00C17E8F" w:rsidRDefault="00F121EE" w:rsidP="00444229">
      <w:pPr>
        <w:pStyle w:val="Zarkazkladnhotextu"/>
        <w:numPr>
          <w:ilvl w:val="1"/>
          <w:numId w:val="54"/>
        </w:numPr>
        <w:tabs>
          <w:tab w:val="clear" w:pos="1440"/>
          <w:tab w:val="num" w:pos="1080"/>
        </w:tabs>
        <w:suppressAutoHyphens/>
        <w:spacing w:after="0"/>
        <w:ind w:left="1077" w:hanging="357"/>
        <w:rPr>
          <w:rFonts w:ascii="Arial" w:hAnsi="Arial" w:cs="Arial"/>
          <w:sz w:val="20"/>
        </w:rPr>
      </w:pPr>
      <w:r w:rsidRPr="00C17E8F">
        <w:rPr>
          <w:rFonts w:ascii="Arial" w:hAnsi="Arial" w:cs="Arial"/>
          <w:sz w:val="20"/>
        </w:rPr>
        <w:t>Preukázal kvalitu prejavu.</w:t>
      </w:r>
    </w:p>
    <w:p w:rsidR="00F121EE" w:rsidRPr="00C17E8F" w:rsidRDefault="00F121EE" w:rsidP="00444229">
      <w:pPr>
        <w:pStyle w:val="Zarkazkladnhotextu"/>
        <w:numPr>
          <w:ilvl w:val="1"/>
          <w:numId w:val="54"/>
        </w:numPr>
        <w:tabs>
          <w:tab w:val="clear" w:pos="1440"/>
          <w:tab w:val="num" w:pos="1080"/>
        </w:tabs>
        <w:suppressAutoHyphens/>
        <w:spacing w:after="0"/>
        <w:ind w:left="1077" w:hanging="357"/>
        <w:rPr>
          <w:rFonts w:ascii="Arial" w:hAnsi="Arial" w:cs="Arial"/>
          <w:sz w:val="20"/>
        </w:rPr>
      </w:pPr>
      <w:r w:rsidRPr="00C17E8F">
        <w:rPr>
          <w:rFonts w:ascii="Arial" w:hAnsi="Arial" w:cs="Arial"/>
          <w:sz w:val="20"/>
        </w:rPr>
        <w:t>Preukázal vzťah a záujem o dané činnosti.</w:t>
      </w:r>
    </w:p>
    <w:p w:rsidR="00F121EE" w:rsidRPr="00C17E8F" w:rsidRDefault="00F121EE" w:rsidP="00444229">
      <w:pPr>
        <w:pStyle w:val="Zarkazkladnhotextu"/>
        <w:numPr>
          <w:ilvl w:val="1"/>
          <w:numId w:val="54"/>
        </w:numPr>
        <w:tabs>
          <w:tab w:val="clear" w:pos="1440"/>
          <w:tab w:val="num" w:pos="1080"/>
        </w:tabs>
        <w:suppressAutoHyphens/>
        <w:spacing w:after="0"/>
        <w:ind w:left="1077" w:hanging="357"/>
        <w:rPr>
          <w:rFonts w:ascii="Arial" w:hAnsi="Arial" w:cs="Arial"/>
          <w:sz w:val="20"/>
        </w:rPr>
      </w:pPr>
      <w:r w:rsidRPr="00C17E8F">
        <w:rPr>
          <w:rFonts w:ascii="Arial" w:hAnsi="Arial" w:cs="Arial"/>
          <w:sz w:val="20"/>
        </w:rPr>
        <w:t>Prezentoval estetické vnímanie, svoj prístup k umeleckému dielu a skomentoval estetické reakcie spoločnosti.</w:t>
      </w:r>
    </w:p>
    <w:p w:rsidR="00F121EE" w:rsidRPr="00C17E8F" w:rsidRDefault="00F121EE" w:rsidP="00F121EE">
      <w:pPr>
        <w:pStyle w:val="Zarkazkladnhotextu"/>
        <w:suppressAutoHyphens/>
        <w:spacing w:before="120" w:after="0"/>
        <w:ind w:left="360" w:firstLine="0"/>
        <w:rPr>
          <w:rFonts w:ascii="Arial" w:hAnsi="Arial" w:cs="Arial"/>
          <w:sz w:val="20"/>
        </w:rPr>
      </w:pPr>
      <w:r w:rsidRPr="00C17E8F">
        <w:rPr>
          <w:rFonts w:ascii="Arial" w:hAnsi="Arial" w:cs="Arial"/>
          <w:sz w:val="20"/>
        </w:rPr>
        <w:t xml:space="preserve">Súčasťou hodnotenia má byť aj </w:t>
      </w:r>
      <w:r w:rsidRPr="00C17E8F">
        <w:rPr>
          <w:rFonts w:ascii="Arial" w:hAnsi="Arial" w:cs="Arial"/>
          <w:b/>
          <w:sz w:val="20"/>
        </w:rPr>
        <w:t>sebahodnotenie</w:t>
      </w:r>
      <w:r w:rsidRPr="00C17E8F">
        <w:rPr>
          <w:rFonts w:ascii="Arial" w:hAnsi="Arial" w:cs="Arial"/>
          <w:sz w:val="20"/>
        </w:rPr>
        <w:t xml:space="preserve"> žiakov, ich schopnosť posúdiť svoju vlastnú prácu, vynaložené úsilie, osobné možnosti a rezervy. Sebahodnotenie budeme orientovať na rozvoj kľúčových kompetencií a na očakávané vzdelávacie výstupy v danom vyučovacom predmete.</w:t>
      </w:r>
    </w:p>
    <w:p w:rsidR="00F121EE" w:rsidRPr="00C17E8F" w:rsidRDefault="00F121EE" w:rsidP="00444229">
      <w:pPr>
        <w:pStyle w:val="Zarkazkladnhotextu"/>
        <w:numPr>
          <w:ilvl w:val="1"/>
          <w:numId w:val="53"/>
        </w:numPr>
        <w:tabs>
          <w:tab w:val="clear" w:pos="1454"/>
          <w:tab w:val="num" w:pos="720"/>
        </w:tabs>
        <w:suppressAutoHyphens/>
        <w:spacing w:before="120" w:after="0"/>
        <w:ind w:left="720"/>
        <w:rPr>
          <w:rFonts w:ascii="Arial" w:hAnsi="Arial" w:cs="Arial"/>
          <w:b/>
          <w:i/>
          <w:sz w:val="20"/>
        </w:rPr>
      </w:pPr>
      <w:r w:rsidRPr="00C17E8F">
        <w:rPr>
          <w:rFonts w:ascii="Arial" w:hAnsi="Arial" w:cs="Arial"/>
          <w:b/>
          <w:i/>
          <w:sz w:val="20"/>
        </w:rPr>
        <w:t>Sebahodnotenie kľúčových kompetencií</w:t>
      </w:r>
    </w:p>
    <w:p w:rsidR="00F121EE" w:rsidRPr="00C17E8F" w:rsidRDefault="00F121EE" w:rsidP="00F121EE">
      <w:pPr>
        <w:pStyle w:val="Zarkazkladnhotextu"/>
        <w:tabs>
          <w:tab w:val="num" w:pos="720"/>
        </w:tabs>
        <w:suppressAutoHyphens/>
        <w:spacing w:before="120" w:after="0"/>
        <w:ind w:left="714" w:firstLine="0"/>
        <w:rPr>
          <w:rFonts w:ascii="Arial" w:hAnsi="Arial" w:cs="Arial"/>
          <w:sz w:val="20"/>
        </w:rPr>
      </w:pPr>
      <w:r w:rsidRPr="00C17E8F">
        <w:rPr>
          <w:rFonts w:ascii="Arial" w:hAnsi="Arial" w:cs="Arial"/>
          <w:sz w:val="20"/>
        </w:rPr>
        <w:t xml:space="preserve">Pri sebahodnotení kľúčových kompetencií žiak vyplňuje po predchádzajúcej konzultácii s učiteľom a rodičmi Hodnotiaci dotazník. Dotazník je orientovaný na všetky oblasti kľúčových kompetencií, ktoré sú uvedené v tomto vzdelávacom programe. Hodnotenie sa realizuje 2 x do roka (1. štvrťrok, 3. štvrťrok). Jednotlivé položky dotazníka vypracujú predmetové komisie v spolupráci s výchovnou poradkyňou a/alebo so sociológom. Vyjadrenia žiaka môže doplniť učiteľ alebo rodič. Hodnotenie učiteľ komentuje ústne. </w:t>
      </w:r>
    </w:p>
    <w:p w:rsidR="00F121EE" w:rsidRPr="00C17E8F" w:rsidRDefault="00F121EE" w:rsidP="00F121EE">
      <w:pPr>
        <w:pStyle w:val="Zarkazkladnhotextu"/>
        <w:suppressAutoHyphens/>
        <w:spacing w:before="120" w:after="0"/>
        <w:ind w:left="709" w:firstLine="0"/>
        <w:rPr>
          <w:rFonts w:ascii="Arial" w:hAnsi="Arial" w:cs="Arial"/>
          <w:sz w:val="20"/>
        </w:rPr>
      </w:pPr>
      <w:r w:rsidRPr="00C17E8F">
        <w:rPr>
          <w:rFonts w:ascii="Arial" w:hAnsi="Arial" w:cs="Arial"/>
          <w:sz w:val="20"/>
        </w:rPr>
        <w:t>V dotazníku žiak používa nasledovné vyjadrenia:</w:t>
      </w:r>
    </w:p>
    <w:p w:rsidR="00F121EE" w:rsidRPr="00C17E8F" w:rsidRDefault="00F121EE" w:rsidP="00444229">
      <w:pPr>
        <w:pStyle w:val="Zarkazkladnhotextu"/>
        <w:numPr>
          <w:ilvl w:val="2"/>
          <w:numId w:val="53"/>
        </w:numPr>
        <w:tabs>
          <w:tab w:val="clear" w:pos="2354"/>
          <w:tab w:val="num" w:pos="1080"/>
        </w:tabs>
        <w:suppressAutoHyphens/>
        <w:spacing w:before="120" w:after="0"/>
        <w:ind w:left="1080"/>
        <w:rPr>
          <w:rFonts w:ascii="Arial" w:hAnsi="Arial" w:cs="Arial"/>
          <w:sz w:val="20"/>
        </w:rPr>
      </w:pPr>
      <w:r w:rsidRPr="00C17E8F">
        <w:rPr>
          <w:rFonts w:ascii="Arial" w:hAnsi="Arial" w:cs="Arial"/>
          <w:sz w:val="20"/>
        </w:rPr>
        <w:t>vždy, celkom samostatne, občas s pomocou,</w:t>
      </w:r>
    </w:p>
    <w:p w:rsidR="00F121EE" w:rsidRPr="00C17E8F" w:rsidRDefault="00F121EE" w:rsidP="00444229">
      <w:pPr>
        <w:pStyle w:val="Zarkazkladnhotextu"/>
        <w:numPr>
          <w:ilvl w:val="2"/>
          <w:numId w:val="53"/>
        </w:numPr>
        <w:tabs>
          <w:tab w:val="clear" w:pos="2354"/>
          <w:tab w:val="num" w:pos="1080"/>
        </w:tabs>
        <w:suppressAutoHyphens/>
        <w:spacing w:after="0"/>
        <w:ind w:left="1077" w:hanging="357"/>
        <w:rPr>
          <w:rFonts w:ascii="Arial" w:hAnsi="Arial" w:cs="Arial"/>
          <w:sz w:val="20"/>
        </w:rPr>
      </w:pPr>
      <w:r w:rsidRPr="00C17E8F">
        <w:rPr>
          <w:rFonts w:ascii="Arial" w:hAnsi="Arial" w:cs="Arial"/>
          <w:sz w:val="20"/>
        </w:rPr>
        <w:t>väčšinou, väčšinou samostatne, občas s pomocou,</w:t>
      </w:r>
    </w:p>
    <w:p w:rsidR="00F121EE" w:rsidRPr="00C17E8F" w:rsidRDefault="00F121EE" w:rsidP="00444229">
      <w:pPr>
        <w:pStyle w:val="Zarkazkladnhotextu"/>
        <w:numPr>
          <w:ilvl w:val="2"/>
          <w:numId w:val="53"/>
        </w:numPr>
        <w:tabs>
          <w:tab w:val="clear" w:pos="2354"/>
          <w:tab w:val="num" w:pos="1080"/>
        </w:tabs>
        <w:suppressAutoHyphens/>
        <w:spacing w:after="0"/>
        <w:ind w:left="1077" w:hanging="357"/>
        <w:rPr>
          <w:rFonts w:ascii="Arial" w:hAnsi="Arial" w:cs="Arial"/>
          <w:sz w:val="20"/>
        </w:rPr>
      </w:pPr>
      <w:r w:rsidRPr="00C17E8F">
        <w:rPr>
          <w:rFonts w:ascii="Arial" w:hAnsi="Arial" w:cs="Arial"/>
          <w:sz w:val="20"/>
        </w:rPr>
        <w:t>takmer vždy, skoro samostatne, s malou pomocou,</w:t>
      </w:r>
    </w:p>
    <w:p w:rsidR="00F121EE" w:rsidRPr="00C17E8F" w:rsidRDefault="00F121EE" w:rsidP="00444229">
      <w:pPr>
        <w:pStyle w:val="Zarkazkladnhotextu"/>
        <w:numPr>
          <w:ilvl w:val="2"/>
          <w:numId w:val="53"/>
        </w:numPr>
        <w:tabs>
          <w:tab w:val="clear" w:pos="2354"/>
          <w:tab w:val="num" w:pos="1080"/>
        </w:tabs>
        <w:suppressAutoHyphens/>
        <w:spacing w:after="0"/>
        <w:ind w:left="1077" w:hanging="357"/>
        <w:rPr>
          <w:rFonts w:ascii="Arial" w:hAnsi="Arial" w:cs="Arial"/>
          <w:sz w:val="20"/>
        </w:rPr>
      </w:pPr>
      <w:r w:rsidRPr="00C17E8F">
        <w:rPr>
          <w:rFonts w:ascii="Arial" w:hAnsi="Arial" w:cs="Arial"/>
          <w:sz w:val="20"/>
        </w:rPr>
        <w:t>niekedy samostatne, niekedy potrebujem pomoc,</w:t>
      </w:r>
    </w:p>
    <w:p w:rsidR="00F121EE" w:rsidRPr="00C17E8F" w:rsidRDefault="00F121EE" w:rsidP="00444229">
      <w:pPr>
        <w:pStyle w:val="Zarkazkladnhotextu"/>
        <w:numPr>
          <w:ilvl w:val="2"/>
          <w:numId w:val="53"/>
        </w:numPr>
        <w:tabs>
          <w:tab w:val="clear" w:pos="2354"/>
          <w:tab w:val="num" w:pos="1080"/>
        </w:tabs>
        <w:suppressAutoHyphens/>
        <w:spacing w:after="0"/>
        <w:ind w:left="1077" w:hanging="357"/>
        <w:rPr>
          <w:rFonts w:ascii="Arial" w:hAnsi="Arial" w:cs="Arial"/>
          <w:sz w:val="20"/>
        </w:rPr>
      </w:pPr>
      <w:r w:rsidRPr="00C17E8F">
        <w:rPr>
          <w:rFonts w:ascii="Arial" w:hAnsi="Arial" w:cs="Arial"/>
          <w:sz w:val="20"/>
        </w:rPr>
        <w:t>potrebujem pomoc, pretože potom sa mi darí aj samostatne,</w:t>
      </w:r>
    </w:p>
    <w:p w:rsidR="00F121EE" w:rsidRPr="00C17E8F" w:rsidRDefault="00F121EE" w:rsidP="00444229">
      <w:pPr>
        <w:pStyle w:val="Zarkazkladnhotextu"/>
        <w:numPr>
          <w:ilvl w:val="2"/>
          <w:numId w:val="53"/>
        </w:numPr>
        <w:tabs>
          <w:tab w:val="clear" w:pos="2354"/>
          <w:tab w:val="num" w:pos="1080"/>
        </w:tabs>
        <w:suppressAutoHyphens/>
        <w:spacing w:after="0"/>
        <w:ind w:left="1077" w:hanging="357"/>
        <w:rPr>
          <w:rFonts w:ascii="Arial" w:hAnsi="Arial" w:cs="Arial"/>
          <w:sz w:val="20"/>
        </w:rPr>
      </w:pPr>
      <w:r w:rsidRPr="00C17E8F">
        <w:rPr>
          <w:rFonts w:ascii="Arial" w:hAnsi="Arial" w:cs="Arial"/>
          <w:sz w:val="20"/>
        </w:rPr>
        <w:t>zriedka, takmer vždy potrebujem pomoc a radu,</w:t>
      </w:r>
    </w:p>
    <w:p w:rsidR="00F121EE" w:rsidRPr="00C17E8F" w:rsidRDefault="00F121EE" w:rsidP="00444229">
      <w:pPr>
        <w:pStyle w:val="Zarkazkladnhotextu"/>
        <w:numPr>
          <w:ilvl w:val="2"/>
          <w:numId w:val="53"/>
        </w:numPr>
        <w:tabs>
          <w:tab w:val="clear" w:pos="2354"/>
          <w:tab w:val="num" w:pos="1080"/>
        </w:tabs>
        <w:suppressAutoHyphens/>
        <w:spacing w:after="0"/>
        <w:ind w:left="1077" w:hanging="357"/>
        <w:rPr>
          <w:rFonts w:ascii="Arial" w:hAnsi="Arial" w:cs="Arial"/>
          <w:sz w:val="20"/>
        </w:rPr>
      </w:pPr>
      <w:r w:rsidRPr="00C17E8F">
        <w:rPr>
          <w:rFonts w:ascii="Arial" w:hAnsi="Arial" w:cs="Arial"/>
          <w:sz w:val="20"/>
        </w:rPr>
        <w:t>zatiaľ sa mi nedarí a pod.</w:t>
      </w:r>
    </w:p>
    <w:p w:rsidR="00F121EE" w:rsidRPr="00C17E8F" w:rsidRDefault="00F121EE" w:rsidP="00F121EE">
      <w:pPr>
        <w:pStyle w:val="Zarkazkladnhotextu"/>
        <w:suppressAutoHyphens/>
        <w:spacing w:before="120" w:after="0"/>
        <w:ind w:left="720" w:firstLine="0"/>
        <w:rPr>
          <w:rFonts w:ascii="Arial" w:hAnsi="Arial" w:cs="Arial"/>
          <w:sz w:val="20"/>
        </w:rPr>
      </w:pPr>
      <w:r w:rsidRPr="00C17E8F">
        <w:rPr>
          <w:rFonts w:ascii="Arial" w:hAnsi="Arial" w:cs="Arial"/>
          <w:sz w:val="20"/>
        </w:rPr>
        <w:t>Príklady z pripravovaných dotazníkov sú napr.:</w:t>
      </w:r>
    </w:p>
    <w:p w:rsidR="00F121EE" w:rsidRPr="00C17E8F" w:rsidRDefault="00F121EE" w:rsidP="00F121EE">
      <w:pPr>
        <w:pStyle w:val="Zarkazkladnhotextu"/>
        <w:suppressAutoHyphens/>
        <w:spacing w:before="120" w:after="0"/>
        <w:ind w:left="720" w:firstLine="0"/>
        <w:rPr>
          <w:rFonts w:ascii="Arial" w:hAnsi="Arial" w:cs="Arial"/>
          <w:sz w:val="20"/>
          <w:u w:val="single"/>
        </w:rPr>
      </w:pPr>
      <w:r w:rsidRPr="00C17E8F">
        <w:rPr>
          <w:rFonts w:ascii="Arial" w:hAnsi="Arial" w:cs="Arial"/>
          <w:sz w:val="20"/>
          <w:u w:val="single"/>
        </w:rPr>
        <w:t>Ako mi ide učenie?</w:t>
      </w:r>
    </w:p>
    <w:p w:rsidR="00F121EE" w:rsidRPr="00C17E8F" w:rsidRDefault="00F121EE" w:rsidP="00444229">
      <w:pPr>
        <w:pStyle w:val="Zarkazkladnhotextu"/>
        <w:numPr>
          <w:ilvl w:val="2"/>
          <w:numId w:val="53"/>
        </w:numPr>
        <w:tabs>
          <w:tab w:val="clear" w:pos="2354"/>
          <w:tab w:val="num" w:pos="1080"/>
        </w:tabs>
        <w:suppressAutoHyphens/>
        <w:spacing w:before="120" w:after="0"/>
        <w:ind w:left="1080"/>
        <w:rPr>
          <w:rFonts w:ascii="Arial" w:hAnsi="Arial" w:cs="Arial"/>
          <w:sz w:val="20"/>
        </w:rPr>
      </w:pPr>
      <w:r w:rsidRPr="00C17E8F">
        <w:rPr>
          <w:rFonts w:ascii="Arial" w:hAnsi="Arial" w:cs="Arial"/>
          <w:sz w:val="20"/>
        </w:rPr>
        <w:t>Učím sa sústredene a samostatne.</w:t>
      </w:r>
    </w:p>
    <w:p w:rsidR="00F121EE" w:rsidRPr="00C17E8F" w:rsidRDefault="00F121EE" w:rsidP="00444229">
      <w:pPr>
        <w:pStyle w:val="Zarkazkladnhotextu"/>
        <w:numPr>
          <w:ilvl w:val="2"/>
          <w:numId w:val="53"/>
        </w:numPr>
        <w:tabs>
          <w:tab w:val="clear" w:pos="2354"/>
          <w:tab w:val="num" w:pos="1080"/>
        </w:tabs>
        <w:suppressAutoHyphens/>
        <w:spacing w:after="0"/>
        <w:ind w:left="1077" w:hanging="357"/>
        <w:rPr>
          <w:rFonts w:ascii="Arial" w:hAnsi="Arial" w:cs="Arial"/>
          <w:sz w:val="20"/>
        </w:rPr>
      </w:pPr>
      <w:r w:rsidRPr="00C17E8F">
        <w:rPr>
          <w:rFonts w:ascii="Arial" w:hAnsi="Arial" w:cs="Arial"/>
          <w:sz w:val="20"/>
        </w:rPr>
        <w:t>Plánujem  a organizujem si vlastné učenie.</w:t>
      </w:r>
    </w:p>
    <w:p w:rsidR="00F121EE" w:rsidRPr="00C17E8F" w:rsidRDefault="00F121EE" w:rsidP="00444229">
      <w:pPr>
        <w:pStyle w:val="Zarkazkladnhotextu"/>
        <w:numPr>
          <w:ilvl w:val="2"/>
          <w:numId w:val="53"/>
        </w:numPr>
        <w:tabs>
          <w:tab w:val="clear" w:pos="2354"/>
          <w:tab w:val="num" w:pos="1080"/>
        </w:tabs>
        <w:suppressAutoHyphens/>
        <w:spacing w:after="0"/>
        <w:ind w:left="1077" w:hanging="357"/>
        <w:rPr>
          <w:rFonts w:ascii="Arial" w:hAnsi="Arial" w:cs="Arial"/>
          <w:sz w:val="20"/>
        </w:rPr>
      </w:pPr>
      <w:r w:rsidRPr="00C17E8F">
        <w:rPr>
          <w:rFonts w:ascii="Arial" w:hAnsi="Arial" w:cs="Arial"/>
          <w:sz w:val="20"/>
        </w:rPr>
        <w:t>Vyhľadávam a triedim informácie potrebné k učeniu.</w:t>
      </w:r>
    </w:p>
    <w:p w:rsidR="00F121EE" w:rsidRPr="00C17E8F" w:rsidRDefault="00F121EE" w:rsidP="00444229">
      <w:pPr>
        <w:pStyle w:val="Zarkazkladnhotextu"/>
        <w:numPr>
          <w:ilvl w:val="2"/>
          <w:numId w:val="53"/>
        </w:numPr>
        <w:tabs>
          <w:tab w:val="clear" w:pos="2354"/>
          <w:tab w:val="num" w:pos="1080"/>
        </w:tabs>
        <w:suppressAutoHyphens/>
        <w:spacing w:after="0"/>
        <w:ind w:left="1077" w:hanging="357"/>
        <w:rPr>
          <w:rFonts w:ascii="Arial" w:hAnsi="Arial" w:cs="Arial"/>
          <w:sz w:val="20"/>
        </w:rPr>
      </w:pPr>
      <w:r w:rsidRPr="00C17E8F">
        <w:rPr>
          <w:rFonts w:ascii="Arial" w:hAnsi="Arial" w:cs="Arial"/>
          <w:sz w:val="20"/>
        </w:rPr>
        <w:t>Vyhodnocujem výsledky svojej práce.</w:t>
      </w:r>
    </w:p>
    <w:p w:rsidR="00F121EE" w:rsidRPr="00C17E8F" w:rsidRDefault="00F121EE" w:rsidP="00444229">
      <w:pPr>
        <w:pStyle w:val="Zarkazkladnhotextu"/>
        <w:numPr>
          <w:ilvl w:val="2"/>
          <w:numId w:val="53"/>
        </w:numPr>
        <w:tabs>
          <w:tab w:val="clear" w:pos="2354"/>
          <w:tab w:val="num" w:pos="1080"/>
        </w:tabs>
        <w:suppressAutoHyphens/>
        <w:spacing w:after="0"/>
        <w:ind w:left="1077" w:hanging="357"/>
        <w:rPr>
          <w:rFonts w:ascii="Arial" w:hAnsi="Arial" w:cs="Arial"/>
          <w:sz w:val="20"/>
        </w:rPr>
      </w:pPr>
      <w:r w:rsidRPr="00C17E8F">
        <w:rPr>
          <w:rFonts w:ascii="Arial" w:hAnsi="Arial" w:cs="Arial"/>
          <w:sz w:val="20"/>
        </w:rPr>
        <w:t>Hľadám rôzne možnosti riešenia problému.</w:t>
      </w:r>
    </w:p>
    <w:p w:rsidR="00F121EE" w:rsidRPr="00C17E8F" w:rsidRDefault="00F121EE" w:rsidP="00F121EE">
      <w:pPr>
        <w:pStyle w:val="Zarkazkladnhotextu"/>
        <w:suppressAutoHyphens/>
        <w:spacing w:before="120" w:after="0"/>
        <w:ind w:firstLine="0"/>
        <w:rPr>
          <w:rFonts w:ascii="Arial" w:hAnsi="Arial" w:cs="Arial"/>
          <w:sz w:val="20"/>
          <w:u w:val="single"/>
        </w:rPr>
      </w:pPr>
      <w:r w:rsidRPr="00C17E8F">
        <w:rPr>
          <w:rFonts w:ascii="Arial" w:hAnsi="Arial" w:cs="Arial"/>
          <w:sz w:val="20"/>
        </w:rPr>
        <w:t xml:space="preserve">            </w:t>
      </w:r>
      <w:r w:rsidRPr="00C17E8F">
        <w:rPr>
          <w:rFonts w:ascii="Arial" w:hAnsi="Arial" w:cs="Arial"/>
          <w:sz w:val="20"/>
          <w:u w:val="single"/>
        </w:rPr>
        <w:t>Ako viem komunikovať?</w:t>
      </w:r>
    </w:p>
    <w:p w:rsidR="00F121EE" w:rsidRPr="00C17E8F" w:rsidRDefault="00F121EE" w:rsidP="00444229">
      <w:pPr>
        <w:pStyle w:val="Zarkazkladnhotextu"/>
        <w:numPr>
          <w:ilvl w:val="2"/>
          <w:numId w:val="53"/>
        </w:numPr>
        <w:tabs>
          <w:tab w:val="clear" w:pos="2354"/>
          <w:tab w:val="num" w:pos="1080"/>
        </w:tabs>
        <w:suppressAutoHyphens/>
        <w:spacing w:before="120" w:after="0"/>
        <w:ind w:left="1080"/>
        <w:rPr>
          <w:rFonts w:ascii="Arial" w:hAnsi="Arial" w:cs="Arial"/>
          <w:sz w:val="20"/>
        </w:rPr>
      </w:pPr>
      <w:r w:rsidRPr="00C17E8F">
        <w:rPr>
          <w:rFonts w:ascii="Arial" w:hAnsi="Arial" w:cs="Arial"/>
          <w:sz w:val="20"/>
        </w:rPr>
        <w:t>Dodržiavam dané pravidlá komunikácie.</w:t>
      </w:r>
    </w:p>
    <w:p w:rsidR="00F121EE" w:rsidRPr="00C17E8F" w:rsidRDefault="00F121EE" w:rsidP="00444229">
      <w:pPr>
        <w:pStyle w:val="Zarkazkladnhotextu"/>
        <w:numPr>
          <w:ilvl w:val="2"/>
          <w:numId w:val="53"/>
        </w:numPr>
        <w:tabs>
          <w:tab w:val="clear" w:pos="2354"/>
          <w:tab w:val="num" w:pos="1080"/>
        </w:tabs>
        <w:suppressAutoHyphens/>
        <w:spacing w:after="0"/>
        <w:ind w:left="1077" w:hanging="357"/>
        <w:rPr>
          <w:rFonts w:ascii="Arial" w:hAnsi="Arial" w:cs="Arial"/>
          <w:sz w:val="20"/>
        </w:rPr>
      </w:pPr>
      <w:r w:rsidRPr="00C17E8F">
        <w:rPr>
          <w:rFonts w:ascii="Arial" w:hAnsi="Arial" w:cs="Arial"/>
          <w:sz w:val="20"/>
        </w:rPr>
        <w:t>Vie počúvať druhých ľudí.</w:t>
      </w:r>
    </w:p>
    <w:p w:rsidR="00F121EE" w:rsidRPr="00C17E8F" w:rsidRDefault="00F121EE" w:rsidP="00444229">
      <w:pPr>
        <w:pStyle w:val="Zarkazkladnhotextu"/>
        <w:numPr>
          <w:ilvl w:val="2"/>
          <w:numId w:val="53"/>
        </w:numPr>
        <w:tabs>
          <w:tab w:val="clear" w:pos="2354"/>
          <w:tab w:val="num" w:pos="1080"/>
        </w:tabs>
        <w:suppressAutoHyphens/>
        <w:spacing w:after="0"/>
        <w:ind w:left="1077" w:hanging="357"/>
        <w:rPr>
          <w:rFonts w:ascii="Arial" w:hAnsi="Arial" w:cs="Arial"/>
          <w:sz w:val="20"/>
        </w:rPr>
      </w:pPr>
      <w:r w:rsidRPr="00C17E8F">
        <w:rPr>
          <w:rFonts w:ascii="Arial" w:hAnsi="Arial" w:cs="Arial"/>
          <w:sz w:val="20"/>
        </w:rPr>
        <w:t>Aktívne diskutujem a argumentujem.</w:t>
      </w:r>
    </w:p>
    <w:p w:rsidR="00F121EE" w:rsidRPr="00C17E8F" w:rsidRDefault="00F121EE" w:rsidP="00444229">
      <w:pPr>
        <w:pStyle w:val="Zarkazkladnhotextu"/>
        <w:numPr>
          <w:ilvl w:val="2"/>
          <w:numId w:val="53"/>
        </w:numPr>
        <w:tabs>
          <w:tab w:val="clear" w:pos="2354"/>
          <w:tab w:val="num" w:pos="1080"/>
        </w:tabs>
        <w:suppressAutoHyphens/>
        <w:spacing w:after="0"/>
        <w:ind w:left="1077" w:hanging="357"/>
        <w:rPr>
          <w:rFonts w:ascii="Arial" w:hAnsi="Arial" w:cs="Arial"/>
          <w:sz w:val="20"/>
        </w:rPr>
      </w:pPr>
      <w:r w:rsidRPr="00C17E8F">
        <w:rPr>
          <w:rFonts w:ascii="Arial" w:hAnsi="Arial" w:cs="Arial"/>
          <w:sz w:val="20"/>
        </w:rPr>
        <w:t>Používam rôzne druhy neverbálnej komunikácie.</w:t>
      </w:r>
    </w:p>
    <w:p w:rsidR="00F121EE" w:rsidRPr="00C17E8F" w:rsidRDefault="00F121EE" w:rsidP="00F121EE">
      <w:pPr>
        <w:pStyle w:val="Zarkazkladnhotextu"/>
        <w:suppressAutoHyphens/>
        <w:spacing w:before="120" w:after="0"/>
        <w:ind w:left="720" w:firstLine="0"/>
        <w:rPr>
          <w:rFonts w:ascii="Arial" w:hAnsi="Arial" w:cs="Arial"/>
          <w:sz w:val="20"/>
          <w:u w:val="single"/>
        </w:rPr>
      </w:pPr>
      <w:r w:rsidRPr="00C17E8F">
        <w:rPr>
          <w:rFonts w:ascii="Arial" w:hAnsi="Arial" w:cs="Arial"/>
          <w:sz w:val="20"/>
          <w:u w:val="single"/>
        </w:rPr>
        <w:t>Ako spolupracuje s druhými?</w:t>
      </w:r>
    </w:p>
    <w:p w:rsidR="00F121EE" w:rsidRPr="00C17E8F" w:rsidRDefault="00F121EE" w:rsidP="00444229">
      <w:pPr>
        <w:pStyle w:val="Zarkazkladnhotextu"/>
        <w:numPr>
          <w:ilvl w:val="2"/>
          <w:numId w:val="53"/>
        </w:numPr>
        <w:tabs>
          <w:tab w:val="clear" w:pos="2354"/>
          <w:tab w:val="num" w:pos="1080"/>
        </w:tabs>
        <w:suppressAutoHyphens/>
        <w:spacing w:before="120" w:after="0"/>
        <w:ind w:left="1080"/>
        <w:rPr>
          <w:rFonts w:ascii="Arial" w:hAnsi="Arial" w:cs="Arial"/>
          <w:sz w:val="20"/>
        </w:rPr>
      </w:pPr>
      <w:r w:rsidRPr="00C17E8F">
        <w:rPr>
          <w:rFonts w:ascii="Arial" w:hAnsi="Arial" w:cs="Arial"/>
          <w:sz w:val="20"/>
        </w:rPr>
        <w:t>Aktívne pracujem v skupine.</w:t>
      </w:r>
    </w:p>
    <w:p w:rsidR="00F121EE" w:rsidRPr="00C17E8F" w:rsidRDefault="00F121EE" w:rsidP="00444229">
      <w:pPr>
        <w:pStyle w:val="Zarkazkladnhotextu"/>
        <w:numPr>
          <w:ilvl w:val="2"/>
          <w:numId w:val="53"/>
        </w:numPr>
        <w:tabs>
          <w:tab w:val="clear" w:pos="2354"/>
          <w:tab w:val="num" w:pos="1080"/>
        </w:tabs>
        <w:suppressAutoHyphens/>
        <w:spacing w:after="0"/>
        <w:ind w:left="1077" w:hanging="357"/>
        <w:rPr>
          <w:rFonts w:ascii="Arial" w:hAnsi="Arial" w:cs="Arial"/>
          <w:sz w:val="20"/>
        </w:rPr>
      </w:pPr>
      <w:r w:rsidRPr="00C17E8F">
        <w:rPr>
          <w:rFonts w:ascii="Arial" w:hAnsi="Arial" w:cs="Arial"/>
          <w:sz w:val="20"/>
        </w:rPr>
        <w:t>Pomáham, podporujem a ocením druhých.</w:t>
      </w:r>
    </w:p>
    <w:p w:rsidR="00F121EE" w:rsidRPr="00C17E8F" w:rsidRDefault="00F121EE" w:rsidP="00444229">
      <w:pPr>
        <w:pStyle w:val="Zarkazkladnhotextu"/>
        <w:numPr>
          <w:ilvl w:val="2"/>
          <w:numId w:val="53"/>
        </w:numPr>
        <w:tabs>
          <w:tab w:val="clear" w:pos="2354"/>
          <w:tab w:val="num" w:pos="1080"/>
        </w:tabs>
        <w:suppressAutoHyphens/>
        <w:spacing w:after="0"/>
        <w:ind w:left="1077" w:hanging="357"/>
        <w:rPr>
          <w:rFonts w:ascii="Arial" w:hAnsi="Arial" w:cs="Arial"/>
          <w:sz w:val="20"/>
        </w:rPr>
      </w:pPr>
      <w:r w:rsidRPr="00C17E8F">
        <w:rPr>
          <w:rFonts w:ascii="Arial" w:hAnsi="Arial" w:cs="Arial"/>
          <w:sz w:val="20"/>
        </w:rPr>
        <w:t>Dokážem požiadať o pomoc.</w:t>
      </w:r>
    </w:p>
    <w:p w:rsidR="00F121EE" w:rsidRPr="00C17E8F" w:rsidRDefault="00F121EE" w:rsidP="00444229">
      <w:pPr>
        <w:pStyle w:val="Zarkazkladnhotextu"/>
        <w:numPr>
          <w:ilvl w:val="2"/>
          <w:numId w:val="53"/>
        </w:numPr>
        <w:tabs>
          <w:tab w:val="clear" w:pos="2354"/>
          <w:tab w:val="num" w:pos="1080"/>
        </w:tabs>
        <w:suppressAutoHyphens/>
        <w:spacing w:after="0"/>
        <w:ind w:left="1077" w:hanging="357"/>
        <w:rPr>
          <w:rFonts w:ascii="Arial" w:hAnsi="Arial" w:cs="Arial"/>
          <w:sz w:val="20"/>
        </w:rPr>
      </w:pPr>
      <w:r w:rsidRPr="00C17E8F">
        <w:rPr>
          <w:rFonts w:ascii="Arial" w:hAnsi="Arial" w:cs="Arial"/>
          <w:sz w:val="20"/>
        </w:rPr>
        <w:t>Rešpektujem osobnosť druhého.</w:t>
      </w:r>
    </w:p>
    <w:p w:rsidR="00F121EE" w:rsidRPr="00C17E8F" w:rsidRDefault="00F121EE" w:rsidP="00444229">
      <w:pPr>
        <w:pStyle w:val="Zarkazkladnhotextu"/>
        <w:numPr>
          <w:ilvl w:val="2"/>
          <w:numId w:val="53"/>
        </w:numPr>
        <w:tabs>
          <w:tab w:val="clear" w:pos="2354"/>
          <w:tab w:val="num" w:pos="1080"/>
        </w:tabs>
        <w:suppressAutoHyphens/>
        <w:spacing w:after="0"/>
        <w:ind w:left="1077" w:hanging="357"/>
        <w:rPr>
          <w:rFonts w:ascii="Arial" w:hAnsi="Arial" w:cs="Arial"/>
          <w:sz w:val="20"/>
        </w:rPr>
      </w:pPr>
      <w:r w:rsidRPr="00C17E8F">
        <w:rPr>
          <w:rFonts w:ascii="Arial" w:hAnsi="Arial" w:cs="Arial"/>
          <w:sz w:val="20"/>
        </w:rPr>
        <w:lastRenderedPageBreak/>
        <w:t>Viem ukončiť prácu v skupine.</w:t>
      </w:r>
    </w:p>
    <w:p w:rsidR="00F121EE" w:rsidRPr="00C17E8F" w:rsidRDefault="00F121EE" w:rsidP="00444229">
      <w:pPr>
        <w:pStyle w:val="Zarkazkladnhotextu"/>
        <w:numPr>
          <w:ilvl w:val="1"/>
          <w:numId w:val="53"/>
        </w:numPr>
        <w:tabs>
          <w:tab w:val="clear" w:pos="1454"/>
          <w:tab w:val="num" w:pos="720"/>
        </w:tabs>
        <w:suppressAutoHyphens/>
        <w:spacing w:before="120" w:after="0"/>
        <w:ind w:left="714" w:hanging="357"/>
        <w:rPr>
          <w:rFonts w:ascii="Arial" w:hAnsi="Arial" w:cs="Arial"/>
          <w:b/>
          <w:i/>
          <w:sz w:val="20"/>
        </w:rPr>
      </w:pPr>
      <w:r w:rsidRPr="00C17E8F">
        <w:rPr>
          <w:rFonts w:ascii="Arial" w:hAnsi="Arial" w:cs="Arial"/>
          <w:b/>
          <w:i/>
          <w:sz w:val="20"/>
        </w:rPr>
        <w:t xml:space="preserve">Sebahodnotenie vzdelávacích výstupov </w:t>
      </w:r>
    </w:p>
    <w:p w:rsidR="00F121EE" w:rsidRPr="00C17E8F" w:rsidRDefault="00F121EE" w:rsidP="00F121EE">
      <w:pPr>
        <w:pStyle w:val="Zarkazkladnhotextu"/>
        <w:tabs>
          <w:tab w:val="num" w:pos="720"/>
        </w:tabs>
        <w:suppressAutoHyphens/>
        <w:spacing w:before="120" w:after="0"/>
        <w:ind w:left="714" w:firstLine="0"/>
        <w:rPr>
          <w:rFonts w:ascii="Arial" w:hAnsi="Arial" w:cs="Arial"/>
          <w:sz w:val="20"/>
        </w:rPr>
      </w:pPr>
      <w:r w:rsidRPr="00C17E8F">
        <w:rPr>
          <w:rFonts w:ascii="Arial" w:hAnsi="Arial" w:cs="Arial"/>
          <w:sz w:val="20"/>
        </w:rPr>
        <w:t xml:space="preserve">Žiak má možnosť zamyslieť sa nad svojou prácou, vedomosťami a zručnosťami, ale aj postojmi a vlastnosťami. Zvažuje svoje pozitíva a negatíva, uvažuje nad, kde sa dopustil chýb, aké sú príčiny jeho problémov, ako ich môže odstrániť a ako môže s nimi naďalej pracovať. Učitelia - vyučujúci si pripravia Hodnotiaci dotazník a kritériá hodnotenia. Týmto spôsobom sa budeme usilovať viesť žiakov k hodnoteniu vlastného pokroku v danom predmete. Žiak touto formou vyjadruje, čo sa za určité obdobie naučil, v čom sa zdokonalil, v čom by sa chcel zlepšiť. Hodnotenie sa realizuje 2 x do roka (1. štvrťrok, 3. štvrťrok). Jednotlivé položky dotazníka vypracujú predmetové komisie v spolupráci s výchovnou poradkyňou a/alebo so sociológom. Hodnotenie učiteľ komentuje ústne. Iná formu, ktorú chceme odskúšať je písomné zhodnotenie vlastnej aktivity a práce žiakom. Žiaci budú používať techniku voľného písania. Písomné hodnotenie sa píše na triednickej hodine, učiteľ je nestranný. Pri vyhodnotení učiteľ použije primeraný komentár (dodržiava pedagogickú etiku) iba so žiakom samotným, nikdy pred triedou. Hodnotenie písomné a dotazníkom môže žiak následne vyhodnotiť spolu s rodičmi napr. doma. </w:t>
      </w:r>
    </w:p>
    <w:p w:rsidR="00F121EE" w:rsidRPr="00C17E8F" w:rsidRDefault="00F121EE" w:rsidP="00F121EE">
      <w:pPr>
        <w:pStyle w:val="Zarkazkladnhotextu"/>
        <w:tabs>
          <w:tab w:val="num" w:pos="720"/>
        </w:tabs>
        <w:suppressAutoHyphens/>
        <w:spacing w:before="120" w:after="0"/>
        <w:ind w:left="714" w:firstLine="0"/>
        <w:rPr>
          <w:rFonts w:ascii="Arial" w:hAnsi="Arial" w:cs="Arial"/>
          <w:sz w:val="20"/>
        </w:rPr>
      </w:pPr>
      <w:r w:rsidRPr="00C17E8F">
        <w:rPr>
          <w:rFonts w:ascii="Arial" w:hAnsi="Arial" w:cs="Arial"/>
          <w:b/>
          <w:sz w:val="20"/>
        </w:rPr>
        <w:t>Hodnotíme nasledovné</w:t>
      </w:r>
      <w:r w:rsidRPr="00C17E8F">
        <w:rPr>
          <w:rFonts w:ascii="Arial" w:hAnsi="Arial" w:cs="Arial"/>
          <w:sz w:val="20"/>
        </w:rPr>
        <w:t>:</w:t>
      </w:r>
    </w:p>
    <w:p w:rsidR="00F121EE" w:rsidRPr="00C17E8F" w:rsidRDefault="00F121EE" w:rsidP="00444229">
      <w:pPr>
        <w:pStyle w:val="Zarkazkladnhotextu"/>
        <w:numPr>
          <w:ilvl w:val="1"/>
          <w:numId w:val="54"/>
        </w:numPr>
        <w:tabs>
          <w:tab w:val="clear" w:pos="1440"/>
          <w:tab w:val="num" w:pos="1080"/>
        </w:tabs>
        <w:suppressAutoHyphens/>
        <w:spacing w:before="120" w:after="0"/>
        <w:ind w:left="1080"/>
        <w:rPr>
          <w:rFonts w:ascii="Arial" w:hAnsi="Arial" w:cs="Arial"/>
          <w:sz w:val="20"/>
        </w:rPr>
      </w:pPr>
      <w:r w:rsidRPr="00C17E8F">
        <w:rPr>
          <w:rFonts w:ascii="Arial" w:hAnsi="Arial" w:cs="Arial"/>
          <w:b/>
          <w:i/>
          <w:sz w:val="20"/>
          <w:u w:val="single"/>
        </w:rPr>
        <w:t>Prácu v škole</w:t>
      </w:r>
      <w:r w:rsidRPr="00C17E8F">
        <w:rPr>
          <w:rFonts w:ascii="Arial" w:hAnsi="Arial" w:cs="Arial"/>
          <w:sz w:val="20"/>
        </w:rPr>
        <w:t>: pripravenosť na vyučovanie, aktívne zapojenie sa do výučby, prezentácia vedomosti, zručnosti a kompetencii.</w:t>
      </w:r>
    </w:p>
    <w:p w:rsidR="00F121EE" w:rsidRPr="00C17E8F" w:rsidRDefault="00F121EE" w:rsidP="00444229">
      <w:pPr>
        <w:pStyle w:val="Zarkazkladnhotextu"/>
        <w:numPr>
          <w:ilvl w:val="1"/>
          <w:numId w:val="54"/>
        </w:numPr>
        <w:tabs>
          <w:tab w:val="clear" w:pos="1440"/>
          <w:tab w:val="num" w:pos="1080"/>
        </w:tabs>
        <w:suppressAutoHyphens/>
        <w:spacing w:after="0"/>
        <w:ind w:left="1077" w:hanging="357"/>
        <w:rPr>
          <w:rFonts w:ascii="Arial" w:hAnsi="Arial" w:cs="Arial"/>
          <w:sz w:val="20"/>
        </w:rPr>
      </w:pPr>
      <w:r w:rsidRPr="00C17E8F">
        <w:rPr>
          <w:rFonts w:ascii="Arial" w:hAnsi="Arial" w:cs="Arial"/>
          <w:b/>
          <w:i/>
          <w:sz w:val="20"/>
          <w:u w:val="single"/>
        </w:rPr>
        <w:t>Vzdelávacie výstupy</w:t>
      </w:r>
      <w:r w:rsidRPr="00C17E8F">
        <w:rPr>
          <w:rFonts w:ascii="Arial" w:hAnsi="Arial" w:cs="Arial"/>
          <w:sz w:val="20"/>
        </w:rPr>
        <w:t>: podľa kritérií hodnotenia</w:t>
      </w:r>
    </w:p>
    <w:p w:rsidR="00F121EE" w:rsidRPr="00C17E8F" w:rsidRDefault="00F121EE" w:rsidP="00444229">
      <w:pPr>
        <w:pStyle w:val="Zarkazkladnhotextu"/>
        <w:numPr>
          <w:ilvl w:val="1"/>
          <w:numId w:val="54"/>
        </w:numPr>
        <w:tabs>
          <w:tab w:val="clear" w:pos="1440"/>
          <w:tab w:val="num" w:pos="1080"/>
        </w:tabs>
        <w:suppressAutoHyphens/>
        <w:spacing w:after="0"/>
        <w:ind w:left="1077" w:hanging="357"/>
        <w:rPr>
          <w:rFonts w:ascii="Arial" w:hAnsi="Arial" w:cs="Arial"/>
          <w:sz w:val="20"/>
        </w:rPr>
      </w:pPr>
      <w:r w:rsidRPr="00C17E8F">
        <w:rPr>
          <w:rFonts w:ascii="Arial" w:hAnsi="Arial" w:cs="Arial"/>
          <w:b/>
          <w:i/>
          <w:sz w:val="20"/>
          <w:u w:val="single"/>
        </w:rPr>
        <w:t>Domácu prípravu</w:t>
      </w:r>
      <w:r w:rsidRPr="00C17E8F">
        <w:rPr>
          <w:rFonts w:ascii="Arial" w:hAnsi="Arial" w:cs="Arial"/>
          <w:sz w:val="20"/>
        </w:rPr>
        <w:t>: formálne a podľa kritérií hodnotenia.</w:t>
      </w:r>
    </w:p>
    <w:p w:rsidR="00F121EE" w:rsidRPr="00C17E8F" w:rsidRDefault="00F121EE" w:rsidP="00444229">
      <w:pPr>
        <w:pStyle w:val="Zarkazkladnhotextu"/>
        <w:numPr>
          <w:ilvl w:val="1"/>
          <w:numId w:val="54"/>
        </w:numPr>
        <w:tabs>
          <w:tab w:val="clear" w:pos="1440"/>
          <w:tab w:val="num" w:pos="1080"/>
        </w:tabs>
        <w:suppressAutoHyphens/>
        <w:spacing w:after="0"/>
        <w:ind w:left="1077" w:hanging="357"/>
        <w:rPr>
          <w:rFonts w:ascii="Arial" w:hAnsi="Arial" w:cs="Arial"/>
          <w:sz w:val="20"/>
        </w:rPr>
      </w:pPr>
      <w:r w:rsidRPr="00C17E8F">
        <w:rPr>
          <w:rFonts w:ascii="Arial" w:hAnsi="Arial" w:cs="Arial"/>
          <w:b/>
          <w:i/>
          <w:sz w:val="20"/>
          <w:u w:val="single"/>
        </w:rPr>
        <w:t>Práce žiakov</w:t>
      </w:r>
      <w:r w:rsidRPr="00C17E8F">
        <w:rPr>
          <w:rFonts w:ascii="Arial" w:hAnsi="Arial" w:cs="Arial"/>
          <w:sz w:val="20"/>
        </w:rPr>
        <w:t>:  didaktické testy, písomné práce, úlohy, eseje, cvičenia, praktické cvičenia, projekty, skupinové projekty, prípadové štúdie, laboratórne cvičenia, prezentácie, súťaže, hry, simulácie a situačné štúdie, výrobky, činnosti, a pod.</w:t>
      </w:r>
    </w:p>
    <w:p w:rsidR="00F121EE" w:rsidRPr="00C17E8F" w:rsidRDefault="00F121EE" w:rsidP="00444229">
      <w:pPr>
        <w:pStyle w:val="Zarkazkladnhotextu"/>
        <w:numPr>
          <w:ilvl w:val="1"/>
          <w:numId w:val="54"/>
        </w:numPr>
        <w:tabs>
          <w:tab w:val="clear" w:pos="1440"/>
          <w:tab w:val="num" w:pos="1080"/>
        </w:tabs>
        <w:suppressAutoHyphens/>
        <w:spacing w:after="0"/>
        <w:ind w:left="1077" w:hanging="357"/>
        <w:rPr>
          <w:rFonts w:ascii="Arial" w:hAnsi="Arial" w:cs="Arial"/>
          <w:sz w:val="20"/>
        </w:rPr>
      </w:pPr>
      <w:r w:rsidRPr="00C17E8F">
        <w:rPr>
          <w:rFonts w:ascii="Arial" w:hAnsi="Arial" w:cs="Arial"/>
          <w:b/>
          <w:i/>
          <w:sz w:val="20"/>
          <w:u w:val="single"/>
        </w:rPr>
        <w:t>Správanie</w:t>
      </w:r>
      <w:r w:rsidRPr="00C17E8F">
        <w:rPr>
          <w:rFonts w:ascii="Arial" w:hAnsi="Arial" w:cs="Arial"/>
          <w:sz w:val="20"/>
        </w:rPr>
        <w:t>: v škole, na verejnosti, spoločenských aktivitách, odbornom výcviku, súťažiach, výstavách a pod.</w:t>
      </w:r>
    </w:p>
    <w:p w:rsidR="00F121EE" w:rsidRPr="00C17E8F" w:rsidRDefault="00F121EE" w:rsidP="00F121EE">
      <w:pPr>
        <w:pStyle w:val="Zarkazkladnhotextu"/>
        <w:tabs>
          <w:tab w:val="num" w:pos="720"/>
        </w:tabs>
        <w:suppressAutoHyphens/>
        <w:spacing w:before="120" w:after="0"/>
        <w:ind w:left="714" w:firstLine="0"/>
        <w:rPr>
          <w:rFonts w:ascii="Arial" w:hAnsi="Arial" w:cs="Arial"/>
          <w:sz w:val="20"/>
        </w:rPr>
      </w:pPr>
      <w:r w:rsidRPr="00C17E8F">
        <w:rPr>
          <w:rFonts w:ascii="Arial" w:hAnsi="Arial" w:cs="Arial"/>
          <w:b/>
          <w:sz w:val="20"/>
        </w:rPr>
        <w:t>Obdobie hodnotenia</w:t>
      </w:r>
      <w:r w:rsidRPr="00C17E8F">
        <w:rPr>
          <w:rFonts w:ascii="Arial" w:hAnsi="Arial" w:cs="Arial"/>
          <w:sz w:val="20"/>
        </w:rPr>
        <w:t>:</w:t>
      </w:r>
    </w:p>
    <w:p w:rsidR="00F121EE" w:rsidRPr="00C17E8F" w:rsidRDefault="00F121EE" w:rsidP="00444229">
      <w:pPr>
        <w:pStyle w:val="Zarkazkladnhotextu"/>
        <w:numPr>
          <w:ilvl w:val="1"/>
          <w:numId w:val="54"/>
        </w:numPr>
        <w:tabs>
          <w:tab w:val="clear" w:pos="1440"/>
          <w:tab w:val="num" w:pos="1080"/>
        </w:tabs>
        <w:suppressAutoHyphens/>
        <w:spacing w:before="120" w:after="0"/>
        <w:ind w:left="1080"/>
        <w:rPr>
          <w:rFonts w:ascii="Arial" w:hAnsi="Arial" w:cs="Arial"/>
          <w:sz w:val="20"/>
        </w:rPr>
      </w:pPr>
      <w:r w:rsidRPr="00C17E8F">
        <w:rPr>
          <w:rFonts w:ascii="Arial" w:hAnsi="Arial" w:cs="Arial"/>
          <w:b/>
          <w:i/>
          <w:sz w:val="20"/>
          <w:u w:val="single"/>
        </w:rPr>
        <w:t>Denne</w:t>
      </w:r>
      <w:r w:rsidRPr="00C17E8F">
        <w:rPr>
          <w:rFonts w:ascii="Arial" w:hAnsi="Arial" w:cs="Arial"/>
          <w:sz w:val="20"/>
        </w:rPr>
        <w:t>.</w:t>
      </w:r>
    </w:p>
    <w:p w:rsidR="00F121EE" w:rsidRPr="00C17E8F" w:rsidRDefault="00F121EE" w:rsidP="00444229">
      <w:pPr>
        <w:pStyle w:val="Zarkazkladnhotextu"/>
        <w:numPr>
          <w:ilvl w:val="1"/>
          <w:numId w:val="54"/>
        </w:numPr>
        <w:tabs>
          <w:tab w:val="clear" w:pos="1440"/>
          <w:tab w:val="num" w:pos="1080"/>
        </w:tabs>
        <w:suppressAutoHyphens/>
        <w:spacing w:after="0"/>
        <w:ind w:left="1077" w:hanging="357"/>
        <w:rPr>
          <w:rFonts w:ascii="Arial" w:hAnsi="Arial" w:cs="Arial"/>
          <w:sz w:val="20"/>
        </w:rPr>
      </w:pPr>
      <w:r w:rsidRPr="00C17E8F">
        <w:rPr>
          <w:rFonts w:ascii="Arial" w:hAnsi="Arial" w:cs="Arial"/>
          <w:b/>
          <w:i/>
          <w:sz w:val="20"/>
          <w:u w:val="single"/>
        </w:rPr>
        <w:t>Mesačne</w:t>
      </w:r>
      <w:r w:rsidRPr="00C17E8F">
        <w:rPr>
          <w:rFonts w:ascii="Arial" w:hAnsi="Arial" w:cs="Arial"/>
          <w:sz w:val="20"/>
        </w:rPr>
        <w:t xml:space="preserve">. </w:t>
      </w:r>
    </w:p>
    <w:p w:rsidR="00F121EE" w:rsidRPr="00C17E8F" w:rsidRDefault="00F121EE" w:rsidP="00444229">
      <w:pPr>
        <w:pStyle w:val="Zarkazkladnhotextu"/>
        <w:numPr>
          <w:ilvl w:val="1"/>
          <w:numId w:val="54"/>
        </w:numPr>
        <w:tabs>
          <w:tab w:val="clear" w:pos="1440"/>
          <w:tab w:val="num" w:pos="1080"/>
        </w:tabs>
        <w:suppressAutoHyphens/>
        <w:spacing w:after="0"/>
        <w:ind w:left="1077" w:hanging="357"/>
        <w:rPr>
          <w:rFonts w:ascii="Arial" w:hAnsi="Arial" w:cs="Arial"/>
          <w:sz w:val="20"/>
        </w:rPr>
      </w:pPr>
      <w:r w:rsidRPr="00C17E8F">
        <w:rPr>
          <w:rFonts w:ascii="Arial" w:hAnsi="Arial" w:cs="Arial"/>
          <w:b/>
          <w:i/>
          <w:sz w:val="20"/>
          <w:u w:val="single"/>
        </w:rPr>
        <w:t>Štvrťročne</w:t>
      </w:r>
      <w:r w:rsidRPr="00C17E8F">
        <w:rPr>
          <w:rFonts w:ascii="Arial" w:hAnsi="Arial" w:cs="Arial"/>
          <w:b/>
          <w:i/>
          <w:sz w:val="20"/>
        </w:rPr>
        <w:t>.</w:t>
      </w:r>
      <w:r w:rsidRPr="00C17E8F">
        <w:rPr>
          <w:rFonts w:ascii="Arial" w:hAnsi="Arial" w:cs="Arial"/>
          <w:b/>
          <w:i/>
          <w:sz w:val="20"/>
          <w:u w:val="single"/>
        </w:rPr>
        <w:t xml:space="preserve"> </w:t>
      </w:r>
    </w:p>
    <w:p w:rsidR="00F121EE" w:rsidRPr="00C17E8F" w:rsidRDefault="00F121EE" w:rsidP="00444229">
      <w:pPr>
        <w:pStyle w:val="Zarkazkladnhotextu"/>
        <w:numPr>
          <w:ilvl w:val="1"/>
          <w:numId w:val="54"/>
        </w:numPr>
        <w:tabs>
          <w:tab w:val="clear" w:pos="1440"/>
          <w:tab w:val="num" w:pos="1080"/>
        </w:tabs>
        <w:suppressAutoHyphens/>
        <w:spacing w:after="0"/>
        <w:ind w:left="1077" w:hanging="357"/>
        <w:rPr>
          <w:rFonts w:ascii="Arial" w:hAnsi="Arial" w:cs="Arial"/>
          <w:sz w:val="20"/>
        </w:rPr>
      </w:pPr>
      <w:r w:rsidRPr="00C17E8F">
        <w:rPr>
          <w:rFonts w:ascii="Arial" w:hAnsi="Arial" w:cs="Arial"/>
          <w:b/>
          <w:i/>
          <w:sz w:val="20"/>
          <w:u w:val="single"/>
        </w:rPr>
        <w:t>Polročne</w:t>
      </w:r>
      <w:r w:rsidRPr="00C17E8F">
        <w:rPr>
          <w:rFonts w:ascii="Arial" w:hAnsi="Arial" w:cs="Arial"/>
          <w:sz w:val="20"/>
        </w:rPr>
        <w:t>.</w:t>
      </w:r>
    </w:p>
    <w:p w:rsidR="00F121EE" w:rsidRPr="00C17E8F" w:rsidRDefault="00F121EE" w:rsidP="00444229">
      <w:pPr>
        <w:pStyle w:val="Zarkazkladnhotextu"/>
        <w:numPr>
          <w:ilvl w:val="1"/>
          <w:numId w:val="54"/>
        </w:numPr>
        <w:tabs>
          <w:tab w:val="clear" w:pos="1440"/>
          <w:tab w:val="num" w:pos="1080"/>
        </w:tabs>
        <w:suppressAutoHyphens/>
        <w:spacing w:after="0"/>
        <w:ind w:left="1077" w:hanging="357"/>
        <w:rPr>
          <w:rFonts w:ascii="Arial" w:hAnsi="Arial" w:cs="Arial"/>
          <w:sz w:val="20"/>
        </w:rPr>
      </w:pPr>
      <w:r w:rsidRPr="00C17E8F">
        <w:rPr>
          <w:rFonts w:ascii="Arial" w:hAnsi="Arial" w:cs="Arial"/>
          <w:b/>
          <w:i/>
          <w:sz w:val="20"/>
          <w:u w:val="single"/>
        </w:rPr>
        <w:t>Ročne</w:t>
      </w:r>
      <w:r w:rsidRPr="00C17E8F">
        <w:rPr>
          <w:rFonts w:ascii="Arial" w:hAnsi="Arial" w:cs="Arial"/>
          <w:b/>
          <w:i/>
          <w:sz w:val="20"/>
        </w:rPr>
        <w:t>.</w:t>
      </w:r>
    </w:p>
    <w:p w:rsidR="00F121EE" w:rsidRPr="00C17E8F" w:rsidRDefault="00F121EE" w:rsidP="00444229">
      <w:pPr>
        <w:pStyle w:val="Pta"/>
        <w:numPr>
          <w:ilvl w:val="2"/>
          <w:numId w:val="54"/>
        </w:numPr>
        <w:tabs>
          <w:tab w:val="clear" w:pos="2160"/>
          <w:tab w:val="clear" w:pos="4536"/>
          <w:tab w:val="clear" w:pos="9072"/>
          <w:tab w:val="left" w:pos="360"/>
        </w:tabs>
        <w:spacing w:before="120"/>
        <w:ind w:left="360"/>
        <w:jc w:val="both"/>
        <w:rPr>
          <w:rFonts w:ascii="Arial" w:hAnsi="Arial" w:cs="Arial"/>
          <w:sz w:val="20"/>
          <w:szCs w:val="20"/>
        </w:rPr>
      </w:pPr>
      <w:r w:rsidRPr="00C17E8F">
        <w:rPr>
          <w:rFonts w:ascii="Arial" w:hAnsi="Arial" w:cs="Arial"/>
          <w:b/>
          <w:sz w:val="20"/>
          <w:szCs w:val="20"/>
          <w:u w:val="single"/>
        </w:rPr>
        <w:t>Po ukončení štúdia</w:t>
      </w:r>
      <w:r w:rsidRPr="00C17E8F">
        <w:rPr>
          <w:rFonts w:ascii="Arial" w:hAnsi="Arial" w:cs="Arial"/>
          <w:sz w:val="20"/>
          <w:szCs w:val="20"/>
        </w:rPr>
        <w:t xml:space="preserve"> hodnotíme všetky </w:t>
      </w:r>
      <w:r w:rsidRPr="00C17E8F">
        <w:rPr>
          <w:rFonts w:ascii="Arial" w:hAnsi="Arial" w:cs="Arial"/>
          <w:b/>
          <w:sz w:val="20"/>
          <w:szCs w:val="20"/>
        </w:rPr>
        <w:t>očakávané vzdelávacie výstupy,</w:t>
      </w:r>
      <w:r w:rsidRPr="00C17E8F">
        <w:rPr>
          <w:rFonts w:ascii="Arial" w:hAnsi="Arial" w:cs="Arial"/>
          <w:sz w:val="20"/>
          <w:szCs w:val="20"/>
        </w:rPr>
        <w:t xml:space="preserve"> ktoré sú formulované výkonovými štandardmi v kompetenčnom profile absolventa</w:t>
      </w:r>
      <w:r w:rsidRPr="00C17E8F">
        <w:rPr>
          <w:rFonts w:ascii="Arial" w:hAnsi="Arial" w:cs="Arial"/>
          <w:sz w:val="20"/>
        </w:rPr>
        <w:t xml:space="preserve"> nášho školského vzdelávacieho programu Podnikanie v obchode a cestovnom ruchu </w:t>
      </w:r>
      <w:r w:rsidRPr="00C17E8F">
        <w:rPr>
          <w:rFonts w:ascii="Arial" w:hAnsi="Arial" w:cs="Arial"/>
          <w:b/>
          <w:sz w:val="20"/>
          <w:szCs w:val="20"/>
        </w:rPr>
        <w:t>formou maturitnej skúšky</w:t>
      </w:r>
      <w:r w:rsidRPr="00C17E8F">
        <w:rPr>
          <w:rFonts w:ascii="Arial" w:hAnsi="Arial" w:cs="Arial"/>
          <w:sz w:val="20"/>
          <w:szCs w:val="20"/>
        </w:rPr>
        <w:t xml:space="preserve">. Cieľom maturitnej skúšky je overenie </w:t>
      </w:r>
      <w:r w:rsidRPr="00C17E8F">
        <w:rPr>
          <w:rFonts w:ascii="Arial" w:hAnsi="Arial" w:cs="Arial"/>
          <w:sz w:val="20"/>
        </w:rPr>
        <w:t>komplexných vedomostí a zručností</w:t>
      </w:r>
      <w:r w:rsidRPr="00C17E8F">
        <w:rPr>
          <w:rFonts w:ascii="Arial" w:hAnsi="Arial" w:cs="Arial"/>
          <w:sz w:val="20"/>
          <w:szCs w:val="20"/>
        </w:rPr>
        <w:t xml:space="preserve">, ako sú žiaci pripravení používať nadobudnuté kompetencie pri výkone povolaní a odborných činností na ktoré sa pripravujú. </w:t>
      </w:r>
      <w:r w:rsidRPr="00C17E8F">
        <w:rPr>
          <w:rFonts w:ascii="Arial" w:hAnsi="Arial" w:cs="Arial"/>
          <w:sz w:val="20"/>
          <w:szCs w:val="20"/>
          <w:u w:val="single"/>
        </w:rPr>
        <w:t>Maturitná skúška je zásadným vzdelávacím výstupom</w:t>
      </w:r>
      <w:r w:rsidRPr="00C17E8F">
        <w:rPr>
          <w:rFonts w:ascii="Arial" w:hAnsi="Arial" w:cs="Arial"/>
          <w:sz w:val="20"/>
          <w:szCs w:val="20"/>
        </w:rPr>
        <w:t xml:space="preserve">  </w:t>
      </w:r>
      <w:proofErr w:type="spellStart"/>
      <w:r w:rsidRPr="00C17E8F">
        <w:rPr>
          <w:rFonts w:ascii="Arial" w:hAnsi="Arial" w:cs="Arial"/>
          <w:sz w:val="20"/>
          <w:szCs w:val="20"/>
        </w:rPr>
        <w:t>sumatívneho</w:t>
      </w:r>
      <w:proofErr w:type="spellEnd"/>
      <w:r w:rsidRPr="00C17E8F">
        <w:rPr>
          <w:rFonts w:ascii="Arial" w:hAnsi="Arial" w:cs="Arial"/>
          <w:sz w:val="20"/>
          <w:szCs w:val="20"/>
        </w:rPr>
        <w:t xml:space="preserve"> hodnotenia našich absolventov. Vykonaním maturitnej skúšky získajú naši absolventi na jednej strane odbornú kvalifikáciu a kompetenciu vykonávať pracovné činnosti v danom povolaní a na druhej strane majú možnosť ďalšieho vzdelávania na vyššom stupni. Získané maturitné vysvedčenie a vysvedčenie o maturitnej skúške potvrdzuje v plnom rozsahu ich dosiahnuté kompetencie – odbornú kvalifikáciu. </w:t>
      </w:r>
    </w:p>
    <w:p w:rsidR="00F121EE" w:rsidRPr="00C17E8F" w:rsidRDefault="00F121EE" w:rsidP="00F121EE">
      <w:pPr>
        <w:pStyle w:val="Pta"/>
        <w:tabs>
          <w:tab w:val="clear" w:pos="4536"/>
          <w:tab w:val="clear" w:pos="9072"/>
          <w:tab w:val="left" w:pos="720"/>
        </w:tabs>
        <w:spacing w:before="120"/>
        <w:ind w:left="360"/>
        <w:jc w:val="both"/>
        <w:rPr>
          <w:rFonts w:ascii="Arial" w:hAnsi="Arial" w:cs="Arial"/>
          <w:sz w:val="20"/>
          <w:szCs w:val="20"/>
        </w:rPr>
      </w:pPr>
      <w:r w:rsidRPr="00C17E8F">
        <w:rPr>
          <w:rFonts w:ascii="Arial" w:hAnsi="Arial" w:cs="Arial"/>
          <w:sz w:val="20"/>
          <w:szCs w:val="20"/>
        </w:rPr>
        <w:t>MS pozostáva z týchto častí v nasledujúcom poradí:</w:t>
      </w:r>
    </w:p>
    <w:p w:rsidR="00F121EE" w:rsidRPr="00C17E8F" w:rsidRDefault="00F121EE" w:rsidP="00444229">
      <w:pPr>
        <w:pStyle w:val="Pta"/>
        <w:numPr>
          <w:ilvl w:val="0"/>
          <w:numId w:val="57"/>
        </w:numPr>
        <w:tabs>
          <w:tab w:val="clear" w:pos="360"/>
          <w:tab w:val="clear" w:pos="4536"/>
          <w:tab w:val="clear" w:pos="9072"/>
          <w:tab w:val="left" w:pos="720"/>
        </w:tabs>
        <w:spacing w:before="120"/>
        <w:ind w:firstLine="0"/>
        <w:jc w:val="both"/>
        <w:rPr>
          <w:rFonts w:ascii="Arial" w:hAnsi="Arial" w:cs="Arial"/>
          <w:sz w:val="20"/>
          <w:szCs w:val="20"/>
        </w:rPr>
      </w:pPr>
      <w:r w:rsidRPr="00C17E8F">
        <w:rPr>
          <w:rFonts w:ascii="Arial" w:hAnsi="Arial" w:cs="Arial"/>
          <w:sz w:val="20"/>
          <w:szCs w:val="20"/>
        </w:rPr>
        <w:t>písomná časť,</w:t>
      </w:r>
    </w:p>
    <w:p w:rsidR="00F121EE" w:rsidRPr="00C17E8F" w:rsidRDefault="00F121EE" w:rsidP="00444229">
      <w:pPr>
        <w:pStyle w:val="Pta"/>
        <w:numPr>
          <w:ilvl w:val="0"/>
          <w:numId w:val="57"/>
        </w:numPr>
        <w:tabs>
          <w:tab w:val="clear" w:pos="360"/>
          <w:tab w:val="clear" w:pos="4536"/>
          <w:tab w:val="clear" w:pos="9072"/>
          <w:tab w:val="left" w:pos="720"/>
        </w:tabs>
        <w:ind w:firstLine="0"/>
        <w:jc w:val="both"/>
        <w:rPr>
          <w:rFonts w:ascii="Arial" w:hAnsi="Arial" w:cs="Arial"/>
          <w:sz w:val="20"/>
          <w:szCs w:val="20"/>
        </w:rPr>
      </w:pPr>
      <w:r w:rsidRPr="00C17E8F">
        <w:rPr>
          <w:rFonts w:ascii="Arial" w:hAnsi="Arial" w:cs="Arial"/>
          <w:sz w:val="20"/>
          <w:szCs w:val="20"/>
        </w:rPr>
        <w:t>praktická časť,</w:t>
      </w:r>
    </w:p>
    <w:p w:rsidR="00F121EE" w:rsidRPr="00C17E8F" w:rsidRDefault="00F121EE" w:rsidP="00444229">
      <w:pPr>
        <w:pStyle w:val="Pta"/>
        <w:numPr>
          <w:ilvl w:val="0"/>
          <w:numId w:val="57"/>
        </w:numPr>
        <w:tabs>
          <w:tab w:val="clear" w:pos="360"/>
          <w:tab w:val="clear" w:pos="4536"/>
          <w:tab w:val="clear" w:pos="9072"/>
          <w:tab w:val="left" w:pos="720"/>
        </w:tabs>
        <w:ind w:firstLine="0"/>
        <w:jc w:val="both"/>
        <w:rPr>
          <w:rFonts w:ascii="Arial" w:hAnsi="Arial" w:cs="Arial"/>
          <w:sz w:val="20"/>
          <w:szCs w:val="20"/>
        </w:rPr>
      </w:pPr>
      <w:r w:rsidRPr="00C17E8F">
        <w:rPr>
          <w:rFonts w:ascii="Arial" w:hAnsi="Arial" w:cs="Arial"/>
          <w:sz w:val="20"/>
          <w:szCs w:val="20"/>
        </w:rPr>
        <w:t>ústna časť.</w:t>
      </w:r>
    </w:p>
    <w:p w:rsidR="00F121EE" w:rsidRPr="00C17E8F" w:rsidRDefault="00F121EE" w:rsidP="00F121EE">
      <w:pPr>
        <w:pStyle w:val="Pta"/>
        <w:tabs>
          <w:tab w:val="clear" w:pos="4536"/>
          <w:tab w:val="clear" w:pos="9072"/>
        </w:tabs>
        <w:spacing w:before="120"/>
        <w:ind w:left="360"/>
        <w:jc w:val="both"/>
        <w:rPr>
          <w:rFonts w:ascii="Arial" w:hAnsi="Arial" w:cs="Arial"/>
          <w:sz w:val="20"/>
          <w:szCs w:val="20"/>
        </w:rPr>
      </w:pPr>
      <w:r w:rsidRPr="00C17E8F">
        <w:rPr>
          <w:rFonts w:ascii="Arial" w:hAnsi="Arial" w:cs="Arial"/>
          <w:sz w:val="20"/>
          <w:szCs w:val="20"/>
        </w:rPr>
        <w:t xml:space="preserve">Jednotlivé časti maturitnej skúšky (MS) budú vychádzať z kompetencií schváleného školského vzdelávacieho programu, pričom ich obsah bude koncipovaný tak, aby žiak mal možnosť preukázať naplnenie kritérií hodnotenia. </w:t>
      </w:r>
    </w:p>
    <w:p w:rsidR="00F121EE" w:rsidRPr="00C17E8F" w:rsidRDefault="00F121EE" w:rsidP="00F121EE">
      <w:pPr>
        <w:pStyle w:val="Pta"/>
        <w:tabs>
          <w:tab w:val="clear" w:pos="4536"/>
          <w:tab w:val="clear" w:pos="9072"/>
        </w:tabs>
        <w:spacing w:before="120"/>
        <w:ind w:left="360"/>
        <w:jc w:val="both"/>
        <w:rPr>
          <w:rFonts w:ascii="Arial" w:hAnsi="Arial" w:cs="Arial"/>
          <w:sz w:val="20"/>
          <w:szCs w:val="20"/>
        </w:rPr>
      </w:pPr>
      <w:r w:rsidRPr="00C17E8F">
        <w:rPr>
          <w:rFonts w:ascii="Arial" w:hAnsi="Arial" w:cs="Arial"/>
          <w:sz w:val="20"/>
          <w:szCs w:val="20"/>
        </w:rPr>
        <w:t>V </w:t>
      </w:r>
      <w:r w:rsidRPr="00C17E8F">
        <w:rPr>
          <w:rFonts w:ascii="Arial" w:hAnsi="Arial" w:cs="Arial"/>
          <w:sz w:val="20"/>
          <w:szCs w:val="20"/>
          <w:u w:val="single"/>
        </w:rPr>
        <w:t>písomnej, praktickej a ústnej časti MS</w:t>
      </w:r>
      <w:r w:rsidRPr="00C17E8F">
        <w:rPr>
          <w:rFonts w:ascii="Arial" w:hAnsi="Arial" w:cs="Arial"/>
          <w:sz w:val="20"/>
          <w:szCs w:val="20"/>
        </w:rPr>
        <w:t xml:space="preserve"> sa overujú vedomosti žiaka vo vyžrebovanej  téme. </w:t>
      </w:r>
    </w:p>
    <w:p w:rsidR="00F121EE" w:rsidRPr="00C17E8F" w:rsidRDefault="00F121EE" w:rsidP="00F121EE">
      <w:pPr>
        <w:pStyle w:val="Pta"/>
        <w:tabs>
          <w:tab w:val="clear" w:pos="4536"/>
          <w:tab w:val="clear" w:pos="9072"/>
        </w:tabs>
        <w:spacing w:before="120"/>
        <w:ind w:left="360"/>
        <w:jc w:val="both"/>
        <w:rPr>
          <w:rFonts w:ascii="Arial" w:hAnsi="Arial" w:cs="Arial"/>
          <w:sz w:val="20"/>
          <w:szCs w:val="20"/>
        </w:rPr>
      </w:pPr>
      <w:r w:rsidRPr="00C17E8F">
        <w:rPr>
          <w:rFonts w:ascii="Arial" w:hAnsi="Arial" w:cs="Arial"/>
          <w:sz w:val="20"/>
          <w:szCs w:val="20"/>
        </w:rPr>
        <w:t xml:space="preserve">Cieľom </w:t>
      </w:r>
      <w:r w:rsidRPr="00C17E8F">
        <w:rPr>
          <w:rFonts w:ascii="Arial" w:hAnsi="Arial" w:cs="Arial"/>
          <w:sz w:val="20"/>
          <w:szCs w:val="20"/>
          <w:u w:val="single"/>
        </w:rPr>
        <w:t>písomnej časti</w:t>
      </w:r>
      <w:r w:rsidRPr="00C17E8F">
        <w:rPr>
          <w:rFonts w:ascii="Arial" w:hAnsi="Arial" w:cs="Arial"/>
          <w:sz w:val="20"/>
          <w:szCs w:val="20"/>
        </w:rPr>
        <w:t xml:space="preserve"> MS je overiť úroveň teoretických vedomostí a poznatkov vychádzajúcich z cieľových požiadaviek štátneho vzdelávacieho programu.</w:t>
      </w:r>
    </w:p>
    <w:p w:rsidR="00F121EE" w:rsidRPr="00C17E8F" w:rsidRDefault="00F121EE" w:rsidP="00F121EE">
      <w:pPr>
        <w:pStyle w:val="Pta"/>
        <w:tabs>
          <w:tab w:val="clear" w:pos="4536"/>
          <w:tab w:val="clear" w:pos="9072"/>
        </w:tabs>
        <w:spacing w:before="120"/>
        <w:ind w:left="360"/>
        <w:jc w:val="both"/>
        <w:rPr>
          <w:rFonts w:ascii="Arial" w:hAnsi="Arial" w:cs="Arial"/>
          <w:sz w:val="20"/>
          <w:szCs w:val="20"/>
        </w:rPr>
      </w:pPr>
      <w:r w:rsidRPr="00C17E8F">
        <w:rPr>
          <w:rFonts w:ascii="Arial" w:hAnsi="Arial" w:cs="Arial"/>
          <w:sz w:val="20"/>
          <w:szCs w:val="20"/>
        </w:rPr>
        <w:lastRenderedPageBreak/>
        <w:t xml:space="preserve">Cieľom </w:t>
      </w:r>
      <w:r w:rsidRPr="00C17E8F">
        <w:rPr>
          <w:rFonts w:ascii="Arial" w:hAnsi="Arial" w:cs="Arial"/>
          <w:sz w:val="20"/>
          <w:szCs w:val="20"/>
          <w:u w:val="single"/>
        </w:rPr>
        <w:t>praktickej časti</w:t>
      </w:r>
      <w:r w:rsidRPr="00C17E8F">
        <w:rPr>
          <w:rFonts w:ascii="Arial" w:hAnsi="Arial" w:cs="Arial"/>
          <w:sz w:val="20"/>
          <w:szCs w:val="20"/>
        </w:rPr>
        <w:t xml:space="preserve"> MS je overiť úroveň osvojených zručností a spôsobilostí žiakov a ich schopností využiť získané teoretické poznatky a vedomosti pri riešení konkrétnych praktických úloh komplexného charakteru.</w:t>
      </w:r>
    </w:p>
    <w:p w:rsidR="00F121EE" w:rsidRPr="00C17E8F" w:rsidRDefault="00F121EE" w:rsidP="00F121EE">
      <w:pPr>
        <w:pStyle w:val="Pta"/>
        <w:tabs>
          <w:tab w:val="clear" w:pos="4536"/>
          <w:tab w:val="clear" w:pos="9072"/>
        </w:tabs>
        <w:spacing w:before="120"/>
        <w:ind w:left="360"/>
        <w:jc w:val="both"/>
        <w:rPr>
          <w:rFonts w:ascii="Arial" w:hAnsi="Arial" w:cs="Arial"/>
          <w:sz w:val="20"/>
          <w:szCs w:val="20"/>
        </w:rPr>
      </w:pPr>
      <w:r w:rsidRPr="00C17E8F">
        <w:rPr>
          <w:rFonts w:ascii="Arial" w:hAnsi="Arial" w:cs="Arial"/>
          <w:sz w:val="20"/>
          <w:szCs w:val="20"/>
        </w:rPr>
        <w:t xml:space="preserve">Cieľom </w:t>
      </w:r>
      <w:r w:rsidRPr="00C17E8F">
        <w:rPr>
          <w:rFonts w:ascii="Arial" w:hAnsi="Arial" w:cs="Arial"/>
          <w:sz w:val="20"/>
          <w:szCs w:val="20"/>
          <w:u w:val="single"/>
        </w:rPr>
        <w:t>ústnej časti</w:t>
      </w:r>
      <w:r w:rsidRPr="00C17E8F">
        <w:rPr>
          <w:rFonts w:ascii="Arial" w:hAnsi="Arial" w:cs="Arial"/>
          <w:sz w:val="20"/>
          <w:szCs w:val="20"/>
        </w:rPr>
        <w:t xml:space="preserve"> MS je overiť úroveň teoretických vedomostí a poznatkov. </w:t>
      </w:r>
    </w:p>
    <w:p w:rsidR="00F121EE" w:rsidRPr="00C17E8F" w:rsidRDefault="00F121EE" w:rsidP="00F121EE">
      <w:pPr>
        <w:pStyle w:val="Pta"/>
        <w:tabs>
          <w:tab w:val="clear" w:pos="4536"/>
          <w:tab w:val="clear" w:pos="9072"/>
        </w:tabs>
        <w:spacing w:before="120"/>
        <w:ind w:left="360"/>
        <w:jc w:val="both"/>
        <w:rPr>
          <w:rFonts w:ascii="Arial" w:hAnsi="Arial" w:cs="Arial"/>
          <w:sz w:val="20"/>
          <w:szCs w:val="20"/>
        </w:rPr>
      </w:pPr>
      <w:r w:rsidRPr="00C17E8F">
        <w:rPr>
          <w:rFonts w:ascii="Arial" w:hAnsi="Arial" w:cs="Arial"/>
          <w:sz w:val="20"/>
          <w:szCs w:val="20"/>
        </w:rPr>
        <w:t xml:space="preserve">MS pozostáva z komplexných tém s aplikáciou na študijný </w:t>
      </w:r>
      <w:r w:rsidR="00A70798">
        <w:rPr>
          <w:rFonts w:ascii="Arial" w:hAnsi="Arial" w:cs="Arial"/>
          <w:sz w:val="20"/>
          <w:szCs w:val="20"/>
        </w:rPr>
        <w:t>odbor biotechnológia a farmakológia</w:t>
      </w:r>
      <w:r w:rsidRPr="00C17E8F">
        <w:rPr>
          <w:rFonts w:ascii="Arial" w:hAnsi="Arial" w:cs="Arial"/>
          <w:sz w:val="20"/>
          <w:szCs w:val="20"/>
        </w:rPr>
        <w:t xml:space="preserve"> Podrobnosti o MS sú upravené platnými predpismi MŠ SR. </w:t>
      </w:r>
    </w:p>
    <w:p w:rsidR="00F121EE" w:rsidRPr="00C17E8F" w:rsidRDefault="00F121EE" w:rsidP="00F121EE">
      <w:pPr>
        <w:pStyle w:val="Pta"/>
        <w:tabs>
          <w:tab w:val="clear" w:pos="4536"/>
          <w:tab w:val="clear" w:pos="9072"/>
        </w:tabs>
        <w:spacing w:before="120"/>
        <w:ind w:left="360"/>
        <w:jc w:val="both"/>
        <w:rPr>
          <w:rFonts w:ascii="Arial" w:hAnsi="Arial" w:cs="Arial"/>
          <w:sz w:val="20"/>
          <w:szCs w:val="20"/>
        </w:rPr>
      </w:pPr>
      <w:r w:rsidRPr="00C17E8F">
        <w:rPr>
          <w:rFonts w:ascii="Arial" w:hAnsi="Arial" w:cs="Arial"/>
          <w:b/>
          <w:sz w:val="20"/>
          <w:szCs w:val="20"/>
        </w:rPr>
        <w:t>Témy maturitnej skúšky</w:t>
      </w:r>
    </w:p>
    <w:p w:rsidR="00F121EE" w:rsidRPr="00C17E8F" w:rsidRDefault="00F121EE" w:rsidP="00F121EE">
      <w:pPr>
        <w:pStyle w:val="Pta"/>
        <w:tabs>
          <w:tab w:val="clear" w:pos="4536"/>
          <w:tab w:val="clear" w:pos="9072"/>
          <w:tab w:val="left" w:pos="561"/>
        </w:tabs>
        <w:spacing w:before="120"/>
        <w:ind w:left="360"/>
        <w:jc w:val="both"/>
        <w:rPr>
          <w:rFonts w:ascii="Arial" w:hAnsi="Arial" w:cs="Arial"/>
          <w:sz w:val="20"/>
          <w:szCs w:val="20"/>
        </w:rPr>
      </w:pPr>
      <w:r w:rsidRPr="00C17E8F">
        <w:rPr>
          <w:rFonts w:ascii="Arial" w:hAnsi="Arial" w:cs="Arial"/>
          <w:sz w:val="20"/>
          <w:szCs w:val="20"/>
        </w:rPr>
        <w:t xml:space="preserve">Témy MS pripravujú predmetové komisie. Ich príprava sa bude riadiť platnými predpismi o maturitnej skúške. Pri MS sledujeme nielen schopnosť žiaka využívať </w:t>
      </w:r>
      <w:proofErr w:type="spellStart"/>
      <w:r w:rsidRPr="00C17E8F">
        <w:rPr>
          <w:rFonts w:ascii="Arial" w:hAnsi="Arial" w:cs="Arial"/>
          <w:sz w:val="20"/>
          <w:szCs w:val="20"/>
        </w:rPr>
        <w:t>medzipredmetové</w:t>
      </w:r>
      <w:proofErr w:type="spellEnd"/>
      <w:r w:rsidRPr="00C17E8F">
        <w:rPr>
          <w:rFonts w:ascii="Arial" w:hAnsi="Arial" w:cs="Arial"/>
          <w:sz w:val="20"/>
          <w:szCs w:val="20"/>
        </w:rPr>
        <w:t xml:space="preserve"> vzťahy vo všeobecnej a odbornej zložke vzdelávania, ale aj úroveň jeho ústneho prejavu a to z jazykovej stránky a stránky správneho uplatňovania odbornej terminológie na </w:t>
      </w:r>
      <w:r w:rsidRPr="00C17E8F">
        <w:rPr>
          <w:rFonts w:ascii="Arial" w:hAnsi="Arial" w:cs="Arial"/>
          <w:b/>
          <w:sz w:val="20"/>
          <w:szCs w:val="20"/>
        </w:rPr>
        <w:t xml:space="preserve">základe </w:t>
      </w:r>
      <w:proofErr w:type="spellStart"/>
      <w:r w:rsidRPr="00C17E8F">
        <w:rPr>
          <w:rFonts w:ascii="Arial" w:hAnsi="Arial" w:cs="Arial"/>
          <w:b/>
          <w:sz w:val="20"/>
          <w:szCs w:val="20"/>
        </w:rPr>
        <w:t>kriteriálneho</w:t>
      </w:r>
      <w:proofErr w:type="spellEnd"/>
      <w:r w:rsidRPr="00C17E8F">
        <w:rPr>
          <w:rFonts w:ascii="Arial" w:hAnsi="Arial" w:cs="Arial"/>
          <w:b/>
          <w:sz w:val="20"/>
          <w:szCs w:val="20"/>
        </w:rPr>
        <w:t xml:space="preserve"> hodnotenia výkonov</w:t>
      </w:r>
      <w:r w:rsidRPr="00C17E8F">
        <w:rPr>
          <w:rFonts w:ascii="Arial" w:hAnsi="Arial" w:cs="Arial"/>
          <w:sz w:val="20"/>
          <w:szCs w:val="20"/>
        </w:rPr>
        <w:t xml:space="preserve">.    </w:t>
      </w:r>
    </w:p>
    <w:p w:rsidR="00F121EE" w:rsidRPr="00C17E8F" w:rsidRDefault="00F121EE" w:rsidP="00F121EE">
      <w:pPr>
        <w:pStyle w:val="Pta"/>
        <w:tabs>
          <w:tab w:val="clear" w:pos="4536"/>
          <w:tab w:val="clear" w:pos="9072"/>
          <w:tab w:val="left" w:pos="561"/>
        </w:tabs>
        <w:spacing w:before="120"/>
        <w:ind w:left="357"/>
        <w:jc w:val="both"/>
        <w:rPr>
          <w:rFonts w:ascii="Arial" w:hAnsi="Arial" w:cs="Arial"/>
          <w:sz w:val="20"/>
          <w:szCs w:val="20"/>
        </w:rPr>
      </w:pPr>
      <w:r w:rsidRPr="00C17E8F">
        <w:rPr>
          <w:rFonts w:ascii="Arial" w:hAnsi="Arial" w:cs="Arial"/>
          <w:sz w:val="20"/>
          <w:szCs w:val="20"/>
        </w:rPr>
        <w:t xml:space="preserve">Bude formulovaná </w:t>
      </w:r>
      <w:r w:rsidRPr="00C17E8F">
        <w:rPr>
          <w:rFonts w:ascii="Arial" w:hAnsi="Arial" w:cs="Arial"/>
          <w:sz w:val="20"/>
          <w:szCs w:val="20"/>
          <w:u w:val="single"/>
        </w:rPr>
        <w:t>v podobe konkrétnej úlohy/činnosti</w:t>
      </w:r>
      <w:r w:rsidRPr="00C17E8F">
        <w:rPr>
          <w:rFonts w:ascii="Arial" w:hAnsi="Arial" w:cs="Arial"/>
          <w:sz w:val="20"/>
          <w:szCs w:val="20"/>
        </w:rPr>
        <w:t xml:space="preserve">. Má svoju profilovú a aplikačnú časť. </w:t>
      </w:r>
      <w:r w:rsidRPr="00C17E8F">
        <w:rPr>
          <w:rFonts w:ascii="Arial" w:hAnsi="Arial" w:cs="Arial"/>
          <w:sz w:val="20"/>
          <w:szCs w:val="20"/>
          <w:u w:val="single"/>
        </w:rPr>
        <w:t>Profilová časť témy  MS</w:t>
      </w:r>
      <w:r w:rsidRPr="00C17E8F">
        <w:rPr>
          <w:rFonts w:ascii="Arial" w:hAnsi="Arial" w:cs="Arial"/>
          <w:sz w:val="20"/>
          <w:szCs w:val="20"/>
        </w:rPr>
        <w:t xml:space="preserve">  sa orientuje na stanovenie prioritných výkonov, ktoré sú určené v rámci profilových predmetov. </w:t>
      </w:r>
      <w:r w:rsidRPr="00C17E8F">
        <w:rPr>
          <w:rFonts w:ascii="Arial" w:hAnsi="Arial" w:cs="Arial"/>
          <w:sz w:val="20"/>
          <w:szCs w:val="20"/>
          <w:u w:val="single"/>
        </w:rPr>
        <w:t>Aplikačná časť MS</w:t>
      </w:r>
      <w:r w:rsidRPr="00C17E8F">
        <w:rPr>
          <w:rFonts w:ascii="Arial" w:hAnsi="Arial" w:cs="Arial"/>
          <w:sz w:val="20"/>
          <w:szCs w:val="20"/>
        </w:rPr>
        <w:t xml:space="preserve"> uvádza všetky dôležité väzby a súvislosti, ktoré dopĺňajú profilovú časť. Každá profilová a aplikačná časť ZS má svoje </w:t>
      </w:r>
      <w:proofErr w:type="spellStart"/>
      <w:r w:rsidRPr="00C17E8F">
        <w:rPr>
          <w:rFonts w:ascii="Arial" w:hAnsi="Arial" w:cs="Arial"/>
          <w:sz w:val="20"/>
          <w:szCs w:val="20"/>
        </w:rPr>
        <w:t>podtémy</w:t>
      </w:r>
      <w:proofErr w:type="spellEnd"/>
      <w:r w:rsidRPr="00C17E8F">
        <w:rPr>
          <w:rFonts w:ascii="Arial" w:hAnsi="Arial" w:cs="Arial"/>
          <w:sz w:val="20"/>
          <w:szCs w:val="20"/>
        </w:rPr>
        <w:t xml:space="preserve">, ktoré sú koncipované tak, aby absolvent mal možnosť v plnom rozsahu pochopiť komplexnosť témy a preukázať naplnenie všetkých výkonov v rámci danej témy. Naša škola bude uplatňovať pri tvorbe tém na záverečné skúške nasledujúce pravidlá: </w:t>
      </w:r>
    </w:p>
    <w:p w:rsidR="00F121EE" w:rsidRPr="00C17E8F" w:rsidRDefault="00F121EE" w:rsidP="00F121EE">
      <w:pPr>
        <w:spacing w:before="120"/>
        <w:ind w:firstLine="357"/>
        <w:jc w:val="both"/>
        <w:rPr>
          <w:rFonts w:ascii="Arial" w:hAnsi="Arial"/>
          <w:sz w:val="20"/>
          <w:szCs w:val="20"/>
        </w:rPr>
      </w:pPr>
      <w:r w:rsidRPr="00C17E8F">
        <w:rPr>
          <w:rFonts w:ascii="Arial" w:hAnsi="Arial"/>
          <w:sz w:val="20"/>
          <w:szCs w:val="20"/>
        </w:rPr>
        <w:t>Každá téma má:</w:t>
      </w:r>
    </w:p>
    <w:p w:rsidR="00F121EE" w:rsidRPr="00C17E8F" w:rsidRDefault="00F121EE" w:rsidP="00444229">
      <w:pPr>
        <w:numPr>
          <w:ilvl w:val="0"/>
          <w:numId w:val="58"/>
        </w:numPr>
        <w:tabs>
          <w:tab w:val="clear" w:pos="2136"/>
          <w:tab w:val="num" w:pos="720"/>
        </w:tabs>
        <w:spacing w:before="120"/>
        <w:ind w:left="720"/>
        <w:jc w:val="both"/>
        <w:rPr>
          <w:rFonts w:ascii="Arial" w:hAnsi="Arial"/>
          <w:sz w:val="20"/>
          <w:szCs w:val="20"/>
        </w:rPr>
      </w:pPr>
      <w:r w:rsidRPr="00C17E8F">
        <w:rPr>
          <w:rFonts w:ascii="Arial" w:hAnsi="Arial"/>
          <w:sz w:val="20"/>
          <w:szCs w:val="20"/>
        </w:rPr>
        <w:t xml:space="preserve">vychádzať z </w:t>
      </w:r>
      <w:r w:rsidRPr="00C17E8F">
        <w:rPr>
          <w:rFonts w:ascii="Arial" w:hAnsi="Arial"/>
          <w:sz w:val="20"/>
          <w:szCs w:val="20"/>
          <w:u w:val="single"/>
        </w:rPr>
        <w:t>výkonových štandardov</w:t>
      </w:r>
      <w:r w:rsidRPr="00C17E8F">
        <w:rPr>
          <w:rFonts w:ascii="Arial" w:hAnsi="Arial"/>
          <w:sz w:val="20"/>
          <w:szCs w:val="20"/>
        </w:rPr>
        <w:t xml:space="preserve"> kompetenčného profilu absolventa študijného o</w:t>
      </w:r>
      <w:r w:rsidR="00A70798">
        <w:rPr>
          <w:rFonts w:ascii="Arial" w:hAnsi="Arial"/>
          <w:sz w:val="20"/>
          <w:szCs w:val="20"/>
        </w:rPr>
        <w:t>dboru biotechnológia a farmakológia</w:t>
      </w:r>
      <w:r w:rsidRPr="00C17E8F">
        <w:rPr>
          <w:rFonts w:ascii="Arial" w:hAnsi="Arial"/>
          <w:sz w:val="20"/>
          <w:szCs w:val="20"/>
        </w:rPr>
        <w:t xml:space="preserve">   </w:t>
      </w:r>
    </w:p>
    <w:p w:rsidR="00F121EE" w:rsidRPr="00C17E8F" w:rsidRDefault="00F121EE" w:rsidP="00444229">
      <w:pPr>
        <w:numPr>
          <w:ilvl w:val="0"/>
          <w:numId w:val="58"/>
        </w:numPr>
        <w:tabs>
          <w:tab w:val="clear" w:pos="2136"/>
          <w:tab w:val="num" w:pos="720"/>
        </w:tabs>
        <w:ind w:left="720"/>
        <w:jc w:val="both"/>
        <w:rPr>
          <w:rFonts w:ascii="Arial" w:hAnsi="Arial"/>
          <w:sz w:val="20"/>
          <w:szCs w:val="20"/>
        </w:rPr>
      </w:pPr>
      <w:r w:rsidRPr="00C17E8F">
        <w:rPr>
          <w:rFonts w:ascii="Arial" w:hAnsi="Arial"/>
          <w:sz w:val="20"/>
          <w:szCs w:val="20"/>
        </w:rPr>
        <w:t xml:space="preserve">uplatňovať hľadisko akumulácie vedomostí viacerých odborných predmetov obsahovo príbuzných, </w:t>
      </w:r>
    </w:p>
    <w:p w:rsidR="00F121EE" w:rsidRPr="00C17E8F" w:rsidRDefault="00F121EE" w:rsidP="00444229">
      <w:pPr>
        <w:numPr>
          <w:ilvl w:val="0"/>
          <w:numId w:val="58"/>
        </w:numPr>
        <w:tabs>
          <w:tab w:val="clear" w:pos="2136"/>
          <w:tab w:val="num" w:pos="720"/>
        </w:tabs>
        <w:ind w:left="720"/>
        <w:jc w:val="both"/>
        <w:rPr>
          <w:rFonts w:ascii="Arial" w:hAnsi="Arial"/>
          <w:sz w:val="20"/>
          <w:szCs w:val="20"/>
        </w:rPr>
      </w:pPr>
      <w:r w:rsidRPr="00C17E8F">
        <w:rPr>
          <w:rFonts w:ascii="Arial" w:hAnsi="Arial"/>
          <w:sz w:val="20"/>
          <w:szCs w:val="20"/>
        </w:rPr>
        <w:t>vychádzať  z  rozsiahlejších tematických celkov viacerých odborných predmetov (komplexnosť obsahu vzdelávania),</w:t>
      </w:r>
    </w:p>
    <w:p w:rsidR="00F121EE" w:rsidRPr="00C17E8F" w:rsidRDefault="00F121EE" w:rsidP="00444229">
      <w:pPr>
        <w:numPr>
          <w:ilvl w:val="0"/>
          <w:numId w:val="58"/>
        </w:numPr>
        <w:tabs>
          <w:tab w:val="clear" w:pos="2136"/>
          <w:tab w:val="num" w:pos="720"/>
        </w:tabs>
        <w:ind w:left="720"/>
        <w:jc w:val="both"/>
        <w:rPr>
          <w:rFonts w:ascii="Arial" w:hAnsi="Arial"/>
          <w:sz w:val="20"/>
          <w:szCs w:val="20"/>
        </w:rPr>
      </w:pPr>
      <w:r w:rsidRPr="00C17E8F">
        <w:rPr>
          <w:rFonts w:ascii="Arial" w:hAnsi="Arial"/>
          <w:sz w:val="20"/>
          <w:szCs w:val="20"/>
        </w:rPr>
        <w:t xml:space="preserve">umožniť a podporiť využitie všetkých podporných učebných zdrojov (pomôcky, písomné materiály, informácie a údaje, atď.) pre splnenie danej témy, </w:t>
      </w:r>
    </w:p>
    <w:p w:rsidR="00F121EE" w:rsidRPr="00C17E8F" w:rsidRDefault="00F121EE" w:rsidP="00444229">
      <w:pPr>
        <w:numPr>
          <w:ilvl w:val="0"/>
          <w:numId w:val="58"/>
        </w:numPr>
        <w:tabs>
          <w:tab w:val="clear" w:pos="2136"/>
          <w:tab w:val="num" w:pos="720"/>
        </w:tabs>
        <w:ind w:left="720"/>
        <w:jc w:val="both"/>
        <w:rPr>
          <w:rFonts w:ascii="Arial" w:hAnsi="Arial"/>
          <w:sz w:val="20"/>
          <w:szCs w:val="20"/>
        </w:rPr>
      </w:pPr>
      <w:r w:rsidRPr="00C17E8F">
        <w:rPr>
          <w:rFonts w:ascii="Arial" w:hAnsi="Arial"/>
          <w:sz w:val="20"/>
          <w:szCs w:val="20"/>
        </w:rPr>
        <w:t>umožniť preverenie schopnosti žiaka využívať vedomosti a intelektuálne schopnosti získané počas štúdia na posúdenie konkrétneho odborného problému, ktorý je daný v téme MS,</w:t>
      </w:r>
    </w:p>
    <w:p w:rsidR="00F121EE" w:rsidRPr="00C17E8F" w:rsidRDefault="00F121EE" w:rsidP="00444229">
      <w:pPr>
        <w:numPr>
          <w:ilvl w:val="0"/>
          <w:numId w:val="58"/>
        </w:numPr>
        <w:tabs>
          <w:tab w:val="clear" w:pos="2136"/>
          <w:tab w:val="num" w:pos="720"/>
        </w:tabs>
        <w:ind w:left="720"/>
        <w:jc w:val="both"/>
        <w:rPr>
          <w:rFonts w:ascii="Arial" w:hAnsi="Arial"/>
          <w:sz w:val="20"/>
          <w:szCs w:val="20"/>
        </w:rPr>
      </w:pPr>
      <w:r w:rsidRPr="00C17E8F">
        <w:rPr>
          <w:rFonts w:ascii="Arial" w:hAnsi="Arial"/>
          <w:sz w:val="20"/>
          <w:szCs w:val="20"/>
        </w:rPr>
        <w:t>dodržiavať pravidlo zrozumiteľnosti, konzistentnosti a komplexnosti tak, aby náročnosť, vecný a časový  rozsah tém boli pre žiaka optimálne, primerané a zvládnuteľné na danom stupni vzdelania,</w:t>
      </w:r>
    </w:p>
    <w:p w:rsidR="00F121EE" w:rsidRPr="00C17E8F" w:rsidRDefault="00F121EE" w:rsidP="00444229">
      <w:pPr>
        <w:numPr>
          <w:ilvl w:val="0"/>
          <w:numId w:val="58"/>
        </w:numPr>
        <w:tabs>
          <w:tab w:val="clear" w:pos="2136"/>
          <w:tab w:val="num" w:pos="720"/>
        </w:tabs>
        <w:ind w:left="720"/>
        <w:jc w:val="both"/>
        <w:rPr>
          <w:rFonts w:ascii="Arial" w:hAnsi="Arial"/>
          <w:sz w:val="20"/>
          <w:szCs w:val="20"/>
        </w:rPr>
      </w:pPr>
      <w:r w:rsidRPr="00C17E8F">
        <w:rPr>
          <w:rFonts w:ascii="Arial" w:hAnsi="Arial"/>
          <w:sz w:val="20"/>
          <w:szCs w:val="20"/>
        </w:rPr>
        <w:t xml:space="preserve">svoje </w:t>
      </w:r>
      <w:proofErr w:type="spellStart"/>
      <w:r w:rsidRPr="00C17E8F">
        <w:rPr>
          <w:rFonts w:ascii="Arial" w:hAnsi="Arial"/>
          <w:sz w:val="20"/>
          <w:szCs w:val="20"/>
        </w:rPr>
        <w:t>podtémy</w:t>
      </w:r>
      <w:proofErr w:type="spellEnd"/>
      <w:r w:rsidRPr="00C17E8F">
        <w:rPr>
          <w:rFonts w:ascii="Arial" w:hAnsi="Arial"/>
          <w:sz w:val="20"/>
          <w:szCs w:val="20"/>
        </w:rPr>
        <w:t xml:space="preserve"> a ich formulácia musí byť  jasná, jednoznačná, v logickom slede od riešenia jednoduchého problému k zložitejšiemu javu v závislosti od problému alebo situácie, ktoré sa majú v téme MS riešiť. </w:t>
      </w:r>
      <w:proofErr w:type="spellStart"/>
      <w:r w:rsidRPr="00C17E8F">
        <w:rPr>
          <w:rFonts w:ascii="Arial" w:hAnsi="Arial"/>
          <w:sz w:val="20"/>
          <w:szCs w:val="20"/>
        </w:rPr>
        <w:t>Podtémy</w:t>
      </w:r>
      <w:proofErr w:type="spellEnd"/>
      <w:r w:rsidRPr="00C17E8F">
        <w:rPr>
          <w:rFonts w:ascii="Arial" w:hAnsi="Arial"/>
          <w:sz w:val="20"/>
          <w:szCs w:val="20"/>
        </w:rPr>
        <w:t xml:space="preserve"> sú aplikačného charakteru a dopĺňajú informácie, ktoré žiak v priebehu štúdia odborných a všeobecnovzdelávacích predmetov daného študijného odboru získal. </w:t>
      </w:r>
    </w:p>
    <w:p w:rsidR="00F121EE" w:rsidRPr="00C17E8F" w:rsidRDefault="00F121EE" w:rsidP="00F121EE">
      <w:pPr>
        <w:pStyle w:val="Pta"/>
        <w:tabs>
          <w:tab w:val="clear" w:pos="4536"/>
          <w:tab w:val="clear" w:pos="9072"/>
          <w:tab w:val="left" w:pos="360"/>
          <w:tab w:val="left" w:pos="561"/>
        </w:tabs>
        <w:spacing w:before="120"/>
        <w:ind w:left="360"/>
        <w:jc w:val="both"/>
        <w:rPr>
          <w:rFonts w:ascii="Arial" w:hAnsi="Arial" w:cs="Arial"/>
          <w:sz w:val="20"/>
          <w:szCs w:val="20"/>
        </w:rPr>
      </w:pPr>
      <w:r w:rsidRPr="00C17E8F">
        <w:rPr>
          <w:rFonts w:ascii="Arial" w:hAnsi="Arial" w:cs="Arial"/>
          <w:b/>
          <w:sz w:val="20"/>
          <w:szCs w:val="20"/>
        </w:rPr>
        <w:t>Hodnotenie vzdelávacích výstupov</w:t>
      </w:r>
      <w:r w:rsidRPr="00C17E8F">
        <w:rPr>
          <w:rFonts w:ascii="Arial" w:hAnsi="Arial" w:cs="Arial"/>
          <w:b/>
          <w:color w:val="0000FF"/>
          <w:sz w:val="20"/>
          <w:szCs w:val="20"/>
        </w:rPr>
        <w:t xml:space="preserve"> </w:t>
      </w:r>
      <w:r w:rsidRPr="00C17E8F">
        <w:rPr>
          <w:rFonts w:ascii="Arial" w:hAnsi="Arial" w:cs="Arial"/>
          <w:sz w:val="20"/>
          <w:szCs w:val="20"/>
        </w:rPr>
        <w:t xml:space="preserve">bude založené na kritériách hodnotenia. Vymedzenie prostriedkov a postupov hodnotenia bude spracované ku každej téme. Konkretizácia tém vrátane špecifických kritérií hodnotenia, prostriedkov a postupov hodnotenia ako aj organizačné a metodické pokyny budú spracované v priebehu posledného ročníka štúdia a budú osobitným dokumentom školy, ktorý bude dopĺňať náš školský vzdelávací program. Jeho súčasťou bude aj Záznam o výkone absolventa (nie skupinový).  </w:t>
      </w:r>
    </w:p>
    <w:p w:rsidR="00F121EE" w:rsidRPr="00C17E8F" w:rsidRDefault="00F121EE" w:rsidP="00F121EE">
      <w:pPr>
        <w:pStyle w:val="Pta"/>
        <w:tabs>
          <w:tab w:val="clear" w:pos="4536"/>
          <w:tab w:val="clear" w:pos="9072"/>
          <w:tab w:val="left" w:pos="360"/>
          <w:tab w:val="left" w:pos="561"/>
        </w:tabs>
        <w:spacing w:before="120"/>
        <w:ind w:left="360"/>
        <w:jc w:val="both"/>
        <w:rPr>
          <w:rFonts w:ascii="Arial" w:hAnsi="Arial" w:cs="Arial"/>
          <w:sz w:val="20"/>
          <w:szCs w:val="20"/>
        </w:rPr>
      </w:pPr>
      <w:r w:rsidRPr="00C17E8F">
        <w:rPr>
          <w:rFonts w:ascii="Arial" w:hAnsi="Arial" w:cs="Arial"/>
          <w:sz w:val="20"/>
          <w:szCs w:val="20"/>
        </w:rPr>
        <w:t xml:space="preserve">Pre </w:t>
      </w:r>
      <w:r w:rsidRPr="00C17E8F">
        <w:rPr>
          <w:rFonts w:ascii="Arial" w:hAnsi="Arial" w:cs="Arial"/>
          <w:sz w:val="20"/>
          <w:szCs w:val="20"/>
          <w:u w:val="single"/>
        </w:rPr>
        <w:t>hodnotenie ústneho prejavu</w:t>
      </w:r>
      <w:r w:rsidRPr="00C17E8F">
        <w:rPr>
          <w:rFonts w:ascii="Arial" w:hAnsi="Arial" w:cs="Arial"/>
          <w:sz w:val="20"/>
          <w:szCs w:val="20"/>
        </w:rPr>
        <w:t xml:space="preserve"> na maturitnej skúške sú stanovené nasledovné všeobecné kritériá:</w:t>
      </w:r>
    </w:p>
    <w:p w:rsidR="00F121EE" w:rsidRPr="00C17E8F" w:rsidRDefault="00F121EE" w:rsidP="00F121EE">
      <w:pPr>
        <w:pStyle w:val="Zarkazkladnhotextu"/>
        <w:suppressAutoHyphens/>
        <w:spacing w:before="120" w:after="0"/>
        <w:ind w:firstLine="0"/>
        <w:rPr>
          <w:rFonts w:ascii="Arial" w:hAnsi="Arial" w:cs="Arial"/>
          <w:sz w:val="18"/>
          <w:szCs w:val="1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7155"/>
      </w:tblGrid>
      <w:tr w:rsidR="00F121EE" w:rsidRPr="00C17E8F" w:rsidTr="00F121EE">
        <w:tc>
          <w:tcPr>
            <w:tcW w:w="1317" w:type="dxa"/>
            <w:shd w:val="clear" w:color="auto" w:fill="FFFF99"/>
          </w:tcPr>
          <w:p w:rsidR="00F121EE" w:rsidRPr="00C17E8F" w:rsidRDefault="00F121EE" w:rsidP="00F121EE">
            <w:pPr>
              <w:pStyle w:val="Zarkazkladnhotextu"/>
              <w:suppressAutoHyphens/>
              <w:spacing w:after="0"/>
              <w:ind w:firstLine="0"/>
              <w:rPr>
                <w:rFonts w:ascii="Arial" w:hAnsi="Arial" w:cs="Arial"/>
                <w:sz w:val="20"/>
              </w:rPr>
            </w:pPr>
            <w:r w:rsidRPr="00C17E8F">
              <w:rPr>
                <w:rFonts w:ascii="Arial" w:hAnsi="Arial" w:cs="Arial"/>
                <w:sz w:val="20"/>
              </w:rPr>
              <w:t>Stupeň hodnotenia</w:t>
            </w:r>
          </w:p>
        </w:tc>
        <w:tc>
          <w:tcPr>
            <w:tcW w:w="7503" w:type="dxa"/>
            <w:shd w:val="clear" w:color="auto" w:fill="FFFF99"/>
          </w:tcPr>
          <w:p w:rsidR="00F121EE" w:rsidRPr="00C17E8F" w:rsidRDefault="00F121EE" w:rsidP="00F121EE">
            <w:pPr>
              <w:pStyle w:val="Zarkazkladnhotextu"/>
              <w:suppressAutoHyphens/>
              <w:spacing w:after="0"/>
              <w:ind w:firstLine="0"/>
              <w:rPr>
                <w:rFonts w:ascii="Arial" w:hAnsi="Arial" w:cs="Arial"/>
                <w:sz w:val="20"/>
              </w:rPr>
            </w:pPr>
            <w:r w:rsidRPr="00C17E8F">
              <w:rPr>
                <w:rFonts w:ascii="Arial" w:hAnsi="Arial" w:cs="Arial"/>
                <w:sz w:val="20"/>
              </w:rPr>
              <w:t>Kritériá hodnotenia ústneho prejavu (prezentácia prejavu)</w:t>
            </w:r>
          </w:p>
          <w:p w:rsidR="00F121EE" w:rsidRPr="00C17E8F" w:rsidRDefault="00F121EE" w:rsidP="00F121EE">
            <w:pPr>
              <w:pStyle w:val="Zarkazkladnhotextu"/>
              <w:suppressAutoHyphens/>
              <w:spacing w:after="0"/>
              <w:ind w:firstLine="0"/>
              <w:rPr>
                <w:rFonts w:ascii="Arial" w:hAnsi="Arial" w:cs="Arial"/>
                <w:sz w:val="20"/>
              </w:rPr>
            </w:pPr>
          </w:p>
        </w:tc>
      </w:tr>
      <w:tr w:rsidR="00F121EE" w:rsidRPr="00C17E8F" w:rsidTr="00F121EE">
        <w:tc>
          <w:tcPr>
            <w:tcW w:w="1317" w:type="dxa"/>
          </w:tcPr>
          <w:p w:rsidR="00F121EE" w:rsidRPr="00C17E8F" w:rsidRDefault="00F121EE" w:rsidP="00F121EE">
            <w:pPr>
              <w:pStyle w:val="Zarkazkladnhotextu"/>
              <w:suppressAutoHyphens/>
              <w:spacing w:after="0"/>
              <w:ind w:firstLine="0"/>
              <w:rPr>
                <w:rFonts w:ascii="Arial" w:hAnsi="Arial" w:cs="Arial"/>
                <w:sz w:val="20"/>
              </w:rPr>
            </w:pPr>
            <w:r w:rsidRPr="00C17E8F">
              <w:rPr>
                <w:rFonts w:ascii="Arial" w:hAnsi="Arial" w:cs="Arial"/>
                <w:sz w:val="20"/>
              </w:rPr>
              <w:t xml:space="preserve">Výborný </w:t>
            </w:r>
          </w:p>
        </w:tc>
        <w:tc>
          <w:tcPr>
            <w:tcW w:w="7503" w:type="dxa"/>
          </w:tcPr>
          <w:p w:rsidR="00F121EE" w:rsidRPr="00C17E8F" w:rsidRDefault="00F121EE" w:rsidP="00444229">
            <w:pPr>
              <w:pStyle w:val="Zarkazkladnhotextu"/>
              <w:numPr>
                <w:ilvl w:val="0"/>
                <w:numId w:val="59"/>
              </w:numPr>
              <w:suppressAutoHyphens/>
              <w:spacing w:after="0"/>
              <w:rPr>
                <w:rFonts w:ascii="Arial" w:hAnsi="Arial" w:cs="Arial"/>
                <w:sz w:val="20"/>
              </w:rPr>
            </w:pPr>
            <w:r w:rsidRPr="00C17E8F">
              <w:rPr>
                <w:rFonts w:ascii="Arial" w:hAnsi="Arial" w:cs="Arial"/>
                <w:sz w:val="20"/>
              </w:rPr>
              <w:t>Kontaktoval sa s poslucháčmi.</w:t>
            </w:r>
          </w:p>
          <w:p w:rsidR="00F121EE" w:rsidRPr="00C17E8F" w:rsidRDefault="00F121EE" w:rsidP="00444229">
            <w:pPr>
              <w:pStyle w:val="Zarkazkladnhotextu"/>
              <w:numPr>
                <w:ilvl w:val="0"/>
                <w:numId w:val="59"/>
              </w:numPr>
              <w:suppressAutoHyphens/>
              <w:spacing w:after="0"/>
              <w:rPr>
                <w:rFonts w:ascii="Arial" w:hAnsi="Arial" w:cs="Arial"/>
                <w:sz w:val="20"/>
              </w:rPr>
            </w:pPr>
            <w:r w:rsidRPr="00C17E8F">
              <w:rPr>
                <w:rFonts w:ascii="Arial" w:hAnsi="Arial" w:cs="Arial"/>
                <w:sz w:val="20"/>
              </w:rPr>
              <w:t>Rečníkovi bolo dobre rozumieť.</w:t>
            </w:r>
          </w:p>
          <w:p w:rsidR="00F121EE" w:rsidRPr="00C17E8F" w:rsidRDefault="00F121EE" w:rsidP="00444229">
            <w:pPr>
              <w:pStyle w:val="Zarkazkladnhotextu"/>
              <w:numPr>
                <w:ilvl w:val="0"/>
                <w:numId w:val="59"/>
              </w:numPr>
              <w:suppressAutoHyphens/>
              <w:spacing w:after="0"/>
              <w:rPr>
                <w:rFonts w:ascii="Arial" w:hAnsi="Arial" w:cs="Arial"/>
                <w:sz w:val="20"/>
              </w:rPr>
            </w:pPr>
            <w:r w:rsidRPr="00C17E8F">
              <w:rPr>
                <w:rFonts w:ascii="Arial" w:hAnsi="Arial" w:cs="Arial"/>
                <w:sz w:val="20"/>
              </w:rPr>
              <w:t>Hlavná myšlienka bola po celú dobu jasná.</w:t>
            </w:r>
          </w:p>
          <w:p w:rsidR="00F121EE" w:rsidRPr="00C17E8F" w:rsidRDefault="00F121EE" w:rsidP="00444229">
            <w:pPr>
              <w:pStyle w:val="Zarkazkladnhotextu"/>
              <w:numPr>
                <w:ilvl w:val="0"/>
                <w:numId w:val="59"/>
              </w:numPr>
              <w:suppressAutoHyphens/>
              <w:spacing w:after="0"/>
              <w:rPr>
                <w:rFonts w:ascii="Arial" w:hAnsi="Arial" w:cs="Arial"/>
                <w:sz w:val="20"/>
              </w:rPr>
            </w:pPr>
            <w:r w:rsidRPr="00C17E8F">
              <w:rPr>
                <w:rFonts w:ascii="Arial" w:hAnsi="Arial" w:cs="Arial"/>
                <w:sz w:val="20"/>
              </w:rPr>
              <w:t>Príklady boli presvedčivé a dobre zvolené.</w:t>
            </w:r>
          </w:p>
          <w:p w:rsidR="00F121EE" w:rsidRPr="00C17E8F" w:rsidRDefault="00F121EE" w:rsidP="00444229">
            <w:pPr>
              <w:pStyle w:val="Zarkazkladnhotextu"/>
              <w:numPr>
                <w:ilvl w:val="0"/>
                <w:numId w:val="59"/>
              </w:numPr>
              <w:suppressAutoHyphens/>
              <w:spacing w:after="0"/>
              <w:rPr>
                <w:rFonts w:ascii="Arial" w:hAnsi="Arial" w:cs="Arial"/>
                <w:sz w:val="20"/>
              </w:rPr>
            </w:pPr>
            <w:r w:rsidRPr="00C17E8F">
              <w:rPr>
                <w:rFonts w:ascii="Arial" w:hAnsi="Arial" w:cs="Arial"/>
                <w:sz w:val="20"/>
              </w:rPr>
              <w:t>Slovná zásoba bola výrazovo bohatá.</w:t>
            </w:r>
          </w:p>
          <w:p w:rsidR="00F121EE" w:rsidRPr="00C17E8F" w:rsidRDefault="00F121EE" w:rsidP="00444229">
            <w:pPr>
              <w:pStyle w:val="Zarkazkladnhotextu"/>
              <w:numPr>
                <w:ilvl w:val="0"/>
                <w:numId w:val="59"/>
              </w:numPr>
              <w:suppressAutoHyphens/>
              <w:spacing w:after="0"/>
              <w:rPr>
                <w:rFonts w:ascii="Arial" w:hAnsi="Arial" w:cs="Arial"/>
                <w:sz w:val="20"/>
              </w:rPr>
            </w:pPr>
            <w:r w:rsidRPr="00C17E8F">
              <w:rPr>
                <w:rFonts w:ascii="Arial" w:hAnsi="Arial" w:cs="Arial"/>
                <w:sz w:val="20"/>
              </w:rPr>
              <w:t>Nevyskytovali sa žiadne jazykové chyby  ani chyba v stavbe vety.</w:t>
            </w:r>
          </w:p>
          <w:p w:rsidR="00F121EE" w:rsidRPr="00C17E8F" w:rsidRDefault="00F121EE" w:rsidP="00444229">
            <w:pPr>
              <w:pStyle w:val="Zarkazkladnhotextu"/>
              <w:numPr>
                <w:ilvl w:val="0"/>
                <w:numId w:val="59"/>
              </w:numPr>
              <w:suppressAutoHyphens/>
              <w:spacing w:after="0"/>
              <w:rPr>
                <w:rFonts w:ascii="Arial" w:hAnsi="Arial" w:cs="Arial"/>
                <w:sz w:val="20"/>
              </w:rPr>
            </w:pPr>
            <w:r w:rsidRPr="00C17E8F">
              <w:rPr>
                <w:rFonts w:ascii="Arial" w:hAnsi="Arial" w:cs="Arial"/>
                <w:sz w:val="20"/>
              </w:rPr>
              <w:t>Dĺžka prejavu bola primeraná a mala spád.</w:t>
            </w:r>
          </w:p>
          <w:p w:rsidR="00F121EE" w:rsidRPr="00C17E8F" w:rsidRDefault="00F121EE" w:rsidP="00444229">
            <w:pPr>
              <w:pStyle w:val="Zarkazkladnhotextu"/>
              <w:numPr>
                <w:ilvl w:val="0"/>
                <w:numId w:val="59"/>
              </w:numPr>
              <w:suppressAutoHyphens/>
              <w:spacing w:after="0"/>
              <w:rPr>
                <w:rFonts w:ascii="Arial" w:hAnsi="Arial" w:cs="Arial"/>
                <w:sz w:val="20"/>
              </w:rPr>
            </w:pPr>
            <w:r w:rsidRPr="00C17E8F">
              <w:rPr>
                <w:rFonts w:ascii="Arial" w:hAnsi="Arial" w:cs="Arial"/>
                <w:sz w:val="20"/>
              </w:rPr>
              <w:lastRenderedPageBreak/>
              <w:t>Prejav bol výzvou k diskusii.</w:t>
            </w:r>
          </w:p>
        </w:tc>
      </w:tr>
      <w:tr w:rsidR="00F121EE" w:rsidRPr="00C17E8F" w:rsidTr="00F121EE">
        <w:tc>
          <w:tcPr>
            <w:tcW w:w="1317" w:type="dxa"/>
          </w:tcPr>
          <w:p w:rsidR="00F121EE" w:rsidRPr="00C17E8F" w:rsidRDefault="00F121EE" w:rsidP="00F121EE">
            <w:pPr>
              <w:pStyle w:val="Zarkazkladnhotextu"/>
              <w:suppressAutoHyphens/>
              <w:spacing w:after="0"/>
              <w:ind w:firstLine="0"/>
              <w:rPr>
                <w:rFonts w:ascii="Arial" w:hAnsi="Arial" w:cs="Arial"/>
                <w:sz w:val="20"/>
              </w:rPr>
            </w:pPr>
            <w:r w:rsidRPr="00C17E8F">
              <w:rPr>
                <w:rFonts w:ascii="Arial" w:hAnsi="Arial" w:cs="Arial"/>
                <w:sz w:val="20"/>
              </w:rPr>
              <w:lastRenderedPageBreak/>
              <w:t xml:space="preserve">Chválitebný </w:t>
            </w:r>
          </w:p>
        </w:tc>
        <w:tc>
          <w:tcPr>
            <w:tcW w:w="7503" w:type="dxa"/>
          </w:tcPr>
          <w:p w:rsidR="00F121EE" w:rsidRPr="00C17E8F" w:rsidRDefault="00F121EE" w:rsidP="00444229">
            <w:pPr>
              <w:pStyle w:val="Zarkazkladnhotextu"/>
              <w:numPr>
                <w:ilvl w:val="0"/>
                <w:numId w:val="59"/>
              </w:numPr>
              <w:suppressAutoHyphens/>
              <w:spacing w:after="0"/>
              <w:rPr>
                <w:rFonts w:ascii="Arial" w:hAnsi="Arial" w:cs="Arial"/>
                <w:sz w:val="20"/>
              </w:rPr>
            </w:pPr>
            <w:r w:rsidRPr="00C17E8F">
              <w:rPr>
                <w:rFonts w:ascii="Arial" w:hAnsi="Arial" w:cs="Arial"/>
                <w:sz w:val="20"/>
              </w:rPr>
              <w:t>Kontaktoval sa s poslucháčmi.</w:t>
            </w:r>
          </w:p>
          <w:p w:rsidR="00F121EE" w:rsidRPr="00C17E8F" w:rsidRDefault="00F121EE" w:rsidP="00444229">
            <w:pPr>
              <w:pStyle w:val="Zarkazkladnhotextu"/>
              <w:numPr>
                <w:ilvl w:val="0"/>
                <w:numId w:val="59"/>
              </w:numPr>
              <w:suppressAutoHyphens/>
              <w:spacing w:after="0"/>
              <w:rPr>
                <w:rFonts w:ascii="Arial" w:hAnsi="Arial" w:cs="Arial"/>
                <w:sz w:val="20"/>
              </w:rPr>
            </w:pPr>
            <w:r w:rsidRPr="00C17E8F">
              <w:rPr>
                <w:rFonts w:ascii="Arial" w:hAnsi="Arial" w:cs="Arial"/>
                <w:sz w:val="20"/>
              </w:rPr>
              <w:t>Rečníkovi bolo dobre rozumieť.</w:t>
            </w:r>
          </w:p>
          <w:p w:rsidR="00F121EE" w:rsidRPr="00C17E8F" w:rsidRDefault="00F121EE" w:rsidP="00444229">
            <w:pPr>
              <w:pStyle w:val="Zarkazkladnhotextu"/>
              <w:numPr>
                <w:ilvl w:val="0"/>
                <w:numId w:val="59"/>
              </w:numPr>
              <w:suppressAutoHyphens/>
              <w:spacing w:after="0"/>
              <w:rPr>
                <w:rFonts w:ascii="Arial" w:hAnsi="Arial" w:cs="Arial"/>
                <w:sz w:val="20"/>
              </w:rPr>
            </w:pPr>
            <w:r w:rsidRPr="00C17E8F">
              <w:rPr>
                <w:rFonts w:ascii="Arial" w:hAnsi="Arial" w:cs="Arial"/>
                <w:sz w:val="20"/>
              </w:rPr>
              <w:t>Hlavná myšlienka bola po celú dobu jasná.</w:t>
            </w:r>
          </w:p>
          <w:p w:rsidR="00F121EE" w:rsidRPr="00C17E8F" w:rsidRDefault="00F121EE" w:rsidP="00444229">
            <w:pPr>
              <w:pStyle w:val="Zarkazkladnhotextu"/>
              <w:numPr>
                <w:ilvl w:val="0"/>
                <w:numId w:val="59"/>
              </w:numPr>
              <w:suppressAutoHyphens/>
              <w:spacing w:after="0"/>
              <w:rPr>
                <w:rFonts w:ascii="Arial" w:hAnsi="Arial" w:cs="Arial"/>
                <w:sz w:val="20"/>
              </w:rPr>
            </w:pPr>
            <w:r w:rsidRPr="00C17E8F">
              <w:rPr>
                <w:rFonts w:ascii="Arial" w:hAnsi="Arial" w:cs="Arial"/>
                <w:sz w:val="20"/>
              </w:rPr>
              <w:t>Príklady boli presvedčivé a dobre zvolené.</w:t>
            </w:r>
          </w:p>
          <w:p w:rsidR="00F121EE" w:rsidRPr="00C17E8F" w:rsidRDefault="00F121EE" w:rsidP="00444229">
            <w:pPr>
              <w:pStyle w:val="Zarkazkladnhotextu"/>
              <w:numPr>
                <w:ilvl w:val="0"/>
                <w:numId w:val="59"/>
              </w:numPr>
              <w:suppressAutoHyphens/>
              <w:spacing w:after="0"/>
              <w:rPr>
                <w:rFonts w:ascii="Arial" w:hAnsi="Arial" w:cs="Arial"/>
                <w:sz w:val="20"/>
              </w:rPr>
            </w:pPr>
            <w:r w:rsidRPr="00C17E8F">
              <w:rPr>
                <w:rFonts w:ascii="Arial" w:hAnsi="Arial" w:cs="Arial"/>
                <w:sz w:val="20"/>
              </w:rPr>
              <w:t>Slovná zásoba bola výrazovo bohatá.</w:t>
            </w:r>
          </w:p>
          <w:p w:rsidR="00F121EE" w:rsidRPr="00C17E8F" w:rsidRDefault="00F121EE" w:rsidP="00444229">
            <w:pPr>
              <w:pStyle w:val="Zarkazkladnhotextu"/>
              <w:numPr>
                <w:ilvl w:val="0"/>
                <w:numId w:val="59"/>
              </w:numPr>
              <w:suppressAutoHyphens/>
              <w:spacing w:after="0"/>
              <w:rPr>
                <w:rFonts w:ascii="Arial" w:hAnsi="Arial" w:cs="Arial"/>
                <w:sz w:val="20"/>
              </w:rPr>
            </w:pPr>
            <w:r w:rsidRPr="00C17E8F">
              <w:rPr>
                <w:rFonts w:ascii="Arial" w:hAnsi="Arial" w:cs="Arial"/>
                <w:sz w:val="20"/>
              </w:rPr>
              <w:t>Nevyskytovali sa žiadne jazykové chyby  ani chyba v stavbe vety.</w:t>
            </w:r>
          </w:p>
          <w:p w:rsidR="00F121EE" w:rsidRPr="00C17E8F" w:rsidRDefault="00F121EE" w:rsidP="00444229">
            <w:pPr>
              <w:pStyle w:val="Zarkazkladnhotextu"/>
              <w:numPr>
                <w:ilvl w:val="0"/>
                <w:numId w:val="59"/>
              </w:numPr>
              <w:suppressAutoHyphens/>
              <w:spacing w:after="0"/>
              <w:rPr>
                <w:rFonts w:ascii="Arial" w:hAnsi="Arial" w:cs="Arial"/>
                <w:sz w:val="20"/>
              </w:rPr>
            </w:pPr>
            <w:r w:rsidRPr="00C17E8F">
              <w:rPr>
                <w:rFonts w:ascii="Arial" w:hAnsi="Arial" w:cs="Arial"/>
                <w:sz w:val="20"/>
              </w:rPr>
              <w:t>Dĺžka prejavu bola primeraná a mala spád.</w:t>
            </w:r>
          </w:p>
          <w:p w:rsidR="00F121EE" w:rsidRPr="00C17E8F" w:rsidRDefault="00F121EE" w:rsidP="00444229">
            <w:pPr>
              <w:pStyle w:val="Zarkazkladnhotextu"/>
              <w:numPr>
                <w:ilvl w:val="0"/>
                <w:numId w:val="60"/>
              </w:numPr>
              <w:suppressAutoHyphens/>
              <w:spacing w:after="0"/>
              <w:rPr>
                <w:rFonts w:ascii="Arial" w:hAnsi="Arial" w:cs="Arial"/>
                <w:sz w:val="20"/>
              </w:rPr>
            </w:pPr>
            <w:r w:rsidRPr="00C17E8F">
              <w:rPr>
                <w:rFonts w:ascii="Arial" w:hAnsi="Arial" w:cs="Arial"/>
                <w:sz w:val="20"/>
              </w:rPr>
              <w:t>Prejav mohol byť výzvou k diskusii.</w:t>
            </w:r>
          </w:p>
        </w:tc>
      </w:tr>
      <w:tr w:rsidR="00F121EE" w:rsidRPr="00C17E8F" w:rsidTr="00F121EE">
        <w:tc>
          <w:tcPr>
            <w:tcW w:w="1317" w:type="dxa"/>
          </w:tcPr>
          <w:p w:rsidR="00F121EE" w:rsidRPr="00C17E8F" w:rsidRDefault="00F121EE" w:rsidP="00F121EE">
            <w:pPr>
              <w:pStyle w:val="Zarkazkladnhotextu"/>
              <w:suppressAutoHyphens/>
              <w:spacing w:after="0"/>
              <w:ind w:firstLine="0"/>
              <w:rPr>
                <w:rFonts w:ascii="Arial" w:hAnsi="Arial" w:cs="Arial"/>
                <w:sz w:val="20"/>
              </w:rPr>
            </w:pPr>
            <w:r w:rsidRPr="00C17E8F">
              <w:rPr>
                <w:rFonts w:ascii="Arial" w:hAnsi="Arial" w:cs="Arial"/>
                <w:sz w:val="20"/>
              </w:rPr>
              <w:t xml:space="preserve">Dobrý </w:t>
            </w:r>
          </w:p>
        </w:tc>
        <w:tc>
          <w:tcPr>
            <w:tcW w:w="7503" w:type="dxa"/>
          </w:tcPr>
          <w:p w:rsidR="00F121EE" w:rsidRPr="00C17E8F" w:rsidRDefault="00F121EE" w:rsidP="00444229">
            <w:pPr>
              <w:pStyle w:val="Zarkazkladnhotextu"/>
              <w:numPr>
                <w:ilvl w:val="0"/>
                <w:numId w:val="59"/>
              </w:numPr>
              <w:suppressAutoHyphens/>
              <w:spacing w:after="0"/>
              <w:rPr>
                <w:rFonts w:ascii="Arial" w:hAnsi="Arial" w:cs="Arial"/>
                <w:sz w:val="20"/>
              </w:rPr>
            </w:pPr>
            <w:r w:rsidRPr="00C17E8F">
              <w:rPr>
                <w:rFonts w:ascii="Arial" w:hAnsi="Arial" w:cs="Arial"/>
                <w:sz w:val="20"/>
              </w:rPr>
              <w:t>Čiastočne sa kontaktoval s poslucháčmi.</w:t>
            </w:r>
          </w:p>
          <w:p w:rsidR="00F121EE" w:rsidRPr="00C17E8F" w:rsidRDefault="00F121EE" w:rsidP="00444229">
            <w:pPr>
              <w:pStyle w:val="Zarkazkladnhotextu"/>
              <w:numPr>
                <w:ilvl w:val="0"/>
                <w:numId w:val="59"/>
              </w:numPr>
              <w:suppressAutoHyphens/>
              <w:spacing w:after="0"/>
              <w:rPr>
                <w:rFonts w:ascii="Arial" w:hAnsi="Arial" w:cs="Arial"/>
                <w:sz w:val="20"/>
              </w:rPr>
            </w:pPr>
            <w:r w:rsidRPr="00C17E8F">
              <w:rPr>
                <w:rFonts w:ascii="Arial" w:hAnsi="Arial" w:cs="Arial"/>
                <w:sz w:val="20"/>
              </w:rPr>
              <w:t>Rečníkovi bolo niekedy zle rozumieť.</w:t>
            </w:r>
          </w:p>
          <w:p w:rsidR="00F121EE" w:rsidRPr="00C17E8F" w:rsidRDefault="00F121EE" w:rsidP="00444229">
            <w:pPr>
              <w:pStyle w:val="Zarkazkladnhotextu"/>
              <w:numPr>
                <w:ilvl w:val="0"/>
                <w:numId w:val="59"/>
              </w:numPr>
              <w:suppressAutoHyphens/>
              <w:spacing w:after="0"/>
              <w:rPr>
                <w:rFonts w:ascii="Arial" w:hAnsi="Arial" w:cs="Arial"/>
                <w:sz w:val="20"/>
              </w:rPr>
            </w:pPr>
            <w:r w:rsidRPr="00C17E8F">
              <w:rPr>
                <w:rFonts w:ascii="Arial" w:hAnsi="Arial" w:cs="Arial"/>
                <w:sz w:val="20"/>
              </w:rPr>
              <w:t>Prejav nemal výraznú hlavnú myšlienku.</w:t>
            </w:r>
          </w:p>
          <w:p w:rsidR="00F121EE" w:rsidRPr="00C17E8F" w:rsidRDefault="00F121EE" w:rsidP="00444229">
            <w:pPr>
              <w:pStyle w:val="Zarkazkladnhotextu"/>
              <w:numPr>
                <w:ilvl w:val="0"/>
                <w:numId w:val="59"/>
              </w:numPr>
              <w:suppressAutoHyphens/>
              <w:spacing w:after="0"/>
              <w:rPr>
                <w:rFonts w:ascii="Arial" w:hAnsi="Arial" w:cs="Arial"/>
                <w:sz w:val="20"/>
              </w:rPr>
            </w:pPr>
            <w:r w:rsidRPr="00C17E8F">
              <w:rPr>
                <w:rFonts w:ascii="Arial" w:hAnsi="Arial" w:cs="Arial"/>
                <w:sz w:val="20"/>
              </w:rPr>
              <w:t>Príklady boli uplatnenie iba niekedy.</w:t>
            </w:r>
          </w:p>
          <w:p w:rsidR="00F121EE" w:rsidRPr="00C17E8F" w:rsidRDefault="00F121EE" w:rsidP="00444229">
            <w:pPr>
              <w:pStyle w:val="Zarkazkladnhotextu"/>
              <w:numPr>
                <w:ilvl w:val="0"/>
                <w:numId w:val="59"/>
              </w:numPr>
              <w:suppressAutoHyphens/>
              <w:spacing w:after="0"/>
              <w:rPr>
                <w:rFonts w:ascii="Arial" w:hAnsi="Arial" w:cs="Arial"/>
                <w:sz w:val="20"/>
              </w:rPr>
            </w:pPr>
            <w:r w:rsidRPr="00C17E8F">
              <w:rPr>
                <w:rFonts w:ascii="Arial" w:hAnsi="Arial" w:cs="Arial"/>
                <w:sz w:val="20"/>
              </w:rPr>
              <w:t>Slovná zásoba bola postačujúca.</w:t>
            </w:r>
          </w:p>
          <w:p w:rsidR="00F121EE" w:rsidRPr="00C17E8F" w:rsidRDefault="00F121EE" w:rsidP="00444229">
            <w:pPr>
              <w:pStyle w:val="Zarkazkladnhotextu"/>
              <w:numPr>
                <w:ilvl w:val="0"/>
                <w:numId w:val="59"/>
              </w:numPr>
              <w:suppressAutoHyphens/>
              <w:spacing w:after="0"/>
              <w:rPr>
                <w:rFonts w:ascii="Arial" w:hAnsi="Arial" w:cs="Arial"/>
                <w:sz w:val="20"/>
              </w:rPr>
            </w:pPr>
            <w:r w:rsidRPr="00C17E8F">
              <w:rPr>
                <w:rFonts w:ascii="Arial" w:hAnsi="Arial" w:cs="Arial"/>
                <w:sz w:val="20"/>
              </w:rPr>
              <w:t>Vyskytovali sa jazykové chyba a chyby v stavbe vety.</w:t>
            </w:r>
          </w:p>
          <w:p w:rsidR="00F121EE" w:rsidRPr="00C17E8F" w:rsidRDefault="00F121EE" w:rsidP="00444229">
            <w:pPr>
              <w:pStyle w:val="Zarkazkladnhotextu"/>
              <w:numPr>
                <w:ilvl w:val="0"/>
                <w:numId w:val="59"/>
              </w:numPr>
              <w:suppressAutoHyphens/>
              <w:spacing w:after="0"/>
              <w:rPr>
                <w:rFonts w:ascii="Arial" w:hAnsi="Arial" w:cs="Arial"/>
                <w:sz w:val="20"/>
              </w:rPr>
            </w:pPr>
            <w:r w:rsidRPr="00C17E8F">
              <w:rPr>
                <w:rFonts w:ascii="Arial" w:hAnsi="Arial" w:cs="Arial"/>
                <w:sz w:val="20"/>
              </w:rPr>
              <w:t>Dĺžka prejavu bola primeraná.</w:t>
            </w:r>
          </w:p>
          <w:p w:rsidR="00F121EE" w:rsidRPr="00C17E8F" w:rsidRDefault="00F121EE" w:rsidP="00444229">
            <w:pPr>
              <w:pStyle w:val="Zarkazkladnhotextu"/>
              <w:numPr>
                <w:ilvl w:val="0"/>
                <w:numId w:val="59"/>
              </w:numPr>
              <w:suppressAutoHyphens/>
              <w:spacing w:after="0"/>
              <w:rPr>
                <w:rFonts w:ascii="Arial" w:hAnsi="Arial" w:cs="Arial"/>
                <w:sz w:val="20"/>
              </w:rPr>
            </w:pPr>
            <w:r w:rsidRPr="00C17E8F">
              <w:rPr>
                <w:rFonts w:ascii="Arial" w:hAnsi="Arial" w:cs="Arial"/>
                <w:sz w:val="20"/>
              </w:rPr>
              <w:t>Prejav nebol výzvou k diskusii.</w:t>
            </w:r>
          </w:p>
        </w:tc>
      </w:tr>
      <w:tr w:rsidR="00F121EE" w:rsidRPr="00C17E8F" w:rsidTr="00F121EE">
        <w:tc>
          <w:tcPr>
            <w:tcW w:w="1317" w:type="dxa"/>
          </w:tcPr>
          <w:p w:rsidR="00F121EE" w:rsidRPr="00C17E8F" w:rsidRDefault="00F121EE" w:rsidP="00F121EE">
            <w:pPr>
              <w:pStyle w:val="Zarkazkladnhotextu"/>
              <w:suppressAutoHyphens/>
              <w:spacing w:after="0"/>
              <w:ind w:firstLine="0"/>
              <w:rPr>
                <w:rFonts w:ascii="Arial" w:hAnsi="Arial" w:cs="Arial"/>
                <w:sz w:val="20"/>
              </w:rPr>
            </w:pPr>
            <w:r w:rsidRPr="00C17E8F">
              <w:rPr>
                <w:rFonts w:ascii="Arial" w:hAnsi="Arial" w:cs="Arial"/>
                <w:sz w:val="20"/>
              </w:rPr>
              <w:t xml:space="preserve">Dostatočný </w:t>
            </w:r>
          </w:p>
        </w:tc>
        <w:tc>
          <w:tcPr>
            <w:tcW w:w="7503" w:type="dxa"/>
          </w:tcPr>
          <w:p w:rsidR="00F121EE" w:rsidRPr="00C17E8F" w:rsidRDefault="00F121EE" w:rsidP="00444229">
            <w:pPr>
              <w:pStyle w:val="Zarkazkladnhotextu"/>
              <w:numPr>
                <w:ilvl w:val="0"/>
                <w:numId w:val="59"/>
              </w:numPr>
              <w:suppressAutoHyphens/>
              <w:spacing w:after="0"/>
              <w:rPr>
                <w:rFonts w:ascii="Arial" w:hAnsi="Arial" w:cs="Arial"/>
                <w:sz w:val="20"/>
              </w:rPr>
            </w:pPr>
            <w:r w:rsidRPr="00C17E8F">
              <w:rPr>
                <w:rFonts w:ascii="Arial" w:hAnsi="Arial" w:cs="Arial"/>
                <w:sz w:val="20"/>
              </w:rPr>
              <w:t>Minimálne sa kontaktoval s poslucháčmi.</w:t>
            </w:r>
          </w:p>
          <w:p w:rsidR="00F121EE" w:rsidRPr="00C17E8F" w:rsidRDefault="00F121EE" w:rsidP="00444229">
            <w:pPr>
              <w:pStyle w:val="Zarkazkladnhotextu"/>
              <w:numPr>
                <w:ilvl w:val="0"/>
                <w:numId w:val="59"/>
              </w:numPr>
              <w:suppressAutoHyphens/>
              <w:spacing w:after="0"/>
              <w:rPr>
                <w:rFonts w:ascii="Arial" w:hAnsi="Arial" w:cs="Arial"/>
                <w:sz w:val="20"/>
              </w:rPr>
            </w:pPr>
            <w:r w:rsidRPr="00C17E8F">
              <w:rPr>
                <w:rFonts w:ascii="Arial" w:hAnsi="Arial" w:cs="Arial"/>
                <w:sz w:val="20"/>
              </w:rPr>
              <w:t>Rečníkovi bolo zle rozumieť.</w:t>
            </w:r>
          </w:p>
          <w:p w:rsidR="00F121EE" w:rsidRPr="00C17E8F" w:rsidRDefault="00F121EE" w:rsidP="00444229">
            <w:pPr>
              <w:pStyle w:val="Zarkazkladnhotextu"/>
              <w:numPr>
                <w:ilvl w:val="0"/>
                <w:numId w:val="59"/>
              </w:numPr>
              <w:suppressAutoHyphens/>
              <w:spacing w:after="0"/>
              <w:rPr>
                <w:rFonts w:ascii="Arial" w:hAnsi="Arial" w:cs="Arial"/>
                <w:sz w:val="20"/>
              </w:rPr>
            </w:pPr>
            <w:r w:rsidRPr="00C17E8F">
              <w:rPr>
                <w:rFonts w:ascii="Arial" w:hAnsi="Arial" w:cs="Arial"/>
                <w:sz w:val="20"/>
              </w:rPr>
              <w:t>Prejav nebol presvedčivý.</w:t>
            </w:r>
          </w:p>
          <w:p w:rsidR="00F121EE" w:rsidRPr="00C17E8F" w:rsidRDefault="00F121EE" w:rsidP="00444229">
            <w:pPr>
              <w:pStyle w:val="Zarkazkladnhotextu"/>
              <w:numPr>
                <w:ilvl w:val="0"/>
                <w:numId w:val="59"/>
              </w:numPr>
              <w:suppressAutoHyphens/>
              <w:spacing w:after="0"/>
              <w:rPr>
                <w:rFonts w:ascii="Arial" w:hAnsi="Arial" w:cs="Arial"/>
                <w:sz w:val="20"/>
              </w:rPr>
            </w:pPr>
            <w:r w:rsidRPr="00C17E8F">
              <w:rPr>
                <w:rFonts w:ascii="Arial" w:hAnsi="Arial" w:cs="Arial"/>
                <w:sz w:val="20"/>
              </w:rPr>
              <w:t>Ústny prejav bol zle štruktúrovaný, hlavná myšlienka bola nevýrazná.</w:t>
            </w:r>
          </w:p>
          <w:p w:rsidR="00F121EE" w:rsidRPr="00C17E8F" w:rsidRDefault="00F121EE" w:rsidP="00444229">
            <w:pPr>
              <w:pStyle w:val="Zarkazkladnhotextu"/>
              <w:numPr>
                <w:ilvl w:val="0"/>
                <w:numId w:val="59"/>
              </w:numPr>
              <w:suppressAutoHyphens/>
              <w:spacing w:after="0"/>
              <w:rPr>
                <w:rFonts w:ascii="Arial" w:hAnsi="Arial" w:cs="Arial"/>
                <w:sz w:val="20"/>
              </w:rPr>
            </w:pPr>
            <w:r w:rsidRPr="00C17E8F">
              <w:rPr>
                <w:rFonts w:ascii="Arial" w:hAnsi="Arial" w:cs="Arial"/>
                <w:sz w:val="20"/>
              </w:rPr>
              <w:t>Príklady boli nefunkčné.</w:t>
            </w:r>
          </w:p>
          <w:p w:rsidR="00F121EE" w:rsidRPr="00C17E8F" w:rsidRDefault="00F121EE" w:rsidP="00444229">
            <w:pPr>
              <w:pStyle w:val="Zarkazkladnhotextu"/>
              <w:numPr>
                <w:ilvl w:val="0"/>
                <w:numId w:val="59"/>
              </w:numPr>
              <w:suppressAutoHyphens/>
              <w:spacing w:after="0"/>
              <w:rPr>
                <w:rFonts w:ascii="Arial" w:hAnsi="Arial" w:cs="Arial"/>
                <w:sz w:val="20"/>
              </w:rPr>
            </w:pPr>
            <w:r w:rsidRPr="00C17E8F">
              <w:rPr>
                <w:rFonts w:ascii="Arial" w:hAnsi="Arial" w:cs="Arial"/>
                <w:sz w:val="20"/>
              </w:rPr>
              <w:t>Slovná zásoba bola malá.</w:t>
            </w:r>
          </w:p>
          <w:p w:rsidR="00F121EE" w:rsidRPr="00C17E8F" w:rsidRDefault="00F121EE" w:rsidP="00444229">
            <w:pPr>
              <w:pStyle w:val="Zarkazkladnhotextu"/>
              <w:numPr>
                <w:ilvl w:val="0"/>
                <w:numId w:val="59"/>
              </w:numPr>
              <w:suppressAutoHyphens/>
              <w:spacing w:after="0"/>
              <w:rPr>
                <w:rFonts w:ascii="Arial" w:hAnsi="Arial" w:cs="Arial"/>
                <w:sz w:val="20"/>
              </w:rPr>
            </w:pPr>
            <w:r w:rsidRPr="00C17E8F">
              <w:rPr>
                <w:rFonts w:ascii="Arial" w:hAnsi="Arial" w:cs="Arial"/>
                <w:sz w:val="20"/>
              </w:rPr>
              <w:t>Vyskytovali sa časté chyby v jazyku a chyby v stavbe vety.</w:t>
            </w:r>
          </w:p>
          <w:p w:rsidR="00F121EE" w:rsidRPr="00C17E8F" w:rsidRDefault="00F121EE" w:rsidP="00444229">
            <w:pPr>
              <w:pStyle w:val="Zarkazkladnhotextu"/>
              <w:numPr>
                <w:ilvl w:val="0"/>
                <w:numId w:val="59"/>
              </w:numPr>
              <w:suppressAutoHyphens/>
              <w:spacing w:after="0"/>
              <w:rPr>
                <w:rFonts w:ascii="Arial" w:hAnsi="Arial" w:cs="Arial"/>
                <w:sz w:val="20"/>
              </w:rPr>
            </w:pPr>
            <w:r w:rsidRPr="00C17E8F">
              <w:rPr>
                <w:rFonts w:ascii="Arial" w:hAnsi="Arial" w:cs="Arial"/>
                <w:sz w:val="20"/>
              </w:rPr>
              <w:t>Dĺžka prejavu nezodpovedala téme.</w:t>
            </w:r>
          </w:p>
        </w:tc>
      </w:tr>
      <w:tr w:rsidR="00F121EE" w:rsidRPr="00C17E8F" w:rsidTr="00F121EE">
        <w:tc>
          <w:tcPr>
            <w:tcW w:w="1317" w:type="dxa"/>
          </w:tcPr>
          <w:p w:rsidR="00F121EE" w:rsidRPr="00C17E8F" w:rsidRDefault="00F121EE" w:rsidP="00F121EE">
            <w:pPr>
              <w:pStyle w:val="Zarkazkladnhotextu"/>
              <w:suppressAutoHyphens/>
              <w:spacing w:after="0"/>
              <w:ind w:firstLine="0"/>
              <w:rPr>
                <w:rFonts w:ascii="Arial" w:hAnsi="Arial" w:cs="Arial"/>
                <w:sz w:val="20"/>
              </w:rPr>
            </w:pPr>
            <w:r w:rsidRPr="00C17E8F">
              <w:rPr>
                <w:rFonts w:ascii="Arial" w:hAnsi="Arial" w:cs="Arial"/>
                <w:sz w:val="20"/>
              </w:rPr>
              <w:t xml:space="preserve">Nedostatočný </w:t>
            </w:r>
          </w:p>
        </w:tc>
        <w:tc>
          <w:tcPr>
            <w:tcW w:w="7503" w:type="dxa"/>
          </w:tcPr>
          <w:p w:rsidR="00F121EE" w:rsidRPr="00C17E8F" w:rsidRDefault="00F121EE" w:rsidP="00444229">
            <w:pPr>
              <w:pStyle w:val="Zarkazkladnhotextu"/>
              <w:numPr>
                <w:ilvl w:val="0"/>
                <w:numId w:val="59"/>
              </w:numPr>
              <w:suppressAutoHyphens/>
              <w:spacing w:after="0"/>
              <w:rPr>
                <w:rFonts w:ascii="Arial" w:hAnsi="Arial" w:cs="Arial"/>
                <w:sz w:val="20"/>
              </w:rPr>
            </w:pPr>
            <w:r w:rsidRPr="00C17E8F">
              <w:rPr>
                <w:rFonts w:ascii="Arial" w:hAnsi="Arial" w:cs="Arial"/>
                <w:sz w:val="20"/>
              </w:rPr>
              <w:t>Chýbal kontakt s poslucháčmi.</w:t>
            </w:r>
          </w:p>
          <w:p w:rsidR="00F121EE" w:rsidRPr="00C17E8F" w:rsidRDefault="00F121EE" w:rsidP="00444229">
            <w:pPr>
              <w:pStyle w:val="Zarkazkladnhotextu"/>
              <w:numPr>
                <w:ilvl w:val="0"/>
                <w:numId w:val="59"/>
              </w:numPr>
              <w:suppressAutoHyphens/>
              <w:spacing w:after="0"/>
              <w:rPr>
                <w:rFonts w:ascii="Arial" w:hAnsi="Arial" w:cs="Arial"/>
                <w:sz w:val="20"/>
              </w:rPr>
            </w:pPr>
            <w:r w:rsidRPr="00C17E8F">
              <w:rPr>
                <w:rFonts w:ascii="Arial" w:hAnsi="Arial" w:cs="Arial"/>
                <w:sz w:val="20"/>
              </w:rPr>
              <w:t>Rečníkovi nebolo vôbec rozumieť.</w:t>
            </w:r>
          </w:p>
          <w:p w:rsidR="00F121EE" w:rsidRPr="00C17E8F" w:rsidRDefault="00F121EE" w:rsidP="00444229">
            <w:pPr>
              <w:pStyle w:val="Zarkazkladnhotextu"/>
              <w:numPr>
                <w:ilvl w:val="0"/>
                <w:numId w:val="59"/>
              </w:numPr>
              <w:suppressAutoHyphens/>
              <w:spacing w:after="0"/>
              <w:rPr>
                <w:rFonts w:ascii="Arial" w:hAnsi="Arial" w:cs="Arial"/>
                <w:sz w:val="20"/>
              </w:rPr>
            </w:pPr>
            <w:r w:rsidRPr="00C17E8F">
              <w:rPr>
                <w:rFonts w:ascii="Arial" w:hAnsi="Arial" w:cs="Arial"/>
                <w:sz w:val="20"/>
              </w:rPr>
              <w:t xml:space="preserve">Prejav nebol presvedčivý </w:t>
            </w:r>
            <w:proofErr w:type="spellStart"/>
            <w:r w:rsidRPr="00C17E8F">
              <w:rPr>
                <w:rFonts w:ascii="Arial" w:hAnsi="Arial" w:cs="Arial"/>
                <w:sz w:val="20"/>
              </w:rPr>
              <w:t>ai</w:t>
            </w:r>
            <w:proofErr w:type="spellEnd"/>
            <w:r w:rsidRPr="00C17E8F">
              <w:rPr>
                <w:rFonts w:ascii="Arial" w:hAnsi="Arial" w:cs="Arial"/>
                <w:sz w:val="20"/>
              </w:rPr>
              <w:t xml:space="preserve"> zaujímavý.</w:t>
            </w:r>
          </w:p>
          <w:p w:rsidR="00F121EE" w:rsidRPr="00C17E8F" w:rsidRDefault="00F121EE" w:rsidP="00444229">
            <w:pPr>
              <w:pStyle w:val="Zarkazkladnhotextu"/>
              <w:numPr>
                <w:ilvl w:val="0"/>
                <w:numId w:val="59"/>
              </w:numPr>
              <w:suppressAutoHyphens/>
              <w:spacing w:after="0"/>
              <w:rPr>
                <w:rFonts w:ascii="Arial" w:hAnsi="Arial" w:cs="Arial"/>
                <w:sz w:val="20"/>
              </w:rPr>
            </w:pPr>
            <w:r w:rsidRPr="00C17E8F">
              <w:rPr>
                <w:rFonts w:ascii="Arial" w:hAnsi="Arial" w:cs="Arial"/>
                <w:sz w:val="20"/>
              </w:rPr>
              <w:t>Chýbala hlavná myšlienka.</w:t>
            </w:r>
          </w:p>
          <w:p w:rsidR="00F121EE" w:rsidRPr="00C17E8F" w:rsidRDefault="00F121EE" w:rsidP="00444229">
            <w:pPr>
              <w:pStyle w:val="Zarkazkladnhotextu"/>
              <w:numPr>
                <w:ilvl w:val="0"/>
                <w:numId w:val="59"/>
              </w:numPr>
              <w:suppressAutoHyphens/>
              <w:spacing w:after="0"/>
              <w:rPr>
                <w:rFonts w:ascii="Arial" w:hAnsi="Arial" w:cs="Arial"/>
                <w:sz w:val="20"/>
              </w:rPr>
            </w:pPr>
            <w:r w:rsidRPr="00C17E8F">
              <w:rPr>
                <w:rFonts w:ascii="Arial" w:hAnsi="Arial" w:cs="Arial"/>
                <w:sz w:val="20"/>
              </w:rPr>
              <w:t>Chýbali príklady.</w:t>
            </w:r>
          </w:p>
          <w:p w:rsidR="00F121EE" w:rsidRPr="00C17E8F" w:rsidRDefault="00F121EE" w:rsidP="00444229">
            <w:pPr>
              <w:pStyle w:val="Zarkazkladnhotextu"/>
              <w:numPr>
                <w:ilvl w:val="0"/>
                <w:numId w:val="59"/>
              </w:numPr>
              <w:suppressAutoHyphens/>
              <w:spacing w:after="0"/>
              <w:rPr>
                <w:rFonts w:ascii="Arial" w:hAnsi="Arial" w:cs="Arial"/>
                <w:sz w:val="20"/>
              </w:rPr>
            </w:pPr>
            <w:r w:rsidRPr="00C17E8F">
              <w:rPr>
                <w:rFonts w:ascii="Arial" w:hAnsi="Arial" w:cs="Arial"/>
                <w:sz w:val="20"/>
              </w:rPr>
              <w:t>Slovná zásoba bola veľmi malá.</w:t>
            </w:r>
          </w:p>
          <w:p w:rsidR="00F121EE" w:rsidRPr="00C17E8F" w:rsidRDefault="00F121EE" w:rsidP="00444229">
            <w:pPr>
              <w:pStyle w:val="Zarkazkladnhotextu"/>
              <w:numPr>
                <w:ilvl w:val="0"/>
                <w:numId w:val="59"/>
              </w:numPr>
              <w:suppressAutoHyphens/>
              <w:spacing w:after="0"/>
              <w:rPr>
                <w:rFonts w:ascii="Arial" w:hAnsi="Arial" w:cs="Arial"/>
                <w:sz w:val="20"/>
              </w:rPr>
            </w:pPr>
            <w:r w:rsidRPr="00C17E8F">
              <w:rPr>
                <w:rFonts w:ascii="Arial" w:hAnsi="Arial" w:cs="Arial"/>
                <w:sz w:val="20"/>
              </w:rPr>
              <w:t>Vyskytovali sa veľmi časté chyby v jazyku, stavba vety nebola správna.</w:t>
            </w:r>
          </w:p>
          <w:p w:rsidR="00F121EE" w:rsidRPr="00C17E8F" w:rsidRDefault="00F121EE" w:rsidP="00444229">
            <w:pPr>
              <w:pStyle w:val="Zarkazkladnhotextu"/>
              <w:numPr>
                <w:ilvl w:val="0"/>
                <w:numId w:val="59"/>
              </w:numPr>
              <w:suppressAutoHyphens/>
              <w:spacing w:after="0"/>
              <w:rPr>
                <w:rFonts w:ascii="Arial" w:hAnsi="Arial" w:cs="Arial"/>
                <w:sz w:val="20"/>
              </w:rPr>
            </w:pPr>
            <w:r w:rsidRPr="00C17E8F">
              <w:rPr>
                <w:rFonts w:ascii="Arial" w:hAnsi="Arial" w:cs="Arial"/>
                <w:sz w:val="20"/>
              </w:rPr>
              <w:t>Dĺžka prejavu bola veľmi dlhá/krátka, zmysel vystúpenia nebol jasný.</w:t>
            </w:r>
          </w:p>
        </w:tc>
      </w:tr>
    </w:tbl>
    <w:p w:rsidR="00F121EE" w:rsidRPr="00C17E8F" w:rsidRDefault="00F121EE" w:rsidP="00F121EE">
      <w:pPr>
        <w:pStyle w:val="Pta"/>
        <w:tabs>
          <w:tab w:val="clear" w:pos="4536"/>
          <w:tab w:val="clear" w:pos="9072"/>
          <w:tab w:val="left" w:pos="360"/>
          <w:tab w:val="left" w:pos="561"/>
        </w:tabs>
        <w:spacing w:before="120"/>
        <w:ind w:left="360"/>
        <w:jc w:val="both"/>
        <w:rPr>
          <w:rFonts w:ascii="Arial" w:hAnsi="Arial" w:cs="Arial"/>
          <w:sz w:val="20"/>
          <w:szCs w:val="20"/>
        </w:rPr>
      </w:pPr>
    </w:p>
    <w:p w:rsidR="00F121EE" w:rsidRPr="00C17E8F" w:rsidRDefault="00F121EE" w:rsidP="00F121EE">
      <w:pPr>
        <w:pStyle w:val="Pta"/>
        <w:tabs>
          <w:tab w:val="clear" w:pos="4536"/>
          <w:tab w:val="clear" w:pos="9072"/>
          <w:tab w:val="left" w:pos="360"/>
          <w:tab w:val="left" w:pos="561"/>
        </w:tabs>
        <w:ind w:left="357"/>
        <w:jc w:val="both"/>
        <w:rPr>
          <w:rFonts w:ascii="Arial" w:hAnsi="Arial" w:cs="Arial"/>
          <w:sz w:val="20"/>
          <w:szCs w:val="20"/>
        </w:rPr>
      </w:pPr>
      <w:r w:rsidRPr="00C17E8F">
        <w:rPr>
          <w:rFonts w:ascii="Arial" w:hAnsi="Arial" w:cs="Arial"/>
          <w:sz w:val="20"/>
          <w:szCs w:val="20"/>
        </w:rPr>
        <w:t xml:space="preserve">Pre </w:t>
      </w:r>
      <w:r w:rsidRPr="00C17E8F">
        <w:rPr>
          <w:rFonts w:ascii="Arial" w:hAnsi="Arial" w:cs="Arial"/>
          <w:sz w:val="20"/>
          <w:szCs w:val="20"/>
          <w:u w:val="single"/>
        </w:rPr>
        <w:t>hodnotenie výsledkov vzdelávania</w:t>
      </w:r>
      <w:r w:rsidRPr="00C17E8F">
        <w:rPr>
          <w:rFonts w:ascii="Arial" w:hAnsi="Arial" w:cs="Arial"/>
          <w:sz w:val="20"/>
          <w:szCs w:val="20"/>
        </w:rPr>
        <w:t xml:space="preserve"> na maturitnej skúške sú stanovené nasledovné všeobecné kritériá:</w:t>
      </w:r>
    </w:p>
    <w:p w:rsidR="00F121EE" w:rsidRPr="00C17E8F" w:rsidRDefault="00F121EE" w:rsidP="00F121EE">
      <w:pPr>
        <w:pStyle w:val="Pta"/>
        <w:tabs>
          <w:tab w:val="clear" w:pos="4536"/>
          <w:tab w:val="clear" w:pos="9072"/>
          <w:tab w:val="left" w:pos="360"/>
          <w:tab w:val="left" w:pos="561"/>
        </w:tabs>
        <w:ind w:left="357"/>
        <w:jc w:val="both"/>
        <w:rPr>
          <w:rFonts w:ascii="Arial" w:hAnsi="Arial" w:cs="Arial"/>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1361"/>
        <w:gridCol w:w="1361"/>
        <w:gridCol w:w="1361"/>
        <w:gridCol w:w="1456"/>
        <w:gridCol w:w="1477"/>
      </w:tblGrid>
      <w:tr w:rsidR="00F121EE" w:rsidRPr="00C17E8F" w:rsidTr="00F121EE">
        <w:trPr>
          <w:trHeight w:val="424"/>
        </w:trPr>
        <w:tc>
          <w:tcPr>
            <w:tcW w:w="1360" w:type="dxa"/>
            <w:tcBorders>
              <w:bottom w:val="single" w:sz="2" w:space="0" w:color="auto"/>
            </w:tcBorders>
            <w:shd w:val="clear" w:color="auto" w:fill="CCFFFF"/>
          </w:tcPr>
          <w:p w:rsidR="00F121EE" w:rsidRPr="00C17E8F" w:rsidRDefault="00F121EE" w:rsidP="00F121EE">
            <w:pPr>
              <w:pStyle w:val="Zarkazkladnhotextu"/>
              <w:suppressAutoHyphens/>
              <w:spacing w:after="0"/>
              <w:ind w:firstLine="0"/>
              <w:rPr>
                <w:rFonts w:ascii="Arial" w:hAnsi="Arial" w:cs="Arial"/>
                <w:b/>
                <w:sz w:val="20"/>
              </w:rPr>
            </w:pPr>
            <w:r w:rsidRPr="00C17E8F">
              <w:rPr>
                <w:rFonts w:ascii="Arial" w:hAnsi="Arial" w:cs="Arial"/>
                <w:b/>
                <w:sz w:val="20"/>
              </w:rPr>
              <w:t>Stupeň hodnotenia</w:t>
            </w:r>
          </w:p>
        </w:tc>
        <w:tc>
          <w:tcPr>
            <w:tcW w:w="1487" w:type="dxa"/>
            <w:vMerge w:val="restart"/>
            <w:shd w:val="clear" w:color="auto" w:fill="CCFFFF"/>
          </w:tcPr>
          <w:p w:rsidR="00F121EE" w:rsidRPr="00C17E8F" w:rsidRDefault="00F121EE" w:rsidP="00F121EE">
            <w:pPr>
              <w:pStyle w:val="Zarkazkladnhotextu"/>
              <w:suppressAutoHyphens/>
              <w:spacing w:before="120" w:after="0"/>
              <w:ind w:firstLine="0"/>
              <w:jc w:val="center"/>
              <w:rPr>
                <w:rFonts w:ascii="Arial" w:hAnsi="Arial" w:cs="Arial"/>
                <w:b/>
                <w:sz w:val="20"/>
              </w:rPr>
            </w:pPr>
            <w:r w:rsidRPr="00C17E8F">
              <w:rPr>
                <w:rFonts w:ascii="Arial" w:hAnsi="Arial" w:cs="Arial"/>
                <w:b/>
                <w:sz w:val="20"/>
              </w:rPr>
              <w:t>Výborný</w:t>
            </w:r>
          </w:p>
        </w:tc>
        <w:tc>
          <w:tcPr>
            <w:tcW w:w="1495" w:type="dxa"/>
            <w:vMerge w:val="restart"/>
            <w:shd w:val="clear" w:color="auto" w:fill="CCFFFF"/>
          </w:tcPr>
          <w:p w:rsidR="00F121EE" w:rsidRPr="00C17E8F" w:rsidRDefault="00F121EE" w:rsidP="00F121EE">
            <w:pPr>
              <w:pStyle w:val="Zarkazkladnhotextu"/>
              <w:suppressAutoHyphens/>
              <w:spacing w:before="120" w:after="0"/>
              <w:ind w:firstLine="0"/>
              <w:jc w:val="center"/>
              <w:rPr>
                <w:rFonts w:ascii="Arial" w:hAnsi="Arial" w:cs="Arial"/>
                <w:b/>
                <w:sz w:val="20"/>
              </w:rPr>
            </w:pPr>
            <w:r w:rsidRPr="00C17E8F">
              <w:rPr>
                <w:rFonts w:ascii="Arial" w:hAnsi="Arial" w:cs="Arial"/>
                <w:b/>
                <w:sz w:val="20"/>
              </w:rPr>
              <w:t>Chválitebný</w:t>
            </w:r>
          </w:p>
        </w:tc>
        <w:tc>
          <w:tcPr>
            <w:tcW w:w="1484" w:type="dxa"/>
            <w:vMerge w:val="restart"/>
            <w:shd w:val="clear" w:color="auto" w:fill="CCFFFF"/>
          </w:tcPr>
          <w:p w:rsidR="00F121EE" w:rsidRPr="00C17E8F" w:rsidRDefault="00F121EE" w:rsidP="00F121EE">
            <w:pPr>
              <w:pStyle w:val="Zarkazkladnhotextu"/>
              <w:suppressAutoHyphens/>
              <w:spacing w:before="120" w:after="0"/>
              <w:ind w:firstLine="0"/>
              <w:jc w:val="center"/>
              <w:rPr>
                <w:rFonts w:ascii="Arial" w:hAnsi="Arial" w:cs="Arial"/>
                <w:b/>
                <w:sz w:val="20"/>
              </w:rPr>
            </w:pPr>
            <w:r w:rsidRPr="00C17E8F">
              <w:rPr>
                <w:rFonts w:ascii="Arial" w:hAnsi="Arial" w:cs="Arial"/>
                <w:b/>
                <w:sz w:val="20"/>
              </w:rPr>
              <w:t>Dobrý</w:t>
            </w:r>
          </w:p>
        </w:tc>
        <w:tc>
          <w:tcPr>
            <w:tcW w:w="1495" w:type="dxa"/>
            <w:vMerge w:val="restart"/>
            <w:shd w:val="clear" w:color="auto" w:fill="CCFFFF"/>
          </w:tcPr>
          <w:p w:rsidR="00F121EE" w:rsidRPr="00C17E8F" w:rsidRDefault="00F121EE" w:rsidP="00F121EE">
            <w:pPr>
              <w:pStyle w:val="Zarkazkladnhotextu"/>
              <w:suppressAutoHyphens/>
              <w:spacing w:before="120" w:after="0"/>
              <w:ind w:firstLine="0"/>
              <w:jc w:val="center"/>
              <w:rPr>
                <w:rFonts w:ascii="Arial" w:hAnsi="Arial" w:cs="Arial"/>
                <w:b/>
                <w:sz w:val="20"/>
              </w:rPr>
            </w:pPr>
            <w:r w:rsidRPr="00C17E8F">
              <w:rPr>
                <w:rFonts w:ascii="Arial" w:hAnsi="Arial" w:cs="Arial"/>
                <w:b/>
                <w:sz w:val="20"/>
              </w:rPr>
              <w:t>Dostatočný</w:t>
            </w:r>
          </w:p>
        </w:tc>
        <w:tc>
          <w:tcPr>
            <w:tcW w:w="1499" w:type="dxa"/>
            <w:vMerge w:val="restart"/>
            <w:shd w:val="clear" w:color="auto" w:fill="CCFFFF"/>
          </w:tcPr>
          <w:p w:rsidR="00F121EE" w:rsidRPr="00C17E8F" w:rsidRDefault="00F121EE" w:rsidP="00F121EE">
            <w:pPr>
              <w:pStyle w:val="Zarkazkladnhotextu"/>
              <w:suppressAutoHyphens/>
              <w:spacing w:before="120" w:after="0"/>
              <w:ind w:firstLine="0"/>
              <w:jc w:val="center"/>
              <w:rPr>
                <w:rFonts w:ascii="Arial" w:hAnsi="Arial" w:cs="Arial"/>
                <w:b/>
                <w:sz w:val="20"/>
              </w:rPr>
            </w:pPr>
            <w:r w:rsidRPr="00C17E8F">
              <w:rPr>
                <w:rFonts w:ascii="Arial" w:hAnsi="Arial" w:cs="Arial"/>
                <w:b/>
                <w:sz w:val="20"/>
              </w:rPr>
              <w:t>Nedostatočný</w:t>
            </w:r>
          </w:p>
        </w:tc>
      </w:tr>
      <w:tr w:rsidR="00F121EE" w:rsidRPr="00C17E8F" w:rsidTr="00F121EE">
        <w:trPr>
          <w:trHeight w:val="350"/>
        </w:trPr>
        <w:tc>
          <w:tcPr>
            <w:tcW w:w="1360" w:type="dxa"/>
            <w:tcBorders>
              <w:top w:val="single" w:sz="2" w:space="0" w:color="auto"/>
            </w:tcBorders>
            <w:shd w:val="clear" w:color="auto" w:fill="FFFF99"/>
          </w:tcPr>
          <w:p w:rsidR="00F121EE" w:rsidRPr="00C17E8F" w:rsidRDefault="00F121EE" w:rsidP="00F121EE">
            <w:pPr>
              <w:pStyle w:val="Zarkazkladnhotextu"/>
              <w:suppressAutoHyphens/>
              <w:spacing w:after="0"/>
              <w:ind w:firstLine="0"/>
              <w:rPr>
                <w:rFonts w:ascii="Arial" w:hAnsi="Arial" w:cs="Arial"/>
                <w:b/>
                <w:sz w:val="20"/>
              </w:rPr>
            </w:pPr>
            <w:r w:rsidRPr="00C17E8F">
              <w:rPr>
                <w:rFonts w:ascii="Arial" w:hAnsi="Arial" w:cs="Arial"/>
                <w:b/>
                <w:sz w:val="20"/>
              </w:rPr>
              <w:t xml:space="preserve">Kritériá hodnotenia </w:t>
            </w:r>
          </w:p>
        </w:tc>
        <w:tc>
          <w:tcPr>
            <w:tcW w:w="1487" w:type="dxa"/>
            <w:vMerge/>
            <w:shd w:val="clear" w:color="auto" w:fill="CCFFFF"/>
          </w:tcPr>
          <w:p w:rsidR="00F121EE" w:rsidRPr="00C17E8F" w:rsidRDefault="00F121EE" w:rsidP="00F121EE">
            <w:pPr>
              <w:pStyle w:val="Zarkazkladnhotextu"/>
              <w:suppressAutoHyphens/>
              <w:spacing w:before="120" w:after="0"/>
              <w:ind w:firstLine="0"/>
              <w:rPr>
                <w:rFonts w:ascii="Arial" w:hAnsi="Arial" w:cs="Arial"/>
                <w:sz w:val="20"/>
              </w:rPr>
            </w:pPr>
          </w:p>
        </w:tc>
        <w:tc>
          <w:tcPr>
            <w:tcW w:w="1495" w:type="dxa"/>
            <w:vMerge/>
            <w:shd w:val="clear" w:color="auto" w:fill="CCFFFF"/>
          </w:tcPr>
          <w:p w:rsidR="00F121EE" w:rsidRPr="00C17E8F" w:rsidRDefault="00F121EE" w:rsidP="00F121EE">
            <w:pPr>
              <w:pStyle w:val="Zarkazkladnhotextu"/>
              <w:suppressAutoHyphens/>
              <w:spacing w:before="120" w:after="0"/>
              <w:ind w:firstLine="0"/>
              <w:rPr>
                <w:rFonts w:ascii="Arial" w:hAnsi="Arial" w:cs="Arial"/>
                <w:sz w:val="20"/>
              </w:rPr>
            </w:pPr>
          </w:p>
        </w:tc>
        <w:tc>
          <w:tcPr>
            <w:tcW w:w="1484" w:type="dxa"/>
            <w:vMerge/>
            <w:shd w:val="clear" w:color="auto" w:fill="CCFFFF"/>
          </w:tcPr>
          <w:p w:rsidR="00F121EE" w:rsidRPr="00C17E8F" w:rsidRDefault="00F121EE" w:rsidP="00F121EE">
            <w:pPr>
              <w:pStyle w:val="Zarkazkladnhotextu"/>
              <w:suppressAutoHyphens/>
              <w:spacing w:before="120" w:after="0"/>
              <w:ind w:firstLine="0"/>
              <w:rPr>
                <w:rFonts w:ascii="Arial" w:hAnsi="Arial" w:cs="Arial"/>
                <w:sz w:val="20"/>
              </w:rPr>
            </w:pPr>
          </w:p>
        </w:tc>
        <w:tc>
          <w:tcPr>
            <w:tcW w:w="1495" w:type="dxa"/>
            <w:vMerge/>
            <w:shd w:val="clear" w:color="auto" w:fill="CCFFFF"/>
          </w:tcPr>
          <w:p w:rsidR="00F121EE" w:rsidRPr="00C17E8F" w:rsidRDefault="00F121EE" w:rsidP="00F121EE">
            <w:pPr>
              <w:pStyle w:val="Zarkazkladnhotextu"/>
              <w:suppressAutoHyphens/>
              <w:spacing w:before="120" w:after="0"/>
              <w:ind w:firstLine="0"/>
              <w:rPr>
                <w:rFonts w:ascii="Arial" w:hAnsi="Arial" w:cs="Arial"/>
                <w:sz w:val="20"/>
              </w:rPr>
            </w:pPr>
          </w:p>
        </w:tc>
        <w:tc>
          <w:tcPr>
            <w:tcW w:w="1499" w:type="dxa"/>
            <w:vMerge/>
            <w:shd w:val="clear" w:color="auto" w:fill="CCFFFF"/>
          </w:tcPr>
          <w:p w:rsidR="00F121EE" w:rsidRPr="00C17E8F" w:rsidRDefault="00F121EE" w:rsidP="00F121EE">
            <w:pPr>
              <w:pStyle w:val="Zarkazkladnhotextu"/>
              <w:suppressAutoHyphens/>
              <w:spacing w:before="120" w:after="0"/>
              <w:ind w:firstLine="0"/>
              <w:rPr>
                <w:rFonts w:ascii="Arial" w:hAnsi="Arial" w:cs="Arial"/>
                <w:sz w:val="20"/>
              </w:rPr>
            </w:pPr>
          </w:p>
        </w:tc>
      </w:tr>
      <w:tr w:rsidR="00F121EE" w:rsidRPr="00C17E8F" w:rsidTr="00F121EE">
        <w:tc>
          <w:tcPr>
            <w:tcW w:w="1360" w:type="dxa"/>
            <w:shd w:val="clear" w:color="auto" w:fill="FFFF99"/>
          </w:tcPr>
          <w:p w:rsidR="00F121EE" w:rsidRPr="00C17E8F" w:rsidRDefault="00F121EE" w:rsidP="00F121EE">
            <w:pPr>
              <w:pStyle w:val="Zarkazkladnhotextu"/>
              <w:suppressAutoHyphens/>
              <w:spacing w:after="0"/>
              <w:ind w:firstLine="0"/>
              <w:jc w:val="left"/>
              <w:rPr>
                <w:rFonts w:ascii="Arial" w:hAnsi="Arial" w:cs="Arial"/>
                <w:b/>
                <w:sz w:val="20"/>
              </w:rPr>
            </w:pPr>
            <w:r w:rsidRPr="00C17E8F">
              <w:rPr>
                <w:rFonts w:ascii="Arial" w:hAnsi="Arial" w:cs="Arial"/>
                <w:b/>
                <w:sz w:val="20"/>
              </w:rPr>
              <w:t>Porozumenie téme</w:t>
            </w:r>
          </w:p>
        </w:tc>
        <w:tc>
          <w:tcPr>
            <w:tcW w:w="1487" w:type="dxa"/>
          </w:tcPr>
          <w:p w:rsidR="00F121EE" w:rsidRPr="00C17E8F" w:rsidRDefault="00F121EE" w:rsidP="00F121EE">
            <w:pPr>
              <w:pStyle w:val="Zarkazkladnhotextu"/>
              <w:suppressAutoHyphens/>
              <w:spacing w:after="0"/>
              <w:ind w:firstLine="0"/>
              <w:jc w:val="left"/>
              <w:rPr>
                <w:rFonts w:ascii="Arial" w:hAnsi="Arial" w:cs="Arial"/>
                <w:sz w:val="20"/>
              </w:rPr>
            </w:pPr>
            <w:r w:rsidRPr="00C17E8F">
              <w:rPr>
                <w:rFonts w:ascii="Arial" w:hAnsi="Arial" w:cs="Arial"/>
                <w:sz w:val="20"/>
              </w:rPr>
              <w:t>Porozumel téme dobre</w:t>
            </w:r>
          </w:p>
        </w:tc>
        <w:tc>
          <w:tcPr>
            <w:tcW w:w="1495" w:type="dxa"/>
          </w:tcPr>
          <w:p w:rsidR="00F121EE" w:rsidRPr="00C17E8F" w:rsidRDefault="00F121EE" w:rsidP="00F121EE">
            <w:pPr>
              <w:pStyle w:val="Zarkazkladnhotextu"/>
              <w:suppressAutoHyphens/>
              <w:spacing w:after="0"/>
              <w:ind w:firstLine="0"/>
              <w:jc w:val="left"/>
              <w:rPr>
                <w:rFonts w:ascii="Arial" w:hAnsi="Arial" w:cs="Arial"/>
                <w:sz w:val="20"/>
              </w:rPr>
            </w:pPr>
            <w:r w:rsidRPr="00C17E8F">
              <w:rPr>
                <w:rFonts w:ascii="Arial" w:hAnsi="Arial" w:cs="Arial"/>
                <w:sz w:val="20"/>
              </w:rPr>
              <w:t>V podstate porozumel</w:t>
            </w:r>
          </w:p>
        </w:tc>
        <w:tc>
          <w:tcPr>
            <w:tcW w:w="1484" w:type="dxa"/>
          </w:tcPr>
          <w:p w:rsidR="00F121EE" w:rsidRPr="00C17E8F" w:rsidRDefault="00F121EE" w:rsidP="00F121EE">
            <w:pPr>
              <w:pStyle w:val="Zarkazkladnhotextu"/>
              <w:suppressAutoHyphens/>
              <w:spacing w:after="0"/>
              <w:ind w:firstLine="0"/>
              <w:jc w:val="left"/>
              <w:rPr>
                <w:rFonts w:ascii="Arial" w:hAnsi="Arial" w:cs="Arial"/>
                <w:sz w:val="20"/>
              </w:rPr>
            </w:pPr>
            <w:r w:rsidRPr="00C17E8F">
              <w:rPr>
                <w:rFonts w:ascii="Arial" w:hAnsi="Arial" w:cs="Arial"/>
                <w:sz w:val="20"/>
              </w:rPr>
              <w:t>Porozumel s nedostatkami</w:t>
            </w:r>
          </w:p>
        </w:tc>
        <w:tc>
          <w:tcPr>
            <w:tcW w:w="1495" w:type="dxa"/>
          </w:tcPr>
          <w:p w:rsidR="00F121EE" w:rsidRPr="00C17E8F" w:rsidRDefault="00F121EE" w:rsidP="00F121EE">
            <w:pPr>
              <w:pStyle w:val="Zarkazkladnhotextu"/>
              <w:suppressAutoHyphens/>
              <w:spacing w:after="0"/>
              <w:ind w:firstLine="0"/>
              <w:jc w:val="left"/>
              <w:rPr>
                <w:rFonts w:ascii="Arial" w:hAnsi="Arial" w:cs="Arial"/>
                <w:sz w:val="20"/>
              </w:rPr>
            </w:pPr>
            <w:r w:rsidRPr="00C17E8F">
              <w:rPr>
                <w:rFonts w:ascii="Arial" w:hAnsi="Arial" w:cs="Arial"/>
                <w:sz w:val="20"/>
              </w:rPr>
              <w:t>Porozumel so závažnými nedostatkami</w:t>
            </w:r>
          </w:p>
        </w:tc>
        <w:tc>
          <w:tcPr>
            <w:tcW w:w="1499" w:type="dxa"/>
          </w:tcPr>
          <w:p w:rsidR="00F121EE" w:rsidRPr="00C17E8F" w:rsidRDefault="00F121EE" w:rsidP="00F121EE">
            <w:pPr>
              <w:pStyle w:val="Zarkazkladnhotextu"/>
              <w:suppressAutoHyphens/>
              <w:spacing w:after="0"/>
              <w:ind w:firstLine="0"/>
              <w:jc w:val="left"/>
              <w:rPr>
                <w:rFonts w:ascii="Arial" w:hAnsi="Arial" w:cs="Arial"/>
                <w:sz w:val="20"/>
              </w:rPr>
            </w:pPr>
            <w:r w:rsidRPr="00C17E8F">
              <w:rPr>
                <w:rFonts w:ascii="Arial" w:hAnsi="Arial" w:cs="Arial"/>
                <w:sz w:val="20"/>
              </w:rPr>
              <w:t>Neporozumel téme</w:t>
            </w:r>
          </w:p>
        </w:tc>
      </w:tr>
      <w:tr w:rsidR="00F121EE" w:rsidRPr="00C17E8F" w:rsidTr="00F121EE">
        <w:tc>
          <w:tcPr>
            <w:tcW w:w="1360" w:type="dxa"/>
            <w:shd w:val="clear" w:color="auto" w:fill="FFFF99"/>
          </w:tcPr>
          <w:p w:rsidR="00F121EE" w:rsidRPr="00C17E8F" w:rsidRDefault="00F121EE" w:rsidP="00F121EE">
            <w:pPr>
              <w:pStyle w:val="Zarkazkladnhotextu"/>
              <w:suppressAutoHyphens/>
              <w:spacing w:after="0"/>
              <w:ind w:firstLine="0"/>
              <w:jc w:val="left"/>
              <w:rPr>
                <w:rFonts w:ascii="Arial" w:hAnsi="Arial" w:cs="Arial"/>
                <w:b/>
                <w:sz w:val="20"/>
              </w:rPr>
            </w:pPr>
            <w:r w:rsidRPr="00C17E8F">
              <w:rPr>
                <w:rFonts w:ascii="Arial" w:hAnsi="Arial" w:cs="Arial"/>
                <w:b/>
                <w:sz w:val="20"/>
              </w:rPr>
              <w:t>Používanie odbornej terminológie</w:t>
            </w:r>
          </w:p>
        </w:tc>
        <w:tc>
          <w:tcPr>
            <w:tcW w:w="1487" w:type="dxa"/>
          </w:tcPr>
          <w:p w:rsidR="00F121EE" w:rsidRPr="00C17E8F" w:rsidRDefault="00F121EE" w:rsidP="00F121EE">
            <w:pPr>
              <w:pStyle w:val="Zarkazkladnhotextu"/>
              <w:suppressAutoHyphens/>
              <w:spacing w:after="0"/>
              <w:ind w:firstLine="0"/>
              <w:jc w:val="left"/>
              <w:rPr>
                <w:rFonts w:ascii="Arial" w:hAnsi="Arial" w:cs="Arial"/>
                <w:sz w:val="20"/>
              </w:rPr>
            </w:pPr>
            <w:r w:rsidRPr="00C17E8F">
              <w:rPr>
                <w:rFonts w:ascii="Arial" w:hAnsi="Arial" w:cs="Arial"/>
                <w:sz w:val="20"/>
              </w:rPr>
              <w:t>Používal</w:t>
            </w:r>
          </w:p>
          <w:p w:rsidR="00F121EE" w:rsidRPr="00C17E8F" w:rsidRDefault="00F121EE" w:rsidP="00F121EE">
            <w:pPr>
              <w:pStyle w:val="Zarkazkladnhotextu"/>
              <w:suppressAutoHyphens/>
              <w:spacing w:after="0"/>
              <w:ind w:firstLine="0"/>
              <w:jc w:val="left"/>
              <w:rPr>
                <w:rFonts w:ascii="Arial" w:hAnsi="Arial" w:cs="Arial"/>
                <w:sz w:val="20"/>
              </w:rPr>
            </w:pPr>
            <w:r w:rsidRPr="00C17E8F">
              <w:rPr>
                <w:rFonts w:ascii="Arial" w:hAnsi="Arial" w:cs="Arial"/>
                <w:sz w:val="20"/>
              </w:rPr>
              <w:t xml:space="preserve">samostatne </w:t>
            </w:r>
          </w:p>
        </w:tc>
        <w:tc>
          <w:tcPr>
            <w:tcW w:w="1495" w:type="dxa"/>
          </w:tcPr>
          <w:p w:rsidR="00F121EE" w:rsidRPr="00C17E8F" w:rsidRDefault="00F121EE" w:rsidP="00F121EE">
            <w:pPr>
              <w:pStyle w:val="Zarkazkladnhotextu"/>
              <w:suppressAutoHyphens/>
              <w:spacing w:after="0"/>
              <w:ind w:firstLine="0"/>
              <w:jc w:val="left"/>
              <w:rPr>
                <w:rFonts w:ascii="Arial" w:hAnsi="Arial" w:cs="Arial"/>
                <w:sz w:val="20"/>
              </w:rPr>
            </w:pPr>
            <w:r w:rsidRPr="00C17E8F">
              <w:rPr>
                <w:rFonts w:ascii="Arial" w:hAnsi="Arial" w:cs="Arial"/>
                <w:sz w:val="20"/>
              </w:rPr>
              <w:t>Používal s malou pomocou</w:t>
            </w:r>
          </w:p>
        </w:tc>
        <w:tc>
          <w:tcPr>
            <w:tcW w:w="1484" w:type="dxa"/>
          </w:tcPr>
          <w:p w:rsidR="00F121EE" w:rsidRPr="00C17E8F" w:rsidRDefault="00F121EE" w:rsidP="00F121EE">
            <w:pPr>
              <w:pStyle w:val="Zarkazkladnhotextu"/>
              <w:suppressAutoHyphens/>
              <w:spacing w:after="0"/>
              <w:ind w:firstLine="0"/>
              <w:jc w:val="left"/>
              <w:rPr>
                <w:rFonts w:ascii="Arial" w:hAnsi="Arial" w:cs="Arial"/>
                <w:sz w:val="20"/>
              </w:rPr>
            </w:pPr>
            <w:r w:rsidRPr="00C17E8F">
              <w:rPr>
                <w:rFonts w:ascii="Arial" w:hAnsi="Arial" w:cs="Arial"/>
                <w:sz w:val="20"/>
              </w:rPr>
              <w:t>Vyžadoval si pomoc</w:t>
            </w:r>
          </w:p>
        </w:tc>
        <w:tc>
          <w:tcPr>
            <w:tcW w:w="1495" w:type="dxa"/>
          </w:tcPr>
          <w:p w:rsidR="00F121EE" w:rsidRPr="00C17E8F" w:rsidRDefault="00F121EE" w:rsidP="00F121EE">
            <w:pPr>
              <w:pStyle w:val="Zarkazkladnhotextu"/>
              <w:suppressAutoHyphens/>
              <w:spacing w:after="0"/>
              <w:ind w:firstLine="0"/>
              <w:jc w:val="left"/>
              <w:rPr>
                <w:rFonts w:ascii="Arial" w:hAnsi="Arial" w:cs="Arial"/>
                <w:sz w:val="20"/>
              </w:rPr>
            </w:pPr>
            <w:r w:rsidRPr="00C17E8F">
              <w:rPr>
                <w:rFonts w:ascii="Arial" w:hAnsi="Arial" w:cs="Arial"/>
                <w:sz w:val="20"/>
              </w:rPr>
              <w:t>Robil zásadné chyby</w:t>
            </w:r>
          </w:p>
        </w:tc>
        <w:tc>
          <w:tcPr>
            <w:tcW w:w="1499" w:type="dxa"/>
          </w:tcPr>
          <w:p w:rsidR="00F121EE" w:rsidRPr="00C17E8F" w:rsidRDefault="00F121EE" w:rsidP="00F121EE">
            <w:pPr>
              <w:pStyle w:val="Zarkazkladnhotextu"/>
              <w:suppressAutoHyphens/>
              <w:spacing w:after="0"/>
              <w:ind w:firstLine="0"/>
              <w:jc w:val="left"/>
              <w:rPr>
                <w:rFonts w:ascii="Arial" w:hAnsi="Arial" w:cs="Arial"/>
                <w:sz w:val="20"/>
              </w:rPr>
            </w:pPr>
            <w:r w:rsidRPr="00C17E8F">
              <w:rPr>
                <w:rFonts w:ascii="Arial" w:hAnsi="Arial" w:cs="Arial"/>
                <w:sz w:val="20"/>
              </w:rPr>
              <w:t xml:space="preserve">Neovládal </w:t>
            </w:r>
          </w:p>
        </w:tc>
      </w:tr>
      <w:tr w:rsidR="00F121EE" w:rsidRPr="00C17E8F" w:rsidTr="00F121EE">
        <w:tc>
          <w:tcPr>
            <w:tcW w:w="1360" w:type="dxa"/>
            <w:shd w:val="clear" w:color="auto" w:fill="FFFF99"/>
          </w:tcPr>
          <w:p w:rsidR="00F121EE" w:rsidRPr="00C17E8F" w:rsidRDefault="00F121EE" w:rsidP="00F121EE">
            <w:pPr>
              <w:pStyle w:val="Zarkazkladnhotextu"/>
              <w:suppressAutoHyphens/>
              <w:spacing w:after="0"/>
              <w:ind w:firstLine="0"/>
              <w:jc w:val="left"/>
              <w:rPr>
                <w:rFonts w:ascii="Arial" w:hAnsi="Arial" w:cs="Arial"/>
                <w:b/>
                <w:sz w:val="20"/>
              </w:rPr>
            </w:pPr>
            <w:r w:rsidRPr="00C17E8F">
              <w:rPr>
                <w:rFonts w:ascii="Arial" w:hAnsi="Arial" w:cs="Arial"/>
                <w:b/>
                <w:sz w:val="20"/>
              </w:rPr>
              <w:t>Vecnosť, správnosť a komplexnosť odpovede</w:t>
            </w:r>
          </w:p>
        </w:tc>
        <w:tc>
          <w:tcPr>
            <w:tcW w:w="1487" w:type="dxa"/>
          </w:tcPr>
          <w:p w:rsidR="00F121EE" w:rsidRPr="00C17E8F" w:rsidRDefault="00F121EE" w:rsidP="00F121EE">
            <w:pPr>
              <w:pStyle w:val="Zarkazkladnhotextu"/>
              <w:suppressAutoHyphens/>
              <w:spacing w:after="0"/>
              <w:ind w:firstLine="0"/>
              <w:jc w:val="left"/>
              <w:rPr>
                <w:rFonts w:ascii="Arial" w:hAnsi="Arial" w:cs="Arial"/>
                <w:sz w:val="20"/>
              </w:rPr>
            </w:pPr>
            <w:r w:rsidRPr="00C17E8F">
              <w:rPr>
                <w:rFonts w:ascii="Arial" w:hAnsi="Arial" w:cs="Arial"/>
                <w:sz w:val="20"/>
              </w:rPr>
              <w:t>Bol samostatný, tvorivý, pohotový, pochopil súvislosti</w:t>
            </w:r>
          </w:p>
        </w:tc>
        <w:tc>
          <w:tcPr>
            <w:tcW w:w="1495" w:type="dxa"/>
          </w:tcPr>
          <w:p w:rsidR="00F121EE" w:rsidRPr="00C17E8F" w:rsidRDefault="00F121EE" w:rsidP="00F121EE">
            <w:pPr>
              <w:pStyle w:val="Zarkazkladnhotextu"/>
              <w:suppressAutoHyphens/>
              <w:spacing w:after="0"/>
              <w:ind w:firstLine="0"/>
              <w:jc w:val="left"/>
              <w:rPr>
                <w:rFonts w:ascii="Arial" w:hAnsi="Arial" w:cs="Arial"/>
                <w:sz w:val="20"/>
              </w:rPr>
            </w:pPr>
            <w:r w:rsidRPr="00C17E8F">
              <w:rPr>
                <w:rFonts w:ascii="Arial" w:hAnsi="Arial" w:cs="Arial"/>
                <w:sz w:val="20"/>
              </w:rPr>
              <w:t>Bol celkom samostatný, tvorivý a pohotový</w:t>
            </w:r>
          </w:p>
        </w:tc>
        <w:tc>
          <w:tcPr>
            <w:tcW w:w="1484" w:type="dxa"/>
          </w:tcPr>
          <w:p w:rsidR="00F121EE" w:rsidRPr="00C17E8F" w:rsidRDefault="00F121EE" w:rsidP="00F121EE">
            <w:pPr>
              <w:pStyle w:val="Zarkazkladnhotextu"/>
              <w:suppressAutoHyphens/>
              <w:spacing w:after="0"/>
              <w:ind w:firstLine="0"/>
              <w:jc w:val="left"/>
              <w:rPr>
                <w:rFonts w:ascii="Arial" w:hAnsi="Arial" w:cs="Arial"/>
                <w:sz w:val="20"/>
              </w:rPr>
            </w:pPr>
            <w:r w:rsidRPr="00C17E8F">
              <w:rPr>
                <w:rFonts w:ascii="Arial" w:hAnsi="Arial" w:cs="Arial"/>
                <w:sz w:val="20"/>
              </w:rPr>
              <w:t>Bol menej samostatný, nekomplexný a málo pohotový</w:t>
            </w:r>
          </w:p>
        </w:tc>
        <w:tc>
          <w:tcPr>
            <w:tcW w:w="1495" w:type="dxa"/>
          </w:tcPr>
          <w:p w:rsidR="00F121EE" w:rsidRPr="00C17E8F" w:rsidRDefault="00F121EE" w:rsidP="00F121EE">
            <w:pPr>
              <w:pStyle w:val="Zarkazkladnhotextu"/>
              <w:suppressAutoHyphens/>
              <w:spacing w:after="0"/>
              <w:ind w:firstLine="0"/>
              <w:jc w:val="left"/>
              <w:rPr>
                <w:rFonts w:ascii="Arial" w:hAnsi="Arial" w:cs="Arial"/>
                <w:sz w:val="20"/>
              </w:rPr>
            </w:pPr>
            <w:r w:rsidRPr="00C17E8F">
              <w:rPr>
                <w:rFonts w:ascii="Arial" w:hAnsi="Arial" w:cs="Arial"/>
                <w:sz w:val="20"/>
              </w:rPr>
              <w:t>Bol nesamostatný, často vykazoval chyby, nechápal súvislosti</w:t>
            </w:r>
          </w:p>
        </w:tc>
        <w:tc>
          <w:tcPr>
            <w:tcW w:w="1499" w:type="dxa"/>
          </w:tcPr>
          <w:p w:rsidR="00F121EE" w:rsidRPr="00C17E8F" w:rsidRDefault="00F121EE" w:rsidP="00F121EE">
            <w:pPr>
              <w:pStyle w:val="Zarkazkladnhotextu"/>
              <w:suppressAutoHyphens/>
              <w:spacing w:after="0"/>
              <w:ind w:firstLine="0"/>
              <w:jc w:val="left"/>
              <w:rPr>
                <w:rFonts w:ascii="Arial" w:hAnsi="Arial" w:cs="Arial"/>
                <w:sz w:val="20"/>
              </w:rPr>
            </w:pPr>
            <w:r w:rsidRPr="00C17E8F">
              <w:rPr>
                <w:rFonts w:ascii="Arial" w:hAnsi="Arial" w:cs="Arial"/>
                <w:sz w:val="20"/>
              </w:rPr>
              <w:t>Bol nesamostatný, ťažkopádny, vykazoval zásadné chyby</w:t>
            </w:r>
          </w:p>
        </w:tc>
      </w:tr>
      <w:tr w:rsidR="00F121EE" w:rsidRPr="00C17E8F" w:rsidTr="00F121EE">
        <w:tc>
          <w:tcPr>
            <w:tcW w:w="1360" w:type="dxa"/>
            <w:shd w:val="clear" w:color="auto" w:fill="FFFF99"/>
          </w:tcPr>
          <w:p w:rsidR="00F121EE" w:rsidRPr="00C17E8F" w:rsidRDefault="00F121EE" w:rsidP="00F121EE">
            <w:pPr>
              <w:pStyle w:val="Zarkazkladnhotextu"/>
              <w:suppressAutoHyphens/>
              <w:spacing w:after="0"/>
              <w:ind w:firstLine="0"/>
              <w:jc w:val="left"/>
              <w:rPr>
                <w:rFonts w:ascii="Arial" w:hAnsi="Arial" w:cs="Arial"/>
                <w:b/>
                <w:sz w:val="20"/>
              </w:rPr>
            </w:pPr>
            <w:r w:rsidRPr="00C17E8F">
              <w:rPr>
                <w:rFonts w:ascii="Arial" w:hAnsi="Arial" w:cs="Arial"/>
                <w:b/>
                <w:sz w:val="20"/>
              </w:rPr>
              <w:t>Samostatnosť prejavu</w:t>
            </w:r>
          </w:p>
        </w:tc>
        <w:tc>
          <w:tcPr>
            <w:tcW w:w="1487" w:type="dxa"/>
          </w:tcPr>
          <w:p w:rsidR="00F121EE" w:rsidRPr="00C17E8F" w:rsidRDefault="00F121EE" w:rsidP="00F121EE">
            <w:pPr>
              <w:pStyle w:val="Zarkazkladnhotextu"/>
              <w:suppressAutoHyphens/>
              <w:spacing w:after="0"/>
              <w:ind w:firstLine="0"/>
              <w:jc w:val="left"/>
              <w:rPr>
                <w:rFonts w:ascii="Arial" w:hAnsi="Arial" w:cs="Arial"/>
                <w:sz w:val="20"/>
              </w:rPr>
            </w:pPr>
            <w:r w:rsidRPr="00C17E8F">
              <w:rPr>
                <w:rFonts w:ascii="Arial" w:hAnsi="Arial" w:cs="Arial"/>
                <w:sz w:val="20"/>
              </w:rPr>
              <w:t>Vyjadroval sa výstižne, súvisle a správne</w:t>
            </w:r>
          </w:p>
        </w:tc>
        <w:tc>
          <w:tcPr>
            <w:tcW w:w="1495" w:type="dxa"/>
          </w:tcPr>
          <w:p w:rsidR="00F121EE" w:rsidRPr="00C17E8F" w:rsidRDefault="00F121EE" w:rsidP="00F121EE">
            <w:pPr>
              <w:pStyle w:val="Zarkazkladnhotextu"/>
              <w:suppressAutoHyphens/>
              <w:spacing w:after="0"/>
              <w:ind w:firstLine="0"/>
              <w:jc w:val="left"/>
              <w:rPr>
                <w:rFonts w:ascii="Arial" w:hAnsi="Arial" w:cs="Arial"/>
                <w:sz w:val="20"/>
              </w:rPr>
            </w:pPr>
            <w:r w:rsidRPr="00C17E8F">
              <w:rPr>
                <w:rFonts w:ascii="Arial" w:hAnsi="Arial" w:cs="Arial"/>
                <w:sz w:val="20"/>
              </w:rPr>
              <w:t>Vyjadroval sa celkom výstižne a súvisle</w:t>
            </w:r>
          </w:p>
        </w:tc>
        <w:tc>
          <w:tcPr>
            <w:tcW w:w="1484" w:type="dxa"/>
          </w:tcPr>
          <w:p w:rsidR="00F121EE" w:rsidRPr="00C17E8F" w:rsidRDefault="00F121EE" w:rsidP="00F121EE">
            <w:pPr>
              <w:pStyle w:val="Zarkazkladnhotextu"/>
              <w:suppressAutoHyphens/>
              <w:spacing w:after="0"/>
              <w:ind w:firstLine="0"/>
              <w:jc w:val="left"/>
              <w:rPr>
                <w:rFonts w:ascii="Arial" w:hAnsi="Arial" w:cs="Arial"/>
                <w:sz w:val="20"/>
              </w:rPr>
            </w:pPr>
            <w:r w:rsidRPr="00C17E8F">
              <w:rPr>
                <w:rFonts w:ascii="Arial" w:hAnsi="Arial" w:cs="Arial"/>
                <w:sz w:val="20"/>
              </w:rPr>
              <w:t xml:space="preserve">Vyjadroval sa nepresne, niekedy </w:t>
            </w:r>
            <w:r w:rsidRPr="00C17E8F">
              <w:rPr>
                <w:rFonts w:ascii="Arial" w:hAnsi="Arial" w:cs="Arial"/>
                <w:sz w:val="20"/>
              </w:rPr>
              <w:lastRenderedPageBreak/>
              <w:t>nesúvisle, s chybami</w:t>
            </w:r>
          </w:p>
        </w:tc>
        <w:tc>
          <w:tcPr>
            <w:tcW w:w="1495" w:type="dxa"/>
          </w:tcPr>
          <w:p w:rsidR="00F121EE" w:rsidRPr="00C17E8F" w:rsidRDefault="00F121EE" w:rsidP="00F121EE">
            <w:pPr>
              <w:pStyle w:val="Zarkazkladnhotextu"/>
              <w:suppressAutoHyphens/>
              <w:spacing w:after="0"/>
              <w:ind w:firstLine="0"/>
              <w:jc w:val="left"/>
              <w:rPr>
                <w:rFonts w:ascii="Arial" w:hAnsi="Arial" w:cs="Arial"/>
                <w:sz w:val="20"/>
              </w:rPr>
            </w:pPr>
            <w:r w:rsidRPr="00C17E8F">
              <w:rPr>
                <w:rFonts w:ascii="Arial" w:hAnsi="Arial" w:cs="Arial"/>
                <w:sz w:val="20"/>
              </w:rPr>
              <w:lastRenderedPageBreak/>
              <w:t>Vyjadroval sa s problémami, nesúvisle, s chybami</w:t>
            </w:r>
          </w:p>
        </w:tc>
        <w:tc>
          <w:tcPr>
            <w:tcW w:w="1499" w:type="dxa"/>
          </w:tcPr>
          <w:p w:rsidR="00F121EE" w:rsidRPr="00C17E8F" w:rsidRDefault="00F121EE" w:rsidP="00F121EE">
            <w:pPr>
              <w:pStyle w:val="Zarkazkladnhotextu"/>
              <w:suppressAutoHyphens/>
              <w:spacing w:after="0"/>
              <w:ind w:firstLine="0"/>
              <w:jc w:val="left"/>
              <w:rPr>
                <w:rFonts w:ascii="Arial" w:hAnsi="Arial" w:cs="Arial"/>
                <w:sz w:val="20"/>
              </w:rPr>
            </w:pPr>
            <w:r w:rsidRPr="00C17E8F">
              <w:rPr>
                <w:rFonts w:ascii="Arial" w:hAnsi="Arial" w:cs="Arial"/>
                <w:sz w:val="20"/>
              </w:rPr>
              <w:t>Nedokázal sa vyjadriť ani s pomocou skúšajúceho</w:t>
            </w:r>
          </w:p>
        </w:tc>
      </w:tr>
      <w:tr w:rsidR="00F121EE" w:rsidRPr="00C17E8F" w:rsidTr="00F121EE">
        <w:tc>
          <w:tcPr>
            <w:tcW w:w="1360" w:type="dxa"/>
            <w:shd w:val="clear" w:color="auto" w:fill="FFFF99"/>
          </w:tcPr>
          <w:p w:rsidR="00F121EE" w:rsidRPr="00C17E8F" w:rsidRDefault="00F121EE" w:rsidP="00F121EE">
            <w:pPr>
              <w:pStyle w:val="Zarkazkladnhotextu"/>
              <w:suppressAutoHyphens/>
              <w:spacing w:after="0"/>
              <w:ind w:firstLine="0"/>
              <w:jc w:val="left"/>
              <w:rPr>
                <w:rFonts w:ascii="Arial" w:hAnsi="Arial" w:cs="Arial"/>
                <w:b/>
                <w:sz w:val="20"/>
              </w:rPr>
            </w:pPr>
            <w:r w:rsidRPr="00C17E8F">
              <w:rPr>
                <w:rFonts w:ascii="Arial" w:hAnsi="Arial" w:cs="Arial"/>
                <w:b/>
                <w:sz w:val="20"/>
              </w:rPr>
              <w:t>Schopnosť praktickej aplikácie teoretických poznatkov</w:t>
            </w:r>
          </w:p>
        </w:tc>
        <w:tc>
          <w:tcPr>
            <w:tcW w:w="1487" w:type="dxa"/>
          </w:tcPr>
          <w:p w:rsidR="00F121EE" w:rsidRPr="00C17E8F" w:rsidRDefault="00F121EE" w:rsidP="00F121EE">
            <w:pPr>
              <w:pStyle w:val="Zarkazkladnhotextu"/>
              <w:suppressAutoHyphens/>
              <w:spacing w:after="0"/>
              <w:ind w:firstLine="0"/>
              <w:jc w:val="left"/>
              <w:rPr>
                <w:rFonts w:ascii="Arial" w:hAnsi="Arial" w:cs="Arial"/>
                <w:sz w:val="20"/>
              </w:rPr>
            </w:pPr>
            <w:r w:rsidRPr="00C17E8F">
              <w:rPr>
                <w:rFonts w:ascii="Arial" w:hAnsi="Arial" w:cs="Arial"/>
                <w:sz w:val="20"/>
              </w:rPr>
              <w:t>Správne a samostatne aplikoval</w:t>
            </w:r>
          </w:p>
        </w:tc>
        <w:tc>
          <w:tcPr>
            <w:tcW w:w="1495" w:type="dxa"/>
          </w:tcPr>
          <w:p w:rsidR="00F121EE" w:rsidRPr="00C17E8F" w:rsidRDefault="00F121EE" w:rsidP="00F121EE">
            <w:pPr>
              <w:pStyle w:val="Zarkazkladnhotextu"/>
              <w:suppressAutoHyphens/>
              <w:spacing w:after="0"/>
              <w:ind w:firstLine="0"/>
              <w:jc w:val="left"/>
              <w:rPr>
                <w:rFonts w:ascii="Arial" w:hAnsi="Arial" w:cs="Arial"/>
                <w:sz w:val="20"/>
              </w:rPr>
            </w:pPr>
            <w:r w:rsidRPr="00C17E8F">
              <w:rPr>
                <w:rFonts w:ascii="Arial" w:hAnsi="Arial" w:cs="Arial"/>
                <w:sz w:val="20"/>
              </w:rPr>
              <w:t>Celkom správne a samostatne aplikoval</w:t>
            </w:r>
          </w:p>
        </w:tc>
        <w:tc>
          <w:tcPr>
            <w:tcW w:w="1484" w:type="dxa"/>
          </w:tcPr>
          <w:p w:rsidR="00F121EE" w:rsidRPr="00C17E8F" w:rsidRDefault="00F121EE" w:rsidP="00F121EE">
            <w:pPr>
              <w:pStyle w:val="Zarkazkladnhotextu"/>
              <w:suppressAutoHyphens/>
              <w:spacing w:after="0"/>
              <w:ind w:firstLine="0"/>
              <w:jc w:val="left"/>
              <w:rPr>
                <w:rFonts w:ascii="Arial" w:hAnsi="Arial" w:cs="Arial"/>
                <w:sz w:val="20"/>
              </w:rPr>
            </w:pPr>
            <w:r w:rsidRPr="00C17E8F">
              <w:rPr>
                <w:rFonts w:ascii="Arial" w:hAnsi="Arial" w:cs="Arial"/>
                <w:sz w:val="20"/>
              </w:rPr>
              <w:t>Aplikoval nepresne,  s problémami a s pomocou skúšajúceho</w:t>
            </w:r>
          </w:p>
        </w:tc>
        <w:tc>
          <w:tcPr>
            <w:tcW w:w="1495" w:type="dxa"/>
          </w:tcPr>
          <w:p w:rsidR="00F121EE" w:rsidRPr="00C17E8F" w:rsidRDefault="00F121EE" w:rsidP="00F121EE">
            <w:pPr>
              <w:pStyle w:val="Zarkazkladnhotextu"/>
              <w:suppressAutoHyphens/>
              <w:spacing w:after="0"/>
              <w:ind w:firstLine="0"/>
              <w:jc w:val="left"/>
              <w:rPr>
                <w:rFonts w:ascii="Arial" w:hAnsi="Arial" w:cs="Arial"/>
                <w:sz w:val="20"/>
              </w:rPr>
            </w:pPr>
            <w:r w:rsidRPr="00C17E8F">
              <w:rPr>
                <w:rFonts w:ascii="Arial" w:hAnsi="Arial" w:cs="Arial"/>
                <w:sz w:val="20"/>
              </w:rPr>
              <w:t>Aplikoval veľmi nepresne, s problémami a zásadnými chybami</w:t>
            </w:r>
          </w:p>
        </w:tc>
        <w:tc>
          <w:tcPr>
            <w:tcW w:w="1499" w:type="dxa"/>
          </w:tcPr>
          <w:p w:rsidR="00F121EE" w:rsidRPr="00C17E8F" w:rsidRDefault="00F121EE" w:rsidP="00F121EE">
            <w:pPr>
              <w:pStyle w:val="Zarkazkladnhotextu"/>
              <w:suppressAutoHyphens/>
              <w:spacing w:after="0"/>
              <w:ind w:firstLine="0"/>
              <w:jc w:val="left"/>
              <w:rPr>
                <w:rFonts w:ascii="Arial" w:hAnsi="Arial" w:cs="Arial"/>
                <w:sz w:val="20"/>
              </w:rPr>
            </w:pPr>
            <w:r w:rsidRPr="00C17E8F">
              <w:rPr>
                <w:rFonts w:ascii="Arial" w:hAnsi="Arial" w:cs="Arial"/>
                <w:sz w:val="20"/>
              </w:rPr>
              <w:t>Nedokázal aplikovať</w:t>
            </w:r>
          </w:p>
        </w:tc>
      </w:tr>
      <w:tr w:rsidR="00F121EE" w:rsidRPr="00C17E8F" w:rsidTr="00F121EE">
        <w:tc>
          <w:tcPr>
            <w:tcW w:w="1360" w:type="dxa"/>
            <w:shd w:val="clear" w:color="auto" w:fill="FFFF99"/>
          </w:tcPr>
          <w:p w:rsidR="00F121EE" w:rsidRPr="00C17E8F" w:rsidRDefault="00F121EE" w:rsidP="00F121EE">
            <w:pPr>
              <w:pStyle w:val="Zarkazkladnhotextu"/>
              <w:suppressAutoHyphens/>
              <w:spacing w:after="0"/>
              <w:ind w:firstLine="0"/>
              <w:jc w:val="left"/>
              <w:rPr>
                <w:rFonts w:ascii="Arial" w:hAnsi="Arial" w:cs="Arial"/>
                <w:b/>
                <w:sz w:val="20"/>
              </w:rPr>
            </w:pPr>
            <w:r w:rsidRPr="00C17E8F">
              <w:rPr>
                <w:rFonts w:ascii="Arial" w:hAnsi="Arial" w:cs="Arial"/>
                <w:b/>
                <w:sz w:val="20"/>
              </w:rPr>
              <w:t>Pochopenie praktickej úlohy</w:t>
            </w:r>
          </w:p>
        </w:tc>
        <w:tc>
          <w:tcPr>
            <w:tcW w:w="1487" w:type="dxa"/>
          </w:tcPr>
          <w:p w:rsidR="00F121EE" w:rsidRPr="00C17E8F" w:rsidRDefault="00F121EE" w:rsidP="00F121EE">
            <w:pPr>
              <w:pStyle w:val="Zarkazkladnhotextu"/>
              <w:suppressAutoHyphens/>
              <w:spacing w:after="0"/>
              <w:ind w:firstLine="0"/>
              <w:jc w:val="left"/>
              <w:rPr>
                <w:rFonts w:ascii="Arial" w:hAnsi="Arial" w:cs="Arial"/>
                <w:sz w:val="20"/>
              </w:rPr>
            </w:pPr>
            <w:r w:rsidRPr="00C17E8F">
              <w:rPr>
                <w:rFonts w:ascii="Arial" w:hAnsi="Arial" w:cs="Arial"/>
                <w:sz w:val="20"/>
              </w:rPr>
              <w:t>Porozumel úlohe dobre</w:t>
            </w:r>
          </w:p>
        </w:tc>
        <w:tc>
          <w:tcPr>
            <w:tcW w:w="1495" w:type="dxa"/>
          </w:tcPr>
          <w:p w:rsidR="00F121EE" w:rsidRPr="00C17E8F" w:rsidRDefault="00F121EE" w:rsidP="00F121EE">
            <w:pPr>
              <w:pStyle w:val="Zarkazkladnhotextu"/>
              <w:suppressAutoHyphens/>
              <w:spacing w:after="0"/>
              <w:ind w:firstLine="0"/>
              <w:jc w:val="left"/>
              <w:rPr>
                <w:rFonts w:ascii="Arial" w:hAnsi="Arial" w:cs="Arial"/>
                <w:sz w:val="20"/>
              </w:rPr>
            </w:pPr>
            <w:r w:rsidRPr="00C17E8F">
              <w:rPr>
                <w:rFonts w:ascii="Arial" w:hAnsi="Arial" w:cs="Arial"/>
                <w:sz w:val="20"/>
              </w:rPr>
              <w:t>V podstate porozumel</w:t>
            </w:r>
          </w:p>
        </w:tc>
        <w:tc>
          <w:tcPr>
            <w:tcW w:w="1484" w:type="dxa"/>
          </w:tcPr>
          <w:p w:rsidR="00F121EE" w:rsidRPr="00C17E8F" w:rsidRDefault="00F121EE" w:rsidP="00F121EE">
            <w:pPr>
              <w:pStyle w:val="Zarkazkladnhotextu"/>
              <w:suppressAutoHyphens/>
              <w:spacing w:after="0"/>
              <w:ind w:firstLine="0"/>
              <w:jc w:val="left"/>
              <w:rPr>
                <w:rFonts w:ascii="Arial" w:hAnsi="Arial" w:cs="Arial"/>
                <w:sz w:val="20"/>
              </w:rPr>
            </w:pPr>
            <w:r w:rsidRPr="00C17E8F">
              <w:rPr>
                <w:rFonts w:ascii="Arial" w:hAnsi="Arial" w:cs="Arial"/>
                <w:sz w:val="20"/>
              </w:rPr>
              <w:t>Porozumel s nedostatkami</w:t>
            </w:r>
          </w:p>
        </w:tc>
        <w:tc>
          <w:tcPr>
            <w:tcW w:w="1495" w:type="dxa"/>
          </w:tcPr>
          <w:p w:rsidR="00F121EE" w:rsidRPr="00C17E8F" w:rsidRDefault="00F121EE" w:rsidP="00F121EE">
            <w:pPr>
              <w:pStyle w:val="Zarkazkladnhotextu"/>
              <w:suppressAutoHyphens/>
              <w:spacing w:after="0"/>
              <w:ind w:firstLine="0"/>
              <w:jc w:val="left"/>
              <w:rPr>
                <w:rFonts w:ascii="Arial" w:hAnsi="Arial" w:cs="Arial"/>
                <w:sz w:val="20"/>
              </w:rPr>
            </w:pPr>
            <w:r w:rsidRPr="00C17E8F">
              <w:rPr>
                <w:rFonts w:ascii="Arial" w:hAnsi="Arial" w:cs="Arial"/>
                <w:sz w:val="20"/>
              </w:rPr>
              <w:t>Porozumel so závažnými nedostatkami</w:t>
            </w:r>
          </w:p>
        </w:tc>
        <w:tc>
          <w:tcPr>
            <w:tcW w:w="1499" w:type="dxa"/>
          </w:tcPr>
          <w:p w:rsidR="00F121EE" w:rsidRPr="00C17E8F" w:rsidRDefault="00F121EE" w:rsidP="00F121EE">
            <w:pPr>
              <w:pStyle w:val="Zarkazkladnhotextu"/>
              <w:suppressAutoHyphens/>
              <w:spacing w:after="0"/>
              <w:ind w:firstLine="0"/>
              <w:jc w:val="left"/>
              <w:rPr>
                <w:rFonts w:ascii="Arial" w:hAnsi="Arial" w:cs="Arial"/>
                <w:sz w:val="20"/>
              </w:rPr>
            </w:pPr>
            <w:r w:rsidRPr="00C17E8F">
              <w:rPr>
                <w:rFonts w:ascii="Arial" w:hAnsi="Arial" w:cs="Arial"/>
                <w:sz w:val="20"/>
              </w:rPr>
              <w:t>Neporozumel úlohe</w:t>
            </w:r>
          </w:p>
        </w:tc>
      </w:tr>
      <w:tr w:rsidR="00F121EE" w:rsidRPr="00C17E8F" w:rsidTr="00F121EE">
        <w:tc>
          <w:tcPr>
            <w:tcW w:w="1360" w:type="dxa"/>
            <w:shd w:val="clear" w:color="auto" w:fill="FFFF99"/>
          </w:tcPr>
          <w:p w:rsidR="00F121EE" w:rsidRPr="00C17E8F" w:rsidRDefault="00F121EE" w:rsidP="00F121EE">
            <w:pPr>
              <w:pStyle w:val="Zarkazkladnhotextu"/>
              <w:suppressAutoHyphens/>
              <w:spacing w:after="0"/>
              <w:ind w:firstLine="0"/>
              <w:jc w:val="left"/>
              <w:rPr>
                <w:rFonts w:ascii="Arial" w:hAnsi="Arial" w:cs="Arial"/>
                <w:b/>
                <w:sz w:val="20"/>
              </w:rPr>
            </w:pPr>
            <w:r w:rsidRPr="00C17E8F">
              <w:rPr>
                <w:rFonts w:ascii="Arial" w:hAnsi="Arial" w:cs="Arial"/>
                <w:b/>
                <w:sz w:val="20"/>
              </w:rPr>
              <w:t xml:space="preserve">Voľba postupu </w:t>
            </w:r>
          </w:p>
        </w:tc>
        <w:tc>
          <w:tcPr>
            <w:tcW w:w="1487" w:type="dxa"/>
          </w:tcPr>
          <w:p w:rsidR="00F121EE" w:rsidRPr="00C17E8F" w:rsidRDefault="00F121EE" w:rsidP="00F121EE">
            <w:pPr>
              <w:pStyle w:val="Zarkazkladnhotextu"/>
              <w:suppressAutoHyphens/>
              <w:spacing w:after="0"/>
              <w:ind w:firstLine="0"/>
              <w:jc w:val="left"/>
              <w:rPr>
                <w:rFonts w:ascii="Arial" w:hAnsi="Arial" w:cs="Arial"/>
                <w:sz w:val="20"/>
              </w:rPr>
            </w:pPr>
            <w:r w:rsidRPr="00C17E8F">
              <w:rPr>
                <w:rFonts w:ascii="Arial" w:hAnsi="Arial" w:cs="Arial"/>
                <w:sz w:val="20"/>
              </w:rPr>
              <w:t>Zvolil správny a efektívny postup</w:t>
            </w:r>
          </w:p>
        </w:tc>
        <w:tc>
          <w:tcPr>
            <w:tcW w:w="1495" w:type="dxa"/>
          </w:tcPr>
          <w:p w:rsidR="00F121EE" w:rsidRPr="00C17E8F" w:rsidRDefault="00F121EE" w:rsidP="00F121EE">
            <w:pPr>
              <w:pStyle w:val="Zarkazkladnhotextu"/>
              <w:suppressAutoHyphens/>
              <w:spacing w:after="0"/>
              <w:ind w:firstLine="0"/>
              <w:jc w:val="left"/>
              <w:rPr>
                <w:rFonts w:ascii="Arial" w:hAnsi="Arial" w:cs="Arial"/>
                <w:sz w:val="20"/>
              </w:rPr>
            </w:pPr>
            <w:r w:rsidRPr="00C17E8F">
              <w:rPr>
                <w:rFonts w:ascii="Arial" w:hAnsi="Arial" w:cs="Arial"/>
                <w:sz w:val="20"/>
              </w:rPr>
              <w:t>V podstate zvolil správny postup</w:t>
            </w:r>
          </w:p>
        </w:tc>
        <w:tc>
          <w:tcPr>
            <w:tcW w:w="1484" w:type="dxa"/>
          </w:tcPr>
          <w:p w:rsidR="00F121EE" w:rsidRPr="00C17E8F" w:rsidRDefault="00F121EE" w:rsidP="00F121EE">
            <w:pPr>
              <w:pStyle w:val="Zarkazkladnhotextu"/>
              <w:suppressAutoHyphens/>
              <w:spacing w:after="0"/>
              <w:ind w:firstLine="0"/>
              <w:jc w:val="left"/>
              <w:rPr>
                <w:rFonts w:ascii="Arial" w:hAnsi="Arial" w:cs="Arial"/>
                <w:sz w:val="20"/>
              </w:rPr>
            </w:pPr>
            <w:r w:rsidRPr="00C17E8F">
              <w:rPr>
                <w:rFonts w:ascii="Arial" w:hAnsi="Arial" w:cs="Arial"/>
                <w:sz w:val="20"/>
              </w:rPr>
              <w:t>Zvolil postup s problémami</w:t>
            </w:r>
          </w:p>
        </w:tc>
        <w:tc>
          <w:tcPr>
            <w:tcW w:w="1495" w:type="dxa"/>
          </w:tcPr>
          <w:p w:rsidR="00F121EE" w:rsidRPr="00C17E8F" w:rsidRDefault="00F121EE" w:rsidP="00F121EE">
            <w:pPr>
              <w:pStyle w:val="Zarkazkladnhotextu"/>
              <w:suppressAutoHyphens/>
              <w:spacing w:after="0"/>
              <w:ind w:firstLine="0"/>
              <w:jc w:val="left"/>
              <w:rPr>
                <w:rFonts w:ascii="Arial" w:hAnsi="Arial" w:cs="Arial"/>
                <w:sz w:val="20"/>
              </w:rPr>
            </w:pPr>
            <w:r w:rsidRPr="00C17E8F">
              <w:rPr>
                <w:rFonts w:ascii="Arial" w:hAnsi="Arial" w:cs="Arial"/>
                <w:sz w:val="20"/>
              </w:rPr>
              <w:t>Zvolil postup s problémami a s pomocou skúšajúceho</w:t>
            </w:r>
          </w:p>
        </w:tc>
        <w:tc>
          <w:tcPr>
            <w:tcW w:w="1499" w:type="dxa"/>
          </w:tcPr>
          <w:p w:rsidR="00F121EE" w:rsidRPr="00C17E8F" w:rsidRDefault="00F121EE" w:rsidP="00F121EE">
            <w:pPr>
              <w:pStyle w:val="Zarkazkladnhotextu"/>
              <w:suppressAutoHyphens/>
              <w:spacing w:after="0"/>
              <w:ind w:firstLine="0"/>
              <w:jc w:val="left"/>
              <w:rPr>
                <w:rFonts w:ascii="Arial" w:hAnsi="Arial" w:cs="Arial"/>
                <w:sz w:val="20"/>
              </w:rPr>
            </w:pPr>
            <w:r w:rsidRPr="00C17E8F">
              <w:rPr>
                <w:rFonts w:ascii="Arial" w:hAnsi="Arial" w:cs="Arial"/>
                <w:sz w:val="20"/>
              </w:rPr>
              <w:t>Nezvolil správny postup ani s pomocou skúšajúceho</w:t>
            </w:r>
          </w:p>
        </w:tc>
      </w:tr>
    </w:tbl>
    <w:p w:rsidR="00D4645C" w:rsidRPr="00C17E8F" w:rsidRDefault="00D4645C" w:rsidP="00F121EE">
      <w:pPr>
        <w:spacing w:before="240"/>
        <w:ind w:left="360"/>
        <w:rPr>
          <w:rFonts w:ascii="Arial" w:hAnsi="Arial" w:cs="Arial"/>
          <w:b/>
          <w:sz w:val="20"/>
          <w:szCs w:val="20"/>
        </w:rPr>
      </w:pPr>
    </w:p>
    <w:p w:rsidR="00D4645C" w:rsidRPr="00C17E8F" w:rsidRDefault="00D4645C" w:rsidP="00F121EE">
      <w:pPr>
        <w:spacing w:before="240"/>
        <w:ind w:left="360"/>
        <w:rPr>
          <w:rFonts w:ascii="Arial" w:hAnsi="Arial" w:cs="Arial"/>
          <w:b/>
          <w:sz w:val="20"/>
          <w:szCs w:val="20"/>
        </w:rPr>
      </w:pPr>
    </w:p>
    <w:p w:rsidR="00F121EE" w:rsidRPr="00C17E8F" w:rsidRDefault="00F121EE" w:rsidP="00F121EE">
      <w:pPr>
        <w:spacing w:before="240"/>
        <w:ind w:left="360"/>
        <w:rPr>
          <w:rFonts w:ascii="Arial" w:hAnsi="Arial" w:cs="Arial"/>
          <w:b/>
          <w:sz w:val="20"/>
          <w:szCs w:val="20"/>
        </w:rPr>
      </w:pPr>
      <w:r w:rsidRPr="00C17E8F">
        <w:rPr>
          <w:rFonts w:ascii="Arial" w:hAnsi="Arial" w:cs="Arial"/>
          <w:b/>
          <w:sz w:val="20"/>
          <w:szCs w:val="20"/>
        </w:rPr>
        <w:t xml:space="preserve">Materiálne a priestorové podmienky pre vykonanie maturitnej skúšky </w:t>
      </w:r>
    </w:p>
    <w:p w:rsidR="00F121EE" w:rsidRPr="00C17E8F" w:rsidRDefault="00F121EE" w:rsidP="00F121EE">
      <w:pPr>
        <w:pStyle w:val="Zarkazkladnhotextu"/>
        <w:suppressAutoHyphens/>
        <w:spacing w:before="120" w:after="0"/>
        <w:ind w:left="360" w:firstLine="0"/>
        <w:rPr>
          <w:rFonts w:ascii="Arial" w:hAnsi="Arial" w:cs="Arial"/>
          <w:sz w:val="20"/>
        </w:rPr>
      </w:pPr>
      <w:r w:rsidRPr="00C17E8F">
        <w:rPr>
          <w:rFonts w:ascii="Arial" w:hAnsi="Arial" w:cs="Arial"/>
          <w:sz w:val="20"/>
        </w:rPr>
        <w:t>Budú konkretizované v rámci prípravy tém pre záverečné skúšky. Budú v súlade so štandardom, ktorý predpisuje ŠVP a doplnený podľa podmienok a špecifík študijného od</w:t>
      </w:r>
      <w:r w:rsidR="00B44B0D" w:rsidRPr="00C17E8F">
        <w:rPr>
          <w:rFonts w:ascii="Arial" w:hAnsi="Arial" w:cs="Arial"/>
          <w:sz w:val="20"/>
        </w:rPr>
        <w:t>boru 2840 biotechnológia a farmakológia</w:t>
      </w:r>
    </w:p>
    <w:p w:rsidR="00F121EE" w:rsidRPr="00C17E8F" w:rsidRDefault="00F121EE" w:rsidP="00444229">
      <w:pPr>
        <w:pStyle w:val="Zarkazkladnhotextu"/>
        <w:numPr>
          <w:ilvl w:val="0"/>
          <w:numId w:val="56"/>
        </w:numPr>
        <w:suppressAutoHyphens/>
        <w:spacing w:before="120" w:after="0"/>
        <w:rPr>
          <w:rFonts w:ascii="Arial" w:hAnsi="Arial" w:cs="Arial"/>
          <w:b/>
          <w:sz w:val="20"/>
        </w:rPr>
      </w:pPr>
      <w:r w:rsidRPr="00C17E8F">
        <w:rPr>
          <w:rFonts w:ascii="Arial" w:hAnsi="Arial" w:cs="Arial"/>
          <w:b/>
          <w:sz w:val="20"/>
        </w:rPr>
        <w:t xml:space="preserve">Klasifikácia  </w:t>
      </w:r>
      <w:r w:rsidRPr="00C17E8F">
        <w:rPr>
          <w:rFonts w:ascii="Arial" w:hAnsi="Arial" w:cs="Arial"/>
          <w:sz w:val="20"/>
        </w:rPr>
        <w:t>je výsledkom komplexného hodnotenia vedomostí, zručností a návykov žiaka.  Základom na pridelenie klasifikačného stupňa sú známky, čiže zaradenie žiaka alebo jeho výkonu do niektorej výkonnostnej skupiny. Vymedzenie klasifikačných stupňov sa opiera o hodnotenie podľa výkonových kritérií.</w:t>
      </w:r>
    </w:p>
    <w:p w:rsidR="00F121EE" w:rsidRPr="00C17E8F" w:rsidRDefault="00F121EE" w:rsidP="00F121EE">
      <w:pPr>
        <w:pStyle w:val="Zarkazkladnhotextu"/>
        <w:suppressAutoHyphens/>
        <w:spacing w:before="120" w:after="0"/>
        <w:ind w:left="360" w:firstLine="0"/>
        <w:rPr>
          <w:rFonts w:ascii="Arial" w:hAnsi="Arial" w:cs="Arial"/>
          <w:b/>
          <w:sz w:val="20"/>
        </w:rPr>
      </w:pPr>
      <w:r w:rsidRPr="00C17E8F">
        <w:rPr>
          <w:rFonts w:ascii="Arial" w:hAnsi="Arial" w:cs="Arial"/>
          <w:b/>
          <w:sz w:val="20"/>
        </w:rPr>
        <w:t>Stupne prospechu a celkový prospech</w:t>
      </w:r>
    </w:p>
    <w:p w:rsidR="00F121EE" w:rsidRPr="00C17E8F" w:rsidRDefault="00F121EE" w:rsidP="00F121EE">
      <w:pPr>
        <w:pStyle w:val="Zarkazkladnhotextu"/>
        <w:suppressAutoHyphens/>
        <w:spacing w:before="120" w:after="0"/>
        <w:ind w:left="360" w:firstLine="0"/>
        <w:rPr>
          <w:rFonts w:ascii="Arial" w:hAnsi="Arial" w:cs="Arial"/>
          <w:sz w:val="20"/>
        </w:rPr>
      </w:pPr>
      <w:r w:rsidRPr="00C17E8F">
        <w:rPr>
          <w:rFonts w:ascii="Arial" w:hAnsi="Arial" w:cs="Arial"/>
          <w:sz w:val="20"/>
        </w:rPr>
        <w:t>Prospech žiaka je v jednotlivých vyučovacích predmetoch klasifikovaný týmito stupňami:</w:t>
      </w:r>
    </w:p>
    <w:p w:rsidR="00F121EE" w:rsidRPr="00C17E8F" w:rsidRDefault="00F121EE" w:rsidP="00F121EE">
      <w:pPr>
        <w:pStyle w:val="Zarkazkladnhotextu"/>
        <w:suppressAutoHyphens/>
        <w:spacing w:before="120" w:after="0"/>
        <w:ind w:left="360" w:firstLine="0"/>
        <w:rPr>
          <w:rFonts w:ascii="Arial" w:hAnsi="Arial" w:cs="Arial"/>
          <w:sz w:val="20"/>
        </w:rPr>
      </w:pPr>
      <w:r w:rsidRPr="00C17E8F">
        <w:rPr>
          <w:rFonts w:ascii="Arial" w:hAnsi="Arial" w:cs="Arial"/>
          <w:sz w:val="20"/>
        </w:rPr>
        <w:t>1 – výborný</w:t>
      </w:r>
    </w:p>
    <w:p w:rsidR="00F121EE" w:rsidRPr="00C17E8F" w:rsidRDefault="00F121EE" w:rsidP="00F121EE">
      <w:pPr>
        <w:pStyle w:val="Zarkazkladnhotextu"/>
        <w:suppressAutoHyphens/>
        <w:spacing w:after="0"/>
        <w:ind w:left="357" w:firstLine="0"/>
        <w:rPr>
          <w:rFonts w:ascii="Arial" w:hAnsi="Arial" w:cs="Arial"/>
          <w:sz w:val="20"/>
        </w:rPr>
      </w:pPr>
      <w:r w:rsidRPr="00C17E8F">
        <w:rPr>
          <w:rFonts w:ascii="Arial" w:hAnsi="Arial" w:cs="Arial"/>
          <w:sz w:val="20"/>
        </w:rPr>
        <w:t>2 – chválitebný</w:t>
      </w:r>
    </w:p>
    <w:p w:rsidR="00F121EE" w:rsidRPr="00C17E8F" w:rsidRDefault="00F121EE" w:rsidP="00F121EE">
      <w:pPr>
        <w:pStyle w:val="Zarkazkladnhotextu"/>
        <w:suppressAutoHyphens/>
        <w:spacing w:after="0"/>
        <w:ind w:left="357" w:firstLine="0"/>
        <w:rPr>
          <w:rFonts w:ascii="Arial" w:hAnsi="Arial" w:cs="Arial"/>
          <w:sz w:val="20"/>
        </w:rPr>
      </w:pPr>
      <w:r w:rsidRPr="00C17E8F">
        <w:rPr>
          <w:rFonts w:ascii="Arial" w:hAnsi="Arial" w:cs="Arial"/>
          <w:sz w:val="20"/>
        </w:rPr>
        <w:t>3 – dobrý</w:t>
      </w:r>
    </w:p>
    <w:p w:rsidR="00F121EE" w:rsidRPr="00C17E8F" w:rsidRDefault="00F121EE" w:rsidP="00F121EE">
      <w:pPr>
        <w:pStyle w:val="Zarkazkladnhotextu"/>
        <w:suppressAutoHyphens/>
        <w:spacing w:after="0"/>
        <w:ind w:left="357" w:firstLine="0"/>
        <w:rPr>
          <w:rFonts w:ascii="Arial" w:hAnsi="Arial" w:cs="Arial"/>
          <w:sz w:val="20"/>
        </w:rPr>
      </w:pPr>
      <w:r w:rsidRPr="00C17E8F">
        <w:rPr>
          <w:rFonts w:ascii="Arial" w:hAnsi="Arial" w:cs="Arial"/>
          <w:sz w:val="20"/>
        </w:rPr>
        <w:t>4 – dostatočný</w:t>
      </w:r>
    </w:p>
    <w:p w:rsidR="00F121EE" w:rsidRPr="00C17E8F" w:rsidRDefault="00F121EE" w:rsidP="00F121EE">
      <w:pPr>
        <w:pStyle w:val="Zarkazkladnhotextu"/>
        <w:suppressAutoHyphens/>
        <w:spacing w:after="0"/>
        <w:ind w:left="357" w:firstLine="0"/>
        <w:rPr>
          <w:rFonts w:ascii="Arial" w:hAnsi="Arial" w:cs="Arial"/>
          <w:sz w:val="20"/>
        </w:rPr>
      </w:pPr>
      <w:r w:rsidRPr="00C17E8F">
        <w:rPr>
          <w:rFonts w:ascii="Arial" w:hAnsi="Arial" w:cs="Arial"/>
          <w:sz w:val="20"/>
        </w:rPr>
        <w:t>5 – nedostatočný</w:t>
      </w:r>
    </w:p>
    <w:p w:rsidR="00F121EE" w:rsidRPr="00C17E8F" w:rsidRDefault="00F121EE" w:rsidP="00F121EE">
      <w:pPr>
        <w:pStyle w:val="Zarkazkladnhotextu"/>
        <w:suppressAutoHyphens/>
        <w:spacing w:before="120" w:after="0"/>
        <w:ind w:left="357" w:firstLine="0"/>
        <w:rPr>
          <w:rFonts w:ascii="Arial" w:hAnsi="Arial" w:cs="Arial"/>
          <w:sz w:val="20"/>
        </w:rPr>
      </w:pPr>
      <w:r w:rsidRPr="00C17E8F">
        <w:rPr>
          <w:rFonts w:ascii="Arial" w:hAnsi="Arial" w:cs="Arial"/>
          <w:sz w:val="20"/>
        </w:rPr>
        <w:t>Správanie žiaka je klasifikované týmito stupňami:</w:t>
      </w:r>
    </w:p>
    <w:p w:rsidR="00F121EE" w:rsidRPr="00C17E8F" w:rsidRDefault="00F121EE" w:rsidP="00F121EE">
      <w:pPr>
        <w:pStyle w:val="Zarkazkladnhotextu"/>
        <w:suppressAutoHyphens/>
        <w:spacing w:before="120" w:after="0"/>
        <w:ind w:left="357" w:firstLine="0"/>
        <w:rPr>
          <w:rFonts w:ascii="Arial" w:hAnsi="Arial" w:cs="Arial"/>
          <w:sz w:val="20"/>
        </w:rPr>
      </w:pPr>
      <w:r w:rsidRPr="00C17E8F">
        <w:rPr>
          <w:rFonts w:ascii="Arial" w:hAnsi="Arial" w:cs="Arial"/>
          <w:sz w:val="20"/>
        </w:rPr>
        <w:t>1 – veľmi dobré</w:t>
      </w:r>
    </w:p>
    <w:p w:rsidR="00F121EE" w:rsidRPr="00C17E8F" w:rsidRDefault="00F121EE" w:rsidP="00F121EE">
      <w:pPr>
        <w:pStyle w:val="Zarkazkladnhotextu"/>
        <w:suppressAutoHyphens/>
        <w:spacing w:after="0"/>
        <w:ind w:left="357" w:firstLine="0"/>
        <w:rPr>
          <w:rFonts w:ascii="Arial" w:hAnsi="Arial" w:cs="Arial"/>
          <w:sz w:val="20"/>
        </w:rPr>
      </w:pPr>
      <w:r w:rsidRPr="00C17E8F">
        <w:rPr>
          <w:rFonts w:ascii="Arial" w:hAnsi="Arial" w:cs="Arial"/>
          <w:sz w:val="20"/>
        </w:rPr>
        <w:t>2 – uspokojivé</w:t>
      </w:r>
    </w:p>
    <w:p w:rsidR="00F121EE" w:rsidRPr="00C17E8F" w:rsidRDefault="00F121EE" w:rsidP="00F121EE">
      <w:pPr>
        <w:pStyle w:val="Zarkazkladnhotextu"/>
        <w:suppressAutoHyphens/>
        <w:spacing w:after="0"/>
        <w:ind w:left="357" w:firstLine="0"/>
        <w:rPr>
          <w:rFonts w:ascii="Arial" w:hAnsi="Arial" w:cs="Arial"/>
          <w:sz w:val="20"/>
        </w:rPr>
      </w:pPr>
      <w:r w:rsidRPr="00C17E8F">
        <w:rPr>
          <w:rFonts w:ascii="Arial" w:hAnsi="Arial" w:cs="Arial"/>
          <w:sz w:val="20"/>
        </w:rPr>
        <w:t>3 – neuspokojivé</w:t>
      </w:r>
    </w:p>
    <w:p w:rsidR="00F121EE" w:rsidRPr="00C17E8F" w:rsidRDefault="00F121EE" w:rsidP="00F121EE">
      <w:pPr>
        <w:pStyle w:val="Zarkazkladnhotextu"/>
        <w:suppressAutoHyphens/>
        <w:spacing w:before="120" w:after="0"/>
        <w:ind w:left="357" w:firstLine="0"/>
        <w:rPr>
          <w:rFonts w:ascii="Arial" w:hAnsi="Arial" w:cs="Arial"/>
          <w:sz w:val="20"/>
        </w:rPr>
      </w:pPr>
      <w:r w:rsidRPr="00C17E8F">
        <w:rPr>
          <w:rFonts w:ascii="Arial" w:hAnsi="Arial" w:cs="Arial"/>
          <w:sz w:val="20"/>
        </w:rPr>
        <w:t>Žiak na konci prvého a druhého polroku je hodnotený takto:</w:t>
      </w:r>
    </w:p>
    <w:p w:rsidR="00F121EE" w:rsidRPr="00C17E8F" w:rsidRDefault="00F121EE" w:rsidP="00F121EE">
      <w:pPr>
        <w:pStyle w:val="Zarkazkladnhotextu"/>
        <w:suppressAutoHyphens/>
        <w:spacing w:before="120" w:after="0"/>
        <w:ind w:left="357" w:firstLine="0"/>
        <w:rPr>
          <w:rFonts w:ascii="Arial" w:hAnsi="Arial" w:cs="Arial"/>
          <w:sz w:val="20"/>
        </w:rPr>
      </w:pPr>
      <w:r w:rsidRPr="00C17E8F">
        <w:rPr>
          <w:rFonts w:ascii="Arial" w:hAnsi="Arial" w:cs="Arial"/>
          <w:sz w:val="20"/>
        </w:rPr>
        <w:t>- Prospel s vyznamenaním</w:t>
      </w:r>
    </w:p>
    <w:p w:rsidR="00F121EE" w:rsidRPr="00C17E8F" w:rsidRDefault="00F121EE" w:rsidP="00F121EE">
      <w:pPr>
        <w:pStyle w:val="Zarkazkladnhotextu"/>
        <w:suppressAutoHyphens/>
        <w:spacing w:after="0"/>
        <w:ind w:left="357" w:firstLine="0"/>
        <w:rPr>
          <w:rFonts w:ascii="Arial" w:hAnsi="Arial" w:cs="Arial"/>
          <w:sz w:val="20"/>
        </w:rPr>
      </w:pPr>
      <w:r w:rsidRPr="00C17E8F">
        <w:rPr>
          <w:rFonts w:ascii="Arial" w:hAnsi="Arial" w:cs="Arial"/>
          <w:sz w:val="20"/>
        </w:rPr>
        <w:t>- Prospel veľmi dobre</w:t>
      </w:r>
    </w:p>
    <w:p w:rsidR="00F121EE" w:rsidRPr="00C17E8F" w:rsidRDefault="00F121EE" w:rsidP="00F121EE">
      <w:pPr>
        <w:pStyle w:val="Zarkazkladnhotextu"/>
        <w:suppressAutoHyphens/>
        <w:spacing w:after="0"/>
        <w:ind w:left="357" w:firstLine="0"/>
        <w:rPr>
          <w:rFonts w:ascii="Arial" w:hAnsi="Arial" w:cs="Arial"/>
          <w:sz w:val="20"/>
        </w:rPr>
      </w:pPr>
      <w:r w:rsidRPr="00C17E8F">
        <w:rPr>
          <w:rFonts w:ascii="Arial" w:hAnsi="Arial" w:cs="Arial"/>
          <w:sz w:val="20"/>
        </w:rPr>
        <w:t>- Prospel</w:t>
      </w:r>
    </w:p>
    <w:p w:rsidR="00F121EE" w:rsidRPr="00C17E8F" w:rsidRDefault="00F121EE" w:rsidP="00F121EE">
      <w:pPr>
        <w:pStyle w:val="Zarkazkladnhotextu"/>
        <w:suppressAutoHyphens/>
        <w:spacing w:after="0"/>
        <w:ind w:left="357" w:firstLine="0"/>
        <w:rPr>
          <w:rFonts w:ascii="Arial" w:hAnsi="Arial" w:cs="Arial"/>
          <w:sz w:val="20"/>
        </w:rPr>
      </w:pPr>
      <w:r w:rsidRPr="00C17E8F">
        <w:rPr>
          <w:rFonts w:ascii="Arial" w:hAnsi="Arial" w:cs="Arial"/>
          <w:sz w:val="20"/>
        </w:rPr>
        <w:t>- Neprospel</w:t>
      </w:r>
    </w:p>
    <w:p w:rsidR="00F121EE" w:rsidRPr="00C17E8F" w:rsidRDefault="00F121EE" w:rsidP="00F121EE">
      <w:pPr>
        <w:pStyle w:val="Zarkazkladnhotextu"/>
        <w:suppressAutoHyphens/>
        <w:spacing w:before="120" w:after="0"/>
        <w:ind w:left="357" w:firstLine="0"/>
        <w:rPr>
          <w:rFonts w:ascii="Arial" w:hAnsi="Arial" w:cs="Arial"/>
          <w:sz w:val="20"/>
        </w:rPr>
      </w:pPr>
      <w:r w:rsidRPr="00C17E8F">
        <w:rPr>
          <w:rFonts w:ascii="Arial" w:hAnsi="Arial" w:cs="Arial"/>
          <w:sz w:val="20"/>
        </w:rPr>
        <w:t>Žiak je neklasifikovaný, ak jeho absencia v danom predmete prekročila 25% celkovej dochádzky (riaditeľ školy môže odsúhlasiť skúšku na doplnenie klasifikácie. Žiak je neklasifikovaný aj v prípade, ak vyučujúci nemá dostatok podkladov na uzatvorenie klasifikácie. O tejto skutočnosti musí byť informovaný riaditeľ školy. Ak je žiak neklasifikovaný, nedostane vysvedčenie, iba výpis z katalógového listu. O dodatočnej klasifikácii rozhoduje riaditeľ školy v zmysle platnej legislatívy. Maturitná skúška sa môže opakovať v zmysle právnych predpisov.</w:t>
      </w:r>
    </w:p>
    <w:p w:rsidR="00F121EE" w:rsidRPr="00C17E8F" w:rsidRDefault="00F121EE" w:rsidP="00F121EE">
      <w:pPr>
        <w:pStyle w:val="Zarkazkladnhotextu"/>
        <w:suppressAutoHyphens/>
        <w:spacing w:before="120" w:after="0"/>
        <w:ind w:left="357" w:firstLine="0"/>
        <w:rPr>
          <w:rFonts w:ascii="Arial" w:hAnsi="Arial" w:cs="Arial"/>
          <w:sz w:val="20"/>
        </w:rPr>
      </w:pPr>
      <w:r w:rsidRPr="00C17E8F">
        <w:rPr>
          <w:rFonts w:ascii="Arial" w:hAnsi="Arial" w:cs="Arial"/>
          <w:sz w:val="20"/>
        </w:rPr>
        <w:t xml:space="preserve">Ak má žiak alebo jeho zákonný zástupca pochybnosti o správnosti hodnotenia, môže požiadať riaditeľa školy o komisionálne preskúšanie žiaka. Na základe kritérií hodnotenia sa uskutoční </w:t>
      </w:r>
      <w:r w:rsidRPr="00C17E8F">
        <w:rPr>
          <w:rFonts w:ascii="Arial" w:hAnsi="Arial" w:cs="Arial"/>
          <w:sz w:val="20"/>
        </w:rPr>
        <w:lastRenderedPageBreak/>
        <w:t>preskúšanie žiaka do 14 dní od doručenia jeho žiadosti prípadne v termíne po vzájomnej dohode medzi žiakom a riaditeľom školy. Komisionálne skúšky prebiehajú v súlade s právnymi predpismi.</w:t>
      </w:r>
    </w:p>
    <w:p w:rsidR="00F121EE" w:rsidRPr="00C17E8F" w:rsidRDefault="00F121EE" w:rsidP="00F121EE">
      <w:pPr>
        <w:pStyle w:val="Zarkazkladnhotextu"/>
        <w:suppressAutoHyphens/>
        <w:spacing w:before="120" w:after="0"/>
        <w:ind w:left="357" w:firstLine="0"/>
        <w:rPr>
          <w:rFonts w:ascii="Arial" w:hAnsi="Arial" w:cs="Arial"/>
          <w:sz w:val="20"/>
        </w:rPr>
      </w:pPr>
      <w:r w:rsidRPr="00C17E8F">
        <w:rPr>
          <w:rFonts w:ascii="Arial" w:hAnsi="Arial" w:cs="Arial"/>
          <w:sz w:val="20"/>
        </w:rPr>
        <w:t xml:space="preserve">Opravné skúšky určuje riaditeľ školy v súlade s právnym predpisom.   </w:t>
      </w:r>
    </w:p>
    <w:p w:rsidR="00F121EE" w:rsidRPr="00C17E8F" w:rsidRDefault="00F121EE" w:rsidP="00F121EE">
      <w:pPr>
        <w:pStyle w:val="Zarkazkladnhotextu"/>
        <w:suppressAutoHyphens/>
        <w:spacing w:before="120" w:after="0"/>
        <w:ind w:left="357" w:firstLine="0"/>
        <w:rPr>
          <w:rFonts w:ascii="Arial" w:hAnsi="Arial" w:cs="Arial"/>
          <w:b/>
          <w:sz w:val="20"/>
        </w:rPr>
      </w:pPr>
      <w:r w:rsidRPr="00C17E8F">
        <w:rPr>
          <w:rFonts w:ascii="Arial" w:hAnsi="Arial" w:cs="Arial"/>
          <w:b/>
          <w:sz w:val="20"/>
        </w:rPr>
        <w:t>Výchovné opatrenia</w:t>
      </w:r>
    </w:p>
    <w:p w:rsidR="00F121EE" w:rsidRPr="00C17E8F" w:rsidRDefault="00F121EE" w:rsidP="00F121EE">
      <w:pPr>
        <w:pStyle w:val="Zarkazkladnhotextu"/>
        <w:suppressAutoHyphens/>
        <w:spacing w:before="120" w:after="0"/>
        <w:ind w:left="357" w:firstLine="0"/>
        <w:rPr>
          <w:rFonts w:ascii="Arial" w:hAnsi="Arial" w:cs="Arial"/>
          <w:sz w:val="20"/>
        </w:rPr>
      </w:pPr>
      <w:r w:rsidRPr="00C17E8F">
        <w:rPr>
          <w:rFonts w:ascii="Arial" w:hAnsi="Arial" w:cs="Arial"/>
          <w:sz w:val="20"/>
        </w:rPr>
        <w:t xml:space="preserve">Patria sem pochvaly, napomenutia triedneho učiteľa, výstraha triedneho učiteľa, výstraha riaditeľa školy, podmienečné vylúčenie zo štúdia, vylúčenie zo štúdia. Akékoľvek výchovné opatrenie musí byť okamžite oznámené v písomnej forme rodičom alebo zákonným zástupcom žiaka. Opatrenie sa zaznamenáva do katalógového listu žiaka. Neuvádza sa na vysvedčení. </w:t>
      </w:r>
    </w:p>
    <w:p w:rsidR="00F121EE" w:rsidRPr="00A70798" w:rsidRDefault="00F121EE" w:rsidP="00A70798">
      <w:pPr>
        <w:pStyle w:val="Zarkazkladnhotextu"/>
        <w:numPr>
          <w:ilvl w:val="0"/>
          <w:numId w:val="56"/>
        </w:numPr>
        <w:suppressAutoHyphens/>
        <w:spacing w:before="120" w:after="0"/>
        <w:rPr>
          <w:rFonts w:ascii="Arial" w:hAnsi="Arial" w:cs="Arial"/>
          <w:b/>
          <w:sz w:val="20"/>
        </w:rPr>
      </w:pPr>
      <w:r w:rsidRPr="00C17E8F">
        <w:rPr>
          <w:rFonts w:ascii="Arial" w:hAnsi="Arial" w:cs="Arial"/>
          <w:b/>
          <w:sz w:val="20"/>
        </w:rPr>
        <w:t xml:space="preserve">Klasifikácia a hodnotenie žiakov so ŠVVP </w:t>
      </w:r>
      <w:r w:rsidRPr="00C17E8F">
        <w:rPr>
          <w:rFonts w:ascii="Arial" w:hAnsi="Arial" w:cs="Arial"/>
          <w:sz w:val="20"/>
        </w:rPr>
        <w:t>sa robí s prihliadnutím</w:t>
      </w:r>
      <w:r w:rsidRPr="00C17E8F">
        <w:rPr>
          <w:rFonts w:ascii="Arial" w:hAnsi="Arial" w:cs="Arial"/>
          <w:b/>
          <w:sz w:val="20"/>
        </w:rPr>
        <w:t xml:space="preserve"> </w:t>
      </w:r>
      <w:r w:rsidRPr="00C17E8F">
        <w:rPr>
          <w:rFonts w:ascii="Arial" w:hAnsi="Arial" w:cs="Arial"/>
          <w:sz w:val="20"/>
        </w:rPr>
        <w:t>na stupeň</w:t>
      </w:r>
      <w:r w:rsidRPr="00C17E8F">
        <w:rPr>
          <w:rFonts w:ascii="Arial" w:hAnsi="Arial" w:cs="Arial"/>
          <w:b/>
          <w:sz w:val="20"/>
        </w:rPr>
        <w:t xml:space="preserve"> </w:t>
      </w:r>
      <w:r w:rsidRPr="00C17E8F">
        <w:rPr>
          <w:rFonts w:ascii="Arial" w:hAnsi="Arial" w:cs="Arial"/>
          <w:sz w:val="20"/>
        </w:rPr>
        <w:t xml:space="preserve">poruchy. Vyučujúci rešpektujú </w:t>
      </w:r>
      <w:proofErr w:type="spellStart"/>
      <w:r w:rsidRPr="00C17E8F">
        <w:rPr>
          <w:rFonts w:ascii="Arial" w:hAnsi="Arial" w:cs="Arial"/>
          <w:sz w:val="20"/>
        </w:rPr>
        <w:t>doporučenia</w:t>
      </w:r>
      <w:proofErr w:type="spellEnd"/>
      <w:r w:rsidRPr="00C17E8F">
        <w:rPr>
          <w:rFonts w:ascii="Arial" w:hAnsi="Arial" w:cs="Arial"/>
          <w:sz w:val="20"/>
        </w:rPr>
        <w:t xml:space="preserve"> psychologických vyšetrení žiaka a uplatňujú ich pri klasifikácii a hodnotení správania žiaka. Vyberajú vhodné a primerané spôsoby hodnotenia vrátane podkladov na hodnotenie. Uplatňujú také formy a spôsoby skúšania, ktoré zodpovedajú schopnostiam žiaka a nemajú negatívny vplyv na ich rozvoj a psychiku. Volia taký druh prejavu, v ktorom má žiak predpoklady preukázať lepšie výkony. </w:t>
      </w:r>
    </w:p>
    <w:p w:rsidR="00F121EE" w:rsidRPr="00C17E8F" w:rsidRDefault="00F121EE" w:rsidP="00F121EE">
      <w:pPr>
        <w:pStyle w:val="Zarkazkladnhotextu2"/>
        <w:spacing w:before="120" w:after="0"/>
        <w:ind w:firstLine="0"/>
        <w:rPr>
          <w:rFonts w:ascii="Arial" w:hAnsi="Arial" w:cs="Arial"/>
          <w:sz w:val="18"/>
          <w:szCs w:val="18"/>
        </w:rPr>
      </w:pPr>
    </w:p>
    <w:p w:rsidR="00F121EE" w:rsidRPr="00C17E8F" w:rsidRDefault="00F121EE" w:rsidP="00F121EE">
      <w:pPr>
        <w:pStyle w:val="Zarkazkladnhotextu2"/>
        <w:spacing w:before="120" w:after="0"/>
        <w:ind w:firstLine="0"/>
        <w:rPr>
          <w:rFonts w:ascii="Arial" w:hAnsi="Arial" w:cs="Arial"/>
          <w:sz w:val="18"/>
          <w:szCs w:val="18"/>
        </w:rPr>
      </w:pPr>
    </w:p>
    <w:p w:rsidR="00F121EE" w:rsidRPr="00C17E8F" w:rsidRDefault="00F121EE" w:rsidP="00F121EE">
      <w:pPr>
        <w:pStyle w:val="Zarkazkladnhotextu2"/>
        <w:spacing w:before="120" w:after="0"/>
        <w:ind w:firstLine="0"/>
        <w:rPr>
          <w:rFonts w:ascii="Arial" w:hAnsi="Arial" w:cs="Arial"/>
          <w:sz w:val="18"/>
          <w:szCs w:val="18"/>
        </w:rPr>
      </w:pPr>
    </w:p>
    <w:p w:rsidR="00F121EE" w:rsidRPr="00C17E8F" w:rsidRDefault="00F121EE" w:rsidP="00F121EE">
      <w:pPr>
        <w:pStyle w:val="Zarkazkladnhotextu2"/>
        <w:spacing w:before="120" w:after="0"/>
        <w:ind w:firstLine="0"/>
        <w:rPr>
          <w:rFonts w:ascii="Arial" w:hAnsi="Arial" w:cs="Arial"/>
          <w:sz w:val="18"/>
          <w:szCs w:val="18"/>
        </w:rPr>
      </w:pPr>
    </w:p>
    <w:p w:rsidR="00F121EE" w:rsidRPr="00C17E8F" w:rsidRDefault="00F121EE" w:rsidP="00F121EE">
      <w:pPr>
        <w:pStyle w:val="Zarkazkladnhotextu2"/>
        <w:spacing w:before="120" w:after="0"/>
        <w:ind w:firstLine="0"/>
        <w:rPr>
          <w:rFonts w:ascii="Arial" w:hAnsi="Arial" w:cs="Arial"/>
          <w:sz w:val="18"/>
          <w:szCs w:val="18"/>
        </w:rPr>
      </w:pPr>
    </w:p>
    <w:p w:rsidR="00F121EE" w:rsidRPr="00C17E8F" w:rsidRDefault="00F121EE" w:rsidP="00F121EE">
      <w:pPr>
        <w:pStyle w:val="Zarkazkladnhotextu2"/>
        <w:spacing w:before="120" w:after="0"/>
        <w:ind w:firstLine="0"/>
        <w:rPr>
          <w:rFonts w:ascii="Arial" w:hAnsi="Arial" w:cs="Arial"/>
          <w:sz w:val="18"/>
          <w:szCs w:val="18"/>
        </w:rPr>
      </w:pPr>
    </w:p>
    <w:p w:rsidR="00F121EE" w:rsidRPr="00C17E8F" w:rsidRDefault="008E5915" w:rsidP="00D4645C">
      <w:pPr>
        <w:pStyle w:val="Nadpis1"/>
        <w:jc w:val="left"/>
        <w:rPr>
          <w:rFonts w:ascii="Arial" w:hAnsi="Arial" w:cs="Arial"/>
          <w:b/>
          <w:color w:val="4472C4" w:themeColor="accent5"/>
          <w:sz w:val="20"/>
          <w:u w:val="none"/>
          <w:lang w:val="sk-SK"/>
        </w:rPr>
      </w:pPr>
      <w:bookmarkStart w:id="97" w:name="_Toc151981936"/>
      <w:r>
        <w:rPr>
          <w:rFonts w:ascii="Arial" w:hAnsi="Arial" w:cs="Arial"/>
          <w:b/>
          <w:color w:val="4472C4" w:themeColor="accent5"/>
          <w:sz w:val="20"/>
          <w:u w:val="none"/>
          <w:lang w:val="sk-SK"/>
        </w:rPr>
        <w:t>11</w:t>
      </w:r>
      <w:r w:rsidR="00D4645C" w:rsidRPr="00C17E8F">
        <w:rPr>
          <w:rFonts w:ascii="Arial" w:hAnsi="Arial" w:cs="Arial"/>
          <w:b/>
          <w:color w:val="4472C4" w:themeColor="accent5"/>
          <w:sz w:val="20"/>
          <w:u w:val="none"/>
          <w:lang w:val="sk-SK"/>
        </w:rPr>
        <w:t xml:space="preserve"> </w:t>
      </w:r>
      <w:r w:rsidR="00F121EE" w:rsidRPr="00C17E8F">
        <w:rPr>
          <w:rFonts w:ascii="Arial" w:hAnsi="Arial" w:cs="Arial"/>
          <w:b/>
          <w:color w:val="4472C4" w:themeColor="accent5"/>
          <w:sz w:val="20"/>
          <w:u w:val="none"/>
          <w:lang w:val="sk-SK"/>
        </w:rPr>
        <w:t xml:space="preserve"> PRÍLOHY</w:t>
      </w:r>
      <w:bookmarkEnd w:id="97"/>
    </w:p>
    <w:p w:rsidR="00F121EE" w:rsidRPr="00C17E8F" w:rsidRDefault="00F121EE" w:rsidP="00F121EE">
      <w:pPr>
        <w:pStyle w:val="Nadpis2"/>
        <w:rPr>
          <w:rFonts w:ascii="Arial" w:hAnsi="Arial" w:cs="Arial"/>
          <w:color w:val="4472C4" w:themeColor="accent5"/>
          <w:szCs w:val="20"/>
        </w:rPr>
      </w:pPr>
      <w:bookmarkStart w:id="98" w:name="_Toc151981937"/>
      <w:r w:rsidRPr="00C17E8F">
        <w:rPr>
          <w:rFonts w:ascii="Arial" w:hAnsi="Arial" w:cs="Arial"/>
          <w:color w:val="4472C4" w:themeColor="accent5"/>
          <w:szCs w:val="20"/>
        </w:rPr>
        <w:t xml:space="preserve">12.1 Učebné osnovy všeobecnovzdelávacích predmetov- samostatná časť </w:t>
      </w:r>
      <w:proofErr w:type="spellStart"/>
      <w:r w:rsidRPr="00C17E8F">
        <w:rPr>
          <w:rFonts w:ascii="Arial" w:hAnsi="Arial" w:cs="Arial"/>
          <w:color w:val="4472C4" w:themeColor="accent5"/>
          <w:szCs w:val="20"/>
        </w:rPr>
        <w:t>ŠkVP</w:t>
      </w:r>
      <w:bookmarkEnd w:id="98"/>
      <w:proofErr w:type="spellEnd"/>
      <w:r w:rsidRPr="00C17E8F">
        <w:rPr>
          <w:rFonts w:ascii="Arial" w:hAnsi="Arial" w:cs="Arial"/>
          <w:color w:val="4472C4" w:themeColor="accent5"/>
          <w:szCs w:val="20"/>
        </w:rPr>
        <w:t xml:space="preserve">              </w:t>
      </w:r>
    </w:p>
    <w:p w:rsidR="00F121EE" w:rsidRPr="00C17E8F" w:rsidRDefault="00F121EE" w:rsidP="00F121EE">
      <w:pPr>
        <w:pStyle w:val="Nadpis2"/>
        <w:ind w:left="576" w:hanging="576"/>
        <w:rPr>
          <w:rFonts w:ascii="Arial" w:hAnsi="Arial" w:cs="Arial"/>
          <w:color w:val="4472C4" w:themeColor="accent5"/>
          <w:szCs w:val="20"/>
        </w:rPr>
      </w:pPr>
      <w:bookmarkStart w:id="99" w:name="_Toc151981938"/>
      <w:r w:rsidRPr="00C17E8F">
        <w:rPr>
          <w:rFonts w:ascii="Arial" w:hAnsi="Arial" w:cs="Arial"/>
          <w:color w:val="4472C4" w:themeColor="accent5"/>
          <w:szCs w:val="20"/>
        </w:rPr>
        <w:t xml:space="preserve">12.2 Učebné osnovy odborných predmetov  - samostatná časť </w:t>
      </w:r>
      <w:proofErr w:type="spellStart"/>
      <w:r w:rsidRPr="00C17E8F">
        <w:rPr>
          <w:rFonts w:ascii="Arial" w:hAnsi="Arial" w:cs="Arial"/>
          <w:color w:val="4472C4" w:themeColor="accent5"/>
          <w:szCs w:val="20"/>
        </w:rPr>
        <w:t>ŠkVP</w:t>
      </w:r>
      <w:bookmarkEnd w:id="99"/>
      <w:proofErr w:type="spellEnd"/>
      <w:r w:rsidRPr="00C17E8F">
        <w:rPr>
          <w:rFonts w:ascii="Arial" w:hAnsi="Arial" w:cs="Arial"/>
          <w:color w:val="4472C4" w:themeColor="accent5"/>
          <w:szCs w:val="20"/>
        </w:rPr>
        <w:t xml:space="preserve">     </w:t>
      </w:r>
    </w:p>
    <w:p w:rsidR="00F121EE" w:rsidRPr="00C17E8F" w:rsidRDefault="00F121EE" w:rsidP="00F121EE">
      <w:pPr>
        <w:pStyle w:val="Nadpis2"/>
        <w:ind w:left="576" w:hanging="576"/>
        <w:rPr>
          <w:rFonts w:ascii="Arial" w:hAnsi="Arial" w:cs="Arial"/>
          <w:color w:val="4472C4" w:themeColor="accent5"/>
          <w:szCs w:val="20"/>
        </w:rPr>
      </w:pPr>
      <w:bookmarkStart w:id="100" w:name="_Toc151981939"/>
      <w:r w:rsidRPr="00C17E8F">
        <w:rPr>
          <w:rFonts w:ascii="Arial" w:hAnsi="Arial" w:cs="Arial"/>
          <w:color w:val="4472C4" w:themeColor="accent5"/>
          <w:szCs w:val="20"/>
        </w:rPr>
        <w:t xml:space="preserve">12.3 Ostatné prílohy - samostatná časť </w:t>
      </w:r>
      <w:proofErr w:type="spellStart"/>
      <w:r w:rsidRPr="00C17E8F">
        <w:rPr>
          <w:rFonts w:ascii="Arial" w:hAnsi="Arial" w:cs="Arial"/>
          <w:color w:val="4472C4" w:themeColor="accent5"/>
          <w:szCs w:val="20"/>
        </w:rPr>
        <w:t>ŠkVP</w:t>
      </w:r>
      <w:bookmarkEnd w:id="100"/>
      <w:proofErr w:type="spellEnd"/>
      <w:r w:rsidRPr="00C17E8F">
        <w:rPr>
          <w:rFonts w:ascii="Arial" w:hAnsi="Arial" w:cs="Arial"/>
          <w:color w:val="4472C4" w:themeColor="accent5"/>
          <w:szCs w:val="20"/>
        </w:rPr>
        <w:t xml:space="preserve">    </w:t>
      </w:r>
    </w:p>
    <w:p w:rsidR="00F121EE" w:rsidRPr="00C17E8F" w:rsidRDefault="00F121EE" w:rsidP="002D4395">
      <w:pPr>
        <w:pStyle w:val="Nadpis2"/>
        <w:rPr>
          <w:rFonts w:ascii="Arial" w:hAnsi="Arial" w:cs="Arial"/>
          <w:color w:val="4472C4" w:themeColor="accent5"/>
          <w:szCs w:val="20"/>
        </w:rPr>
      </w:pPr>
      <w:r w:rsidRPr="00C17E8F">
        <w:rPr>
          <w:rFonts w:ascii="Arial" w:hAnsi="Arial" w:cs="Arial"/>
          <w:color w:val="4472C4" w:themeColor="accent5"/>
          <w:szCs w:val="20"/>
        </w:rPr>
        <w:t xml:space="preserve">       </w:t>
      </w:r>
    </w:p>
    <w:p w:rsidR="00F121EE" w:rsidRPr="00C17E8F" w:rsidRDefault="00F121EE" w:rsidP="00F121EE">
      <w:pPr>
        <w:pStyle w:val="Nadpis2"/>
        <w:ind w:left="576"/>
        <w:rPr>
          <w:rFonts w:ascii="Arial" w:hAnsi="Arial" w:cs="Arial"/>
          <w:color w:val="4472C4" w:themeColor="accent5"/>
          <w:szCs w:val="20"/>
        </w:rPr>
      </w:pPr>
    </w:p>
    <w:p w:rsidR="00F121EE" w:rsidRPr="00C17E8F" w:rsidRDefault="00F121EE" w:rsidP="00F121EE">
      <w:pPr>
        <w:rPr>
          <w:lang w:eastAsia="cs-CZ"/>
        </w:rPr>
      </w:pPr>
    </w:p>
    <w:p w:rsidR="00F81E75" w:rsidRPr="00C17E8F" w:rsidRDefault="00F81E75" w:rsidP="00F81E75">
      <w:pPr>
        <w:jc w:val="center"/>
        <w:rPr>
          <w:rFonts w:ascii="Bodoni MT Black" w:hAnsi="Bodoni MT Black" w:cs="Arial"/>
          <w:b/>
          <w:color w:val="1E14E2"/>
          <w:sz w:val="52"/>
          <w:szCs w:val="52"/>
          <w14:shadow w14:blurRad="50800" w14:dist="38100" w14:dir="2700000" w14:sx="100000" w14:sy="100000" w14:kx="0" w14:ky="0" w14:algn="tl">
            <w14:srgbClr w14:val="000000">
              <w14:alpha w14:val="60000"/>
            </w14:srgbClr>
          </w14:shadow>
        </w:rPr>
      </w:pPr>
    </w:p>
    <w:p w:rsidR="00F81E75" w:rsidRPr="00C17E8F" w:rsidRDefault="00F81E75" w:rsidP="00F81E75">
      <w:pPr>
        <w:jc w:val="center"/>
        <w:rPr>
          <w:rFonts w:ascii="Bodoni MT Black" w:hAnsi="Bodoni MT Black" w:cs="Arial"/>
          <w:b/>
          <w:color w:val="1E14E2"/>
          <w:sz w:val="52"/>
          <w:szCs w:val="52"/>
          <w14:shadow w14:blurRad="50800" w14:dist="38100" w14:dir="2700000" w14:sx="100000" w14:sy="100000" w14:kx="0" w14:ky="0" w14:algn="tl">
            <w14:srgbClr w14:val="000000">
              <w14:alpha w14:val="60000"/>
            </w14:srgbClr>
          </w14:shadow>
        </w:rPr>
      </w:pPr>
    </w:p>
    <w:p w:rsidR="00F81E75" w:rsidRPr="00C17E8F" w:rsidRDefault="00F81E75" w:rsidP="00F81E75">
      <w:pPr>
        <w:jc w:val="center"/>
        <w:rPr>
          <w:rFonts w:ascii="Bodoni MT Black" w:hAnsi="Bodoni MT Black" w:cs="Arial"/>
          <w:b/>
          <w:color w:val="1E14E2"/>
          <w:sz w:val="52"/>
          <w:szCs w:val="52"/>
          <w14:shadow w14:blurRad="50800" w14:dist="38100" w14:dir="2700000" w14:sx="100000" w14:sy="100000" w14:kx="0" w14:ky="0" w14:algn="tl">
            <w14:srgbClr w14:val="000000">
              <w14:alpha w14:val="60000"/>
            </w14:srgbClr>
          </w14:shadow>
        </w:rPr>
      </w:pPr>
    </w:p>
    <w:p w:rsidR="00F81E75" w:rsidRPr="00C17E8F" w:rsidRDefault="00F81E75" w:rsidP="00F81E75">
      <w:pPr>
        <w:jc w:val="center"/>
        <w:rPr>
          <w:rFonts w:ascii="Bodoni MT Black" w:hAnsi="Bodoni MT Black" w:cs="Arial"/>
          <w:b/>
          <w:color w:val="1E14E2"/>
          <w:sz w:val="52"/>
          <w:szCs w:val="52"/>
          <w14:shadow w14:blurRad="50800" w14:dist="38100" w14:dir="2700000" w14:sx="100000" w14:sy="100000" w14:kx="0" w14:ky="0" w14:algn="tl">
            <w14:srgbClr w14:val="000000">
              <w14:alpha w14:val="60000"/>
            </w14:srgbClr>
          </w14:shadow>
        </w:rPr>
      </w:pPr>
    </w:p>
    <w:p w:rsidR="00F81E75" w:rsidRPr="00C17E8F" w:rsidRDefault="00F81E75" w:rsidP="00F81E75">
      <w:pPr>
        <w:jc w:val="center"/>
        <w:rPr>
          <w:rFonts w:ascii="Bodoni MT Black" w:hAnsi="Bodoni MT Black" w:cs="Arial"/>
          <w:b/>
          <w:color w:val="1E14E2"/>
          <w:sz w:val="52"/>
          <w:szCs w:val="52"/>
          <w14:shadow w14:blurRad="50800" w14:dist="38100" w14:dir="2700000" w14:sx="100000" w14:sy="100000" w14:kx="0" w14:ky="0" w14:algn="tl">
            <w14:srgbClr w14:val="000000">
              <w14:alpha w14:val="60000"/>
            </w14:srgbClr>
          </w14:shadow>
        </w:rPr>
      </w:pPr>
    </w:p>
    <w:p w:rsidR="00F81E75" w:rsidRPr="00C17E8F" w:rsidRDefault="00F81E75" w:rsidP="00F81E75">
      <w:pPr>
        <w:jc w:val="center"/>
        <w:rPr>
          <w:rFonts w:ascii="Bodoni MT Black" w:hAnsi="Bodoni MT Black" w:cs="Arial"/>
          <w:b/>
          <w:color w:val="1E14E2"/>
          <w:sz w:val="52"/>
          <w:szCs w:val="52"/>
          <w14:shadow w14:blurRad="50800" w14:dist="38100" w14:dir="2700000" w14:sx="100000" w14:sy="100000" w14:kx="0" w14:ky="0" w14:algn="tl">
            <w14:srgbClr w14:val="000000">
              <w14:alpha w14:val="60000"/>
            </w14:srgbClr>
          </w14:shadow>
        </w:rPr>
      </w:pPr>
    </w:p>
    <w:p w:rsidR="00F81E75" w:rsidRPr="00C17E8F" w:rsidRDefault="00F81E75" w:rsidP="00F81E75">
      <w:pPr>
        <w:jc w:val="center"/>
        <w:rPr>
          <w:rFonts w:ascii="Bodoni MT Black" w:hAnsi="Bodoni MT Black" w:cs="Arial"/>
          <w:b/>
          <w:color w:val="1E14E2"/>
          <w:sz w:val="52"/>
          <w:szCs w:val="52"/>
          <w14:shadow w14:blurRad="50800" w14:dist="38100" w14:dir="2700000" w14:sx="100000" w14:sy="100000" w14:kx="0" w14:ky="0" w14:algn="tl">
            <w14:srgbClr w14:val="000000">
              <w14:alpha w14:val="60000"/>
            </w14:srgbClr>
          </w14:shadow>
        </w:rPr>
      </w:pPr>
    </w:p>
    <w:p w:rsidR="00F81E75" w:rsidRPr="00C17E8F" w:rsidRDefault="00F81E75" w:rsidP="00F81E75">
      <w:pPr>
        <w:jc w:val="center"/>
        <w:rPr>
          <w:rFonts w:ascii="Bodoni MT Black" w:hAnsi="Bodoni MT Black" w:cs="Arial"/>
          <w:b/>
          <w:color w:val="1E14E2"/>
          <w:sz w:val="52"/>
          <w:szCs w:val="52"/>
          <w14:shadow w14:blurRad="50800" w14:dist="38100" w14:dir="2700000" w14:sx="100000" w14:sy="100000" w14:kx="0" w14:ky="0" w14:algn="tl">
            <w14:srgbClr w14:val="000000">
              <w14:alpha w14:val="60000"/>
            </w14:srgbClr>
          </w14:shadow>
        </w:rPr>
      </w:pPr>
    </w:p>
    <w:sectPr w:rsidR="00F81E75" w:rsidRPr="00C17E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9E5" w:rsidRDefault="002129E5">
      <w:r>
        <w:separator/>
      </w:r>
    </w:p>
  </w:endnote>
  <w:endnote w:type="continuationSeparator" w:id="0">
    <w:p w:rsidR="002129E5" w:rsidRDefault="00212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doni MT Black">
    <w:altName w:val="Modern No. 20"/>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entury">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Droid Sans Fallback">
    <w:charset w:val="80"/>
    <w:family w:val="auto"/>
    <w:pitch w:val="variable"/>
  </w:font>
  <w:font w:name="Lohit Hindi">
    <w:altName w:val="MS Mincho"/>
    <w:charset w:val="80"/>
    <w:family w:val="auto"/>
    <w:pitch w:val="variable"/>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E42" w:rsidRDefault="00317E42" w:rsidP="003D2E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41</w:t>
    </w:r>
    <w:r>
      <w:rPr>
        <w:rStyle w:val="slostrany"/>
      </w:rPr>
      <w:fldChar w:fldCharType="end"/>
    </w:r>
  </w:p>
  <w:p w:rsidR="00317E42" w:rsidRDefault="00317E42" w:rsidP="003D2ED3">
    <w:pPr>
      <w:pStyle w:val="Pt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E42" w:rsidRDefault="00317E42" w:rsidP="003D2E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B13C5E">
      <w:rPr>
        <w:rStyle w:val="slostrany"/>
        <w:noProof/>
      </w:rPr>
      <w:t>22</w:t>
    </w:r>
    <w:r>
      <w:rPr>
        <w:rStyle w:val="slostrany"/>
      </w:rPr>
      <w:fldChar w:fldCharType="end"/>
    </w:r>
  </w:p>
  <w:p w:rsidR="00317E42" w:rsidRPr="005E291E" w:rsidRDefault="00317E42" w:rsidP="003D2ED3">
    <w:pPr>
      <w:pStyle w:val="Pta"/>
      <w:ind w:right="360"/>
      <w:rPr>
        <w:rFonts w:ascii="Arial" w:hAnsi="Arial" w:cs="Arial"/>
        <w:color w:val="0000FF"/>
        <w:sz w:val="16"/>
        <w:szCs w:val="16"/>
      </w:rPr>
    </w:pPr>
  </w:p>
  <w:p w:rsidR="00317E42" w:rsidRPr="005E291E" w:rsidRDefault="00317E42" w:rsidP="003D2ED3">
    <w:pPr>
      <w:pStyle w:val="Pta"/>
      <w:ind w:right="360"/>
      <w:rPr>
        <w:rFonts w:ascii="Arial" w:hAnsi="Arial" w:cs="Arial"/>
        <w:color w:val="0000FF"/>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E42" w:rsidRPr="00481C7F" w:rsidRDefault="00317E42" w:rsidP="00481C7F">
    <w:pPr>
      <w:pStyle w:val="Pta"/>
      <w:ind w:right="360"/>
      <w:jc w:val="right"/>
      <w:rPr>
        <w:rFonts w:ascii="Arial" w:hAnsi="Arial" w:cs="Arial"/>
        <w:sz w:val="16"/>
        <w:szCs w:val="16"/>
      </w:rPr>
    </w:pPr>
    <w:r>
      <w:rPr>
        <w:rStyle w:val="slostrany"/>
      </w:rPr>
      <w:tab/>
    </w:r>
    <w:r>
      <w:rPr>
        <w:rStyle w:val="slostrany"/>
      </w:rPr>
      <w:tab/>
    </w:r>
    <w:r w:rsidRPr="003574B9">
      <w:rPr>
        <w:rStyle w:val="slostrany"/>
      </w:rPr>
      <w:fldChar w:fldCharType="begin"/>
    </w:r>
    <w:r w:rsidRPr="003574B9">
      <w:rPr>
        <w:rStyle w:val="slostrany"/>
      </w:rPr>
      <w:instrText xml:space="preserve"> PAGE </w:instrText>
    </w:r>
    <w:r w:rsidRPr="003574B9">
      <w:rPr>
        <w:rStyle w:val="slostrany"/>
      </w:rPr>
      <w:fldChar w:fldCharType="separate"/>
    </w:r>
    <w:r w:rsidR="00B13C5E">
      <w:rPr>
        <w:rStyle w:val="slostrany"/>
        <w:noProof/>
      </w:rPr>
      <w:t>4</w:t>
    </w:r>
    <w:r w:rsidRPr="003574B9">
      <w:rPr>
        <w:rStyle w:val="slostrany"/>
      </w:rPr>
      <w:fldChar w:fldCharType="end"/>
    </w:r>
  </w:p>
  <w:p w:rsidR="00317E42" w:rsidRDefault="00317E42" w:rsidP="003D2ED3">
    <w:pPr>
      <w:pStyle w:val="Pta"/>
      <w:jc w:val="right"/>
    </w:pPr>
    <w:r>
      <w:rPr>
        <w:rStyle w:val="slostrany"/>
      </w:rPr>
      <w:tab/>
    </w:r>
    <w:r>
      <w:rPr>
        <w:rStyle w:val="slostrany"/>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9E5" w:rsidRDefault="002129E5">
      <w:r>
        <w:separator/>
      </w:r>
    </w:p>
  </w:footnote>
  <w:footnote w:type="continuationSeparator" w:id="0">
    <w:p w:rsidR="002129E5" w:rsidRDefault="002129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E42" w:rsidRDefault="00317E42" w:rsidP="003D2ED3">
    <w:pPr>
      <w:pStyle w:val="Hlavik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41</w:t>
    </w:r>
    <w:r>
      <w:rPr>
        <w:rStyle w:val="slostrany"/>
      </w:rPr>
      <w:fldChar w:fldCharType="end"/>
    </w:r>
  </w:p>
  <w:p w:rsidR="00317E42" w:rsidRDefault="00317E42" w:rsidP="003D2ED3">
    <w:pPr>
      <w:pStyle w:val="Hlavik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E42" w:rsidRDefault="00317E42" w:rsidP="003D2ED3">
    <w:pPr>
      <w:pStyle w:val="Hlavik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3C04D7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39"/>
      </v:shape>
    </w:pict>
  </w:numPicBullet>
  <w:abstractNum w:abstractNumId="0" w15:restartNumberingAfterBreak="0">
    <w:nsid w:val="00000001"/>
    <w:multiLevelType w:val="singleLevel"/>
    <w:tmpl w:val="00000001"/>
    <w:name w:val="WW8Num2"/>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0" w:firstLine="0"/>
      </w:pPr>
    </w:lvl>
  </w:abstractNum>
  <w:abstractNum w:abstractNumId="2"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Courier New"/>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o"/>
      <w:lvlJc w:val="left"/>
      <w:pPr>
        <w:tabs>
          <w:tab w:val="num" w:pos="2160"/>
        </w:tabs>
        <w:ind w:left="2160" w:hanging="360"/>
      </w:pPr>
      <w:rPr>
        <w:rFonts w:ascii="Courier New" w:hAnsi="Courier New" w:cs="Courier New"/>
      </w:rPr>
    </w:lvl>
    <w:lvl w:ilvl="3">
      <w:start w:val="1"/>
      <w:numFmt w:val="bullet"/>
      <w:lvlText w:val=""/>
      <w:lvlJc w:val="left"/>
      <w:pPr>
        <w:tabs>
          <w:tab w:val="num" w:pos="2880"/>
        </w:tabs>
        <w:ind w:left="2880" w:hanging="360"/>
      </w:pPr>
      <w:rPr>
        <w:rFonts w:ascii="Symbol" w:hAnsi="Symbol" w:cs="Courier New"/>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Courier New"/>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8"/>
    <w:multiLevelType w:val="multilevel"/>
    <w:tmpl w:val="00000008"/>
    <w:name w:val="WW8Num8"/>
    <w:lvl w:ilvl="0">
      <w:start w:val="1"/>
      <w:numFmt w:val="bullet"/>
      <w:lvlText w:val="o"/>
      <w:lvlJc w:val="left"/>
      <w:pPr>
        <w:tabs>
          <w:tab w:val="num" w:pos="720"/>
        </w:tabs>
        <w:ind w:left="720" w:hanging="360"/>
      </w:pPr>
      <w:rPr>
        <w:rFonts w:ascii="Courier New" w:hAnsi="Courier New" w:cs="Symbol"/>
      </w:rPr>
    </w:lvl>
    <w:lvl w:ilvl="1">
      <w:start w:val="1"/>
      <w:numFmt w:val="bullet"/>
      <w:lvlText w:val=""/>
      <w:lvlJc w:val="left"/>
      <w:pPr>
        <w:tabs>
          <w:tab w:val="num" w:pos="1440"/>
        </w:tabs>
        <w:ind w:left="1440" w:hanging="360"/>
      </w:pPr>
      <w:rPr>
        <w:rFonts w:ascii="Symbol" w:hAnsi="Symbol" w:cs="Courier New"/>
      </w:rPr>
    </w:lvl>
    <w:lvl w:ilvl="2">
      <w:start w:val="1"/>
      <w:numFmt w:val="bullet"/>
      <w:lvlText w:val="o"/>
      <w:lvlJc w:val="left"/>
      <w:pPr>
        <w:tabs>
          <w:tab w:val="num" w:pos="2160"/>
        </w:tabs>
        <w:ind w:left="2160" w:hanging="360"/>
      </w:pPr>
      <w:rPr>
        <w:rFonts w:ascii="Courier New" w:hAnsi="Courier New" w:cs="Symbol"/>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o"/>
      <w:lvlJc w:val="left"/>
      <w:pPr>
        <w:tabs>
          <w:tab w:val="num" w:pos="3600"/>
        </w:tabs>
        <w:ind w:left="3600" w:hanging="360"/>
      </w:pPr>
      <w:rPr>
        <w:rFonts w:ascii="Courier New" w:hAnsi="Courier New" w:cs="Symbo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o"/>
      <w:lvlJc w:val="left"/>
      <w:pPr>
        <w:tabs>
          <w:tab w:val="num" w:pos="5040"/>
        </w:tabs>
        <w:ind w:left="5040" w:hanging="360"/>
      </w:pPr>
      <w:rPr>
        <w:rFonts w:ascii="Courier New" w:hAnsi="Courier New" w:cs="Symbol"/>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o"/>
      <w:lvlJc w:val="left"/>
      <w:pPr>
        <w:tabs>
          <w:tab w:val="num" w:pos="6480"/>
        </w:tabs>
        <w:ind w:left="6480" w:hanging="360"/>
      </w:pPr>
      <w:rPr>
        <w:rFonts w:ascii="Courier New" w:hAnsi="Courier New" w:cs="Symbol"/>
      </w:rPr>
    </w:lvl>
  </w:abstractNum>
  <w:abstractNum w:abstractNumId="4" w15:restartNumberingAfterBreak="0">
    <w:nsid w:val="00000009"/>
    <w:multiLevelType w:val="singleLevel"/>
    <w:tmpl w:val="00000009"/>
    <w:name w:val="WW8Num11"/>
    <w:lvl w:ilvl="0">
      <w:start w:val="1"/>
      <w:numFmt w:val="bullet"/>
      <w:lvlText w:val=""/>
      <w:lvlJc w:val="left"/>
      <w:pPr>
        <w:tabs>
          <w:tab w:val="num" w:pos="284"/>
        </w:tabs>
        <w:ind w:left="0" w:firstLine="0"/>
      </w:pPr>
      <w:rPr>
        <w:rFonts w:ascii="Symbol" w:hAnsi="Symbol"/>
      </w:rPr>
    </w:lvl>
  </w:abstractNum>
  <w:abstractNum w:abstractNumId="5" w15:restartNumberingAfterBreak="0">
    <w:nsid w:val="0000000A"/>
    <w:multiLevelType w:val="singleLevel"/>
    <w:tmpl w:val="0000000A"/>
    <w:name w:val="WW8Num12"/>
    <w:lvl w:ilvl="0">
      <w:start w:val="1"/>
      <w:numFmt w:val="bullet"/>
      <w:lvlText w:val=""/>
      <w:lvlJc w:val="left"/>
      <w:pPr>
        <w:tabs>
          <w:tab w:val="num" w:pos="360"/>
        </w:tabs>
        <w:ind w:left="360" w:hanging="360"/>
      </w:pPr>
      <w:rPr>
        <w:rFonts w:ascii="Symbol" w:hAnsi="Symbol"/>
        <w:color w:val="auto"/>
      </w:rPr>
    </w:lvl>
  </w:abstractNum>
  <w:abstractNum w:abstractNumId="6" w15:restartNumberingAfterBreak="0">
    <w:nsid w:val="0000000D"/>
    <w:multiLevelType w:val="singleLevel"/>
    <w:tmpl w:val="0000000D"/>
    <w:name w:val="WW8Num15"/>
    <w:lvl w:ilvl="0">
      <w:start w:val="1"/>
      <w:numFmt w:val="bullet"/>
      <w:lvlText w:val=""/>
      <w:lvlJc w:val="left"/>
      <w:pPr>
        <w:tabs>
          <w:tab w:val="num" w:pos="360"/>
        </w:tabs>
        <w:ind w:left="360" w:hanging="360"/>
      </w:pPr>
      <w:rPr>
        <w:rFonts w:ascii="Symbol" w:hAnsi="Symbol"/>
        <w:color w:val="auto"/>
      </w:rPr>
    </w:lvl>
  </w:abstractNum>
  <w:abstractNum w:abstractNumId="7" w15:restartNumberingAfterBreak="0">
    <w:nsid w:val="0000000E"/>
    <w:multiLevelType w:val="singleLevel"/>
    <w:tmpl w:val="0000000E"/>
    <w:name w:val="WW8Num14"/>
    <w:lvl w:ilvl="0">
      <w:start w:val="1"/>
      <w:numFmt w:val="bullet"/>
      <w:lvlText w:val="o"/>
      <w:lvlJc w:val="left"/>
      <w:pPr>
        <w:tabs>
          <w:tab w:val="num" w:pos="720"/>
        </w:tabs>
        <w:ind w:left="720" w:hanging="360"/>
      </w:pPr>
      <w:rPr>
        <w:rFonts w:ascii="Courier New" w:hAnsi="Courier New" w:cs="Symbol"/>
      </w:rPr>
    </w:lvl>
  </w:abstractNum>
  <w:abstractNum w:abstractNumId="8" w15:restartNumberingAfterBreak="0">
    <w:nsid w:val="00000010"/>
    <w:multiLevelType w:val="singleLevel"/>
    <w:tmpl w:val="00000010"/>
    <w:name w:val="WW8Num16"/>
    <w:lvl w:ilvl="0">
      <w:start w:val="1"/>
      <w:numFmt w:val="bullet"/>
      <w:lvlText w:val="o"/>
      <w:lvlJc w:val="left"/>
      <w:pPr>
        <w:tabs>
          <w:tab w:val="num" w:pos="720"/>
        </w:tabs>
        <w:ind w:left="720" w:hanging="360"/>
      </w:pPr>
      <w:rPr>
        <w:rFonts w:ascii="Courier New" w:hAnsi="Courier New" w:cs="Courier New"/>
      </w:rPr>
    </w:lvl>
  </w:abstractNum>
  <w:abstractNum w:abstractNumId="9" w15:restartNumberingAfterBreak="0">
    <w:nsid w:val="00000011"/>
    <w:multiLevelType w:val="singleLevel"/>
    <w:tmpl w:val="00000011"/>
    <w:name w:val="WW8Num17"/>
    <w:lvl w:ilvl="0">
      <w:start w:val="1"/>
      <w:numFmt w:val="bullet"/>
      <w:lvlText w:val="o"/>
      <w:lvlJc w:val="left"/>
      <w:pPr>
        <w:tabs>
          <w:tab w:val="num" w:pos="720"/>
        </w:tabs>
        <w:ind w:left="720" w:hanging="360"/>
      </w:pPr>
      <w:rPr>
        <w:rFonts w:ascii="Courier New" w:hAnsi="Courier New" w:cs="Courier New"/>
      </w:rPr>
    </w:lvl>
  </w:abstractNum>
  <w:abstractNum w:abstractNumId="10" w15:restartNumberingAfterBreak="0">
    <w:nsid w:val="00000012"/>
    <w:multiLevelType w:val="singleLevel"/>
    <w:tmpl w:val="00000012"/>
    <w:name w:val="WW8Num18"/>
    <w:lvl w:ilvl="0">
      <w:start w:val="1"/>
      <w:numFmt w:val="bullet"/>
      <w:lvlText w:val="o"/>
      <w:lvlJc w:val="left"/>
      <w:pPr>
        <w:tabs>
          <w:tab w:val="num" w:pos="720"/>
        </w:tabs>
        <w:ind w:left="720" w:hanging="360"/>
      </w:pPr>
      <w:rPr>
        <w:rFonts w:ascii="Courier New" w:hAnsi="Courier New" w:cs="Courier New"/>
      </w:rPr>
    </w:lvl>
  </w:abstractNum>
  <w:abstractNum w:abstractNumId="11" w15:restartNumberingAfterBreak="0">
    <w:nsid w:val="00000013"/>
    <w:multiLevelType w:val="singleLevel"/>
    <w:tmpl w:val="00000013"/>
    <w:name w:val="WW8Num19"/>
    <w:lvl w:ilvl="0">
      <w:start w:val="1"/>
      <w:numFmt w:val="bullet"/>
      <w:lvlText w:val=""/>
      <w:lvlJc w:val="left"/>
      <w:pPr>
        <w:tabs>
          <w:tab w:val="num" w:pos="720"/>
        </w:tabs>
        <w:ind w:left="720" w:hanging="360"/>
      </w:pPr>
      <w:rPr>
        <w:rFonts w:ascii="Wingdings" w:hAnsi="Wingdings" w:cs="Courier New"/>
      </w:rPr>
    </w:lvl>
  </w:abstractNum>
  <w:abstractNum w:abstractNumId="12" w15:restartNumberingAfterBreak="0">
    <w:nsid w:val="00000014"/>
    <w:multiLevelType w:val="singleLevel"/>
    <w:tmpl w:val="00000014"/>
    <w:name w:val="WW8Num20"/>
    <w:lvl w:ilvl="0">
      <w:start w:val="1"/>
      <w:numFmt w:val="bullet"/>
      <w:lvlText w:val="o"/>
      <w:lvlJc w:val="left"/>
      <w:pPr>
        <w:tabs>
          <w:tab w:val="num" w:pos="720"/>
        </w:tabs>
        <w:ind w:left="720" w:hanging="360"/>
      </w:pPr>
      <w:rPr>
        <w:rFonts w:ascii="Courier New" w:hAnsi="Courier New" w:cs="Courier New"/>
      </w:rPr>
    </w:lvl>
  </w:abstractNum>
  <w:abstractNum w:abstractNumId="13" w15:restartNumberingAfterBreak="0">
    <w:nsid w:val="00000015"/>
    <w:multiLevelType w:val="singleLevel"/>
    <w:tmpl w:val="00000015"/>
    <w:name w:val="WW8Num21"/>
    <w:lvl w:ilvl="0">
      <w:start w:val="1"/>
      <w:numFmt w:val="bullet"/>
      <w:lvlText w:val="o"/>
      <w:lvlJc w:val="left"/>
      <w:pPr>
        <w:tabs>
          <w:tab w:val="num" w:pos="720"/>
        </w:tabs>
        <w:ind w:left="720" w:hanging="360"/>
      </w:pPr>
      <w:rPr>
        <w:rFonts w:ascii="Courier New" w:hAnsi="Courier New" w:cs="Wingdings"/>
      </w:rPr>
    </w:lvl>
  </w:abstractNum>
  <w:abstractNum w:abstractNumId="14" w15:restartNumberingAfterBreak="0">
    <w:nsid w:val="00000016"/>
    <w:multiLevelType w:val="singleLevel"/>
    <w:tmpl w:val="00000016"/>
    <w:name w:val="WW8Num22"/>
    <w:lvl w:ilvl="0">
      <w:start w:val="1"/>
      <w:numFmt w:val="bullet"/>
      <w:lvlText w:val=""/>
      <w:lvlJc w:val="left"/>
      <w:pPr>
        <w:tabs>
          <w:tab w:val="num" w:pos="720"/>
        </w:tabs>
        <w:ind w:left="720" w:hanging="360"/>
      </w:pPr>
      <w:rPr>
        <w:rFonts w:ascii="Wingdings" w:hAnsi="Wingdings" w:cs="Courier New"/>
      </w:rPr>
    </w:lvl>
  </w:abstractNum>
  <w:abstractNum w:abstractNumId="15" w15:restartNumberingAfterBreak="0">
    <w:nsid w:val="00000017"/>
    <w:multiLevelType w:val="singleLevel"/>
    <w:tmpl w:val="00000017"/>
    <w:name w:val="WW8Num23"/>
    <w:lvl w:ilvl="0">
      <w:start w:val="1"/>
      <w:numFmt w:val="bullet"/>
      <w:lvlText w:val=""/>
      <w:lvlJc w:val="left"/>
      <w:pPr>
        <w:tabs>
          <w:tab w:val="num" w:pos="720"/>
        </w:tabs>
        <w:ind w:left="720" w:hanging="360"/>
      </w:pPr>
      <w:rPr>
        <w:rFonts w:ascii="Wingdings" w:hAnsi="Wingdings" w:cs="Courier New"/>
      </w:rPr>
    </w:lvl>
  </w:abstractNum>
  <w:abstractNum w:abstractNumId="16" w15:restartNumberingAfterBreak="0">
    <w:nsid w:val="00000019"/>
    <w:multiLevelType w:val="singleLevel"/>
    <w:tmpl w:val="00000019"/>
    <w:name w:val="WW8Num25"/>
    <w:lvl w:ilvl="0">
      <w:start w:val="1"/>
      <w:numFmt w:val="bullet"/>
      <w:lvlText w:val="o"/>
      <w:lvlJc w:val="left"/>
      <w:pPr>
        <w:tabs>
          <w:tab w:val="num" w:pos="720"/>
        </w:tabs>
        <w:ind w:left="720" w:hanging="360"/>
      </w:pPr>
      <w:rPr>
        <w:rFonts w:ascii="Courier New" w:hAnsi="Courier New" w:cs="Wingdings"/>
      </w:rPr>
    </w:lvl>
  </w:abstractNum>
  <w:abstractNum w:abstractNumId="17" w15:restartNumberingAfterBreak="0">
    <w:nsid w:val="0000001A"/>
    <w:multiLevelType w:val="singleLevel"/>
    <w:tmpl w:val="0000001A"/>
    <w:name w:val="WW8Num26"/>
    <w:lvl w:ilvl="0">
      <w:start w:val="1"/>
      <w:numFmt w:val="bullet"/>
      <w:lvlText w:val=""/>
      <w:lvlJc w:val="left"/>
      <w:pPr>
        <w:tabs>
          <w:tab w:val="num" w:pos="720"/>
        </w:tabs>
        <w:ind w:left="720" w:hanging="360"/>
      </w:pPr>
      <w:rPr>
        <w:rFonts w:ascii="Wingdings" w:hAnsi="Wingdings" w:cs="Times New Roman"/>
      </w:rPr>
    </w:lvl>
  </w:abstractNum>
  <w:abstractNum w:abstractNumId="18" w15:restartNumberingAfterBreak="0">
    <w:nsid w:val="0000001B"/>
    <w:multiLevelType w:val="singleLevel"/>
    <w:tmpl w:val="0000001B"/>
    <w:name w:val="WW8Num27"/>
    <w:lvl w:ilvl="0">
      <w:start w:val="1"/>
      <w:numFmt w:val="bullet"/>
      <w:lvlText w:val="o"/>
      <w:lvlJc w:val="left"/>
      <w:pPr>
        <w:tabs>
          <w:tab w:val="num" w:pos="720"/>
        </w:tabs>
        <w:ind w:left="720" w:hanging="360"/>
      </w:pPr>
      <w:rPr>
        <w:rFonts w:ascii="Courier New" w:hAnsi="Courier New" w:cs="Courier New"/>
      </w:rPr>
    </w:lvl>
  </w:abstractNum>
  <w:abstractNum w:abstractNumId="19" w15:restartNumberingAfterBreak="0">
    <w:nsid w:val="0000001D"/>
    <w:multiLevelType w:val="singleLevel"/>
    <w:tmpl w:val="0000001D"/>
    <w:name w:val="WW8Num29"/>
    <w:lvl w:ilvl="0">
      <w:start w:val="1"/>
      <w:numFmt w:val="bullet"/>
      <w:lvlText w:val=""/>
      <w:lvlJc w:val="left"/>
      <w:pPr>
        <w:tabs>
          <w:tab w:val="num" w:pos="720"/>
        </w:tabs>
        <w:ind w:left="720" w:hanging="360"/>
      </w:pPr>
      <w:rPr>
        <w:rFonts w:ascii="Wingdings" w:hAnsi="Wingdings" w:cs="Courier New"/>
      </w:rPr>
    </w:lvl>
  </w:abstractNum>
  <w:abstractNum w:abstractNumId="20" w15:restartNumberingAfterBreak="0">
    <w:nsid w:val="0000001E"/>
    <w:multiLevelType w:val="singleLevel"/>
    <w:tmpl w:val="0000001E"/>
    <w:name w:val="WW8Num30"/>
    <w:lvl w:ilvl="0">
      <w:start w:val="1"/>
      <w:numFmt w:val="bullet"/>
      <w:lvlText w:val="o"/>
      <w:lvlJc w:val="left"/>
      <w:pPr>
        <w:tabs>
          <w:tab w:val="num" w:pos="720"/>
        </w:tabs>
        <w:ind w:left="720" w:hanging="360"/>
      </w:pPr>
      <w:rPr>
        <w:rFonts w:ascii="Courier New" w:hAnsi="Courier New" w:cs="Wingdings"/>
      </w:rPr>
    </w:lvl>
  </w:abstractNum>
  <w:abstractNum w:abstractNumId="21" w15:restartNumberingAfterBreak="0">
    <w:nsid w:val="0000001F"/>
    <w:multiLevelType w:val="singleLevel"/>
    <w:tmpl w:val="0000001F"/>
    <w:name w:val="WW8Num31"/>
    <w:lvl w:ilvl="0">
      <w:start w:val="4"/>
      <w:numFmt w:val="bullet"/>
      <w:lvlText w:val="-"/>
      <w:lvlJc w:val="left"/>
      <w:pPr>
        <w:tabs>
          <w:tab w:val="num" w:pos="720"/>
        </w:tabs>
        <w:ind w:left="720" w:hanging="360"/>
      </w:pPr>
      <w:rPr>
        <w:rFonts w:ascii="Arial" w:hAnsi="Arial" w:cs="Courier New"/>
      </w:rPr>
    </w:lvl>
  </w:abstractNum>
  <w:abstractNum w:abstractNumId="22"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Courier New"/>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Courier New"/>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Courier New"/>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3" w15:restartNumberingAfterBreak="0">
    <w:nsid w:val="00000021"/>
    <w:multiLevelType w:val="singleLevel"/>
    <w:tmpl w:val="00000021"/>
    <w:name w:val="WW8Num33"/>
    <w:lvl w:ilvl="0">
      <w:start w:val="1"/>
      <w:numFmt w:val="bullet"/>
      <w:lvlText w:val=""/>
      <w:lvlJc w:val="left"/>
      <w:pPr>
        <w:tabs>
          <w:tab w:val="num" w:pos="720"/>
        </w:tabs>
        <w:ind w:left="720" w:hanging="360"/>
      </w:pPr>
      <w:rPr>
        <w:rFonts w:ascii="Wingdings" w:hAnsi="Wingdings" w:cs="Wingdings"/>
      </w:rPr>
    </w:lvl>
  </w:abstractNum>
  <w:abstractNum w:abstractNumId="24" w15:restartNumberingAfterBreak="0">
    <w:nsid w:val="00000022"/>
    <w:multiLevelType w:val="singleLevel"/>
    <w:tmpl w:val="00000022"/>
    <w:name w:val="WW8Num34"/>
    <w:lvl w:ilvl="0">
      <w:start w:val="1"/>
      <w:numFmt w:val="bullet"/>
      <w:lvlText w:val="o"/>
      <w:lvlJc w:val="left"/>
      <w:pPr>
        <w:tabs>
          <w:tab w:val="num" w:pos="720"/>
        </w:tabs>
        <w:ind w:left="720" w:hanging="360"/>
      </w:pPr>
      <w:rPr>
        <w:rFonts w:ascii="Courier New" w:hAnsi="Courier New" w:cs="Courier New"/>
      </w:rPr>
    </w:lvl>
  </w:abstractNum>
  <w:abstractNum w:abstractNumId="25" w15:restartNumberingAfterBreak="0">
    <w:nsid w:val="00000024"/>
    <w:multiLevelType w:val="multilevel"/>
    <w:tmpl w:val="00000024"/>
    <w:name w:val="WW8Num3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o"/>
      <w:lvlJc w:val="left"/>
      <w:pPr>
        <w:tabs>
          <w:tab w:val="num" w:pos="4320"/>
        </w:tabs>
        <w:ind w:left="4320" w:hanging="360"/>
      </w:pPr>
      <w:rPr>
        <w:rFonts w:ascii="Courier New" w:hAnsi="Courier New" w:cs="Courier New"/>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6" w15:restartNumberingAfterBreak="0">
    <w:nsid w:val="00000025"/>
    <w:multiLevelType w:val="singleLevel"/>
    <w:tmpl w:val="00000025"/>
    <w:name w:val="WW8Num37"/>
    <w:lvl w:ilvl="0">
      <w:start w:val="1"/>
      <w:numFmt w:val="bullet"/>
      <w:lvlText w:val="o"/>
      <w:lvlJc w:val="left"/>
      <w:pPr>
        <w:tabs>
          <w:tab w:val="num" w:pos="720"/>
        </w:tabs>
        <w:ind w:left="720" w:hanging="360"/>
      </w:pPr>
      <w:rPr>
        <w:rFonts w:ascii="Courier New" w:hAnsi="Courier New" w:cs="Wingdings"/>
      </w:rPr>
    </w:lvl>
  </w:abstractNum>
  <w:abstractNum w:abstractNumId="27" w15:restartNumberingAfterBreak="0">
    <w:nsid w:val="00000026"/>
    <w:multiLevelType w:val="singleLevel"/>
    <w:tmpl w:val="00000026"/>
    <w:name w:val="WW8Num38"/>
    <w:lvl w:ilvl="0">
      <w:start w:val="1"/>
      <w:numFmt w:val="bullet"/>
      <w:lvlText w:val="o"/>
      <w:lvlJc w:val="left"/>
      <w:pPr>
        <w:tabs>
          <w:tab w:val="num" w:pos="720"/>
        </w:tabs>
        <w:ind w:left="720" w:hanging="360"/>
      </w:pPr>
      <w:rPr>
        <w:rFonts w:ascii="Courier New" w:hAnsi="Courier New" w:cs="Courier New"/>
      </w:rPr>
    </w:lvl>
  </w:abstractNum>
  <w:abstractNum w:abstractNumId="28" w15:restartNumberingAfterBreak="0">
    <w:nsid w:val="00000027"/>
    <w:multiLevelType w:val="singleLevel"/>
    <w:tmpl w:val="00000027"/>
    <w:name w:val="WW8Num39"/>
    <w:lvl w:ilvl="0">
      <w:start w:val="1"/>
      <w:numFmt w:val="bullet"/>
      <w:lvlText w:val=""/>
      <w:lvlJc w:val="left"/>
      <w:pPr>
        <w:tabs>
          <w:tab w:val="num" w:pos="720"/>
        </w:tabs>
        <w:ind w:left="720" w:hanging="360"/>
      </w:pPr>
      <w:rPr>
        <w:rFonts w:ascii="Wingdings" w:hAnsi="Wingdings" w:cs="Times New Roman"/>
      </w:rPr>
    </w:lvl>
  </w:abstractNum>
  <w:abstractNum w:abstractNumId="29" w15:restartNumberingAfterBreak="0">
    <w:nsid w:val="00000028"/>
    <w:multiLevelType w:val="singleLevel"/>
    <w:tmpl w:val="00000028"/>
    <w:name w:val="WW8Num40"/>
    <w:lvl w:ilvl="0">
      <w:start w:val="1"/>
      <w:numFmt w:val="bullet"/>
      <w:lvlText w:val=""/>
      <w:lvlJc w:val="left"/>
      <w:pPr>
        <w:tabs>
          <w:tab w:val="num" w:pos="720"/>
        </w:tabs>
        <w:ind w:left="720" w:hanging="360"/>
      </w:pPr>
      <w:rPr>
        <w:rFonts w:ascii="Wingdings" w:hAnsi="Wingdings" w:cs="Symbol"/>
      </w:rPr>
    </w:lvl>
  </w:abstractNum>
  <w:abstractNum w:abstractNumId="30" w15:restartNumberingAfterBreak="0">
    <w:nsid w:val="00000029"/>
    <w:multiLevelType w:val="singleLevel"/>
    <w:tmpl w:val="00000029"/>
    <w:name w:val="WW8Num41"/>
    <w:lvl w:ilvl="0">
      <w:start w:val="1"/>
      <w:numFmt w:val="decimal"/>
      <w:lvlText w:val="%1"/>
      <w:lvlJc w:val="left"/>
      <w:pPr>
        <w:tabs>
          <w:tab w:val="num" w:pos="0"/>
        </w:tabs>
        <w:ind w:left="0" w:firstLine="0"/>
      </w:pPr>
    </w:lvl>
  </w:abstractNum>
  <w:abstractNum w:abstractNumId="31" w15:restartNumberingAfterBreak="0">
    <w:nsid w:val="0000002A"/>
    <w:multiLevelType w:val="multilevel"/>
    <w:tmpl w:val="0000002A"/>
    <w:name w:val="WW8Num42"/>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440"/>
        </w:tabs>
        <w:ind w:left="1440" w:hanging="360"/>
      </w:pPr>
      <w:rPr>
        <w:rFonts w:ascii="Symbol" w:hAnsi="Symbol"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Courier New"/>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Courier New"/>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2" w15:restartNumberingAfterBreak="0">
    <w:nsid w:val="003355E4"/>
    <w:multiLevelType w:val="multilevel"/>
    <w:tmpl w:val="9CB2EAF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03731492"/>
    <w:multiLevelType w:val="multilevel"/>
    <w:tmpl w:val="AEB4B36E"/>
    <w:lvl w:ilvl="0">
      <w:start w:val="1"/>
      <w:numFmt w:val="decimal"/>
      <w:pStyle w:val="1"/>
      <w:lvlText w:val="%1."/>
      <w:lvlJc w:val="left"/>
      <w:pPr>
        <w:ind w:left="786" w:hanging="360"/>
      </w:pPr>
    </w:lvl>
    <w:lvl w:ilvl="1">
      <w:start w:val="2"/>
      <w:numFmt w:val="decimal"/>
      <w:pStyle w:val="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057A53EB"/>
    <w:multiLevelType w:val="hybridMultilevel"/>
    <w:tmpl w:val="FAF423A6"/>
    <w:lvl w:ilvl="0" w:tplc="8E40B9A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05E545D1"/>
    <w:multiLevelType w:val="hybridMultilevel"/>
    <w:tmpl w:val="3558EB1E"/>
    <w:lvl w:ilvl="0" w:tplc="F5B47F26">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15:restartNumberingAfterBreak="0">
    <w:nsid w:val="07631289"/>
    <w:multiLevelType w:val="multilevel"/>
    <w:tmpl w:val="A532D90E"/>
    <w:lvl w:ilvl="0">
      <w:start w:val="3"/>
      <w:numFmt w:val="decimal"/>
      <w:lvlText w:val="%1"/>
      <w:lvlJc w:val="left"/>
      <w:pPr>
        <w:tabs>
          <w:tab w:val="num" w:pos="750"/>
        </w:tabs>
        <w:ind w:left="750" w:hanging="390"/>
      </w:pPr>
      <w:rPr>
        <w:rFonts w:hint="default"/>
      </w:rPr>
    </w:lvl>
    <w:lvl w:ilvl="1">
      <w:start w:val="1"/>
      <w:numFmt w:val="bullet"/>
      <w:lvlText w:val=""/>
      <w:lvlPicBulletId w:val="0"/>
      <w:lvlJc w:val="left"/>
      <w:pPr>
        <w:tabs>
          <w:tab w:val="num" w:pos="720"/>
        </w:tabs>
        <w:ind w:left="720" w:hanging="360"/>
      </w:pPr>
      <w:rPr>
        <w:rFonts w:ascii="Symbol" w:hAnsi="Symbol"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37" w15:restartNumberingAfterBreak="0">
    <w:nsid w:val="07A27690"/>
    <w:multiLevelType w:val="multilevel"/>
    <w:tmpl w:val="8AD23FFE"/>
    <w:lvl w:ilvl="0">
      <w:start w:val="3"/>
      <w:numFmt w:val="decimal"/>
      <w:lvlText w:val="%1"/>
      <w:lvlJc w:val="left"/>
      <w:pPr>
        <w:tabs>
          <w:tab w:val="num" w:pos="750"/>
        </w:tabs>
        <w:ind w:left="750" w:hanging="390"/>
      </w:pPr>
      <w:rPr>
        <w:rFonts w:hint="default"/>
      </w:rPr>
    </w:lvl>
    <w:lvl w:ilvl="1">
      <w:start w:val="1"/>
      <w:numFmt w:val="bullet"/>
      <w:lvlText w:val=""/>
      <w:lvlPicBulletId w:val="0"/>
      <w:lvlJc w:val="left"/>
      <w:pPr>
        <w:tabs>
          <w:tab w:val="num" w:pos="720"/>
        </w:tabs>
        <w:ind w:left="720" w:hanging="360"/>
      </w:pPr>
      <w:rPr>
        <w:rFonts w:ascii="Symbol" w:hAnsi="Symbol"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38" w15:restartNumberingAfterBreak="0">
    <w:nsid w:val="0AD25093"/>
    <w:multiLevelType w:val="multilevel"/>
    <w:tmpl w:val="9626A85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110822DF"/>
    <w:multiLevelType w:val="hybridMultilevel"/>
    <w:tmpl w:val="EDB00E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11BE6925"/>
    <w:multiLevelType w:val="multilevel"/>
    <w:tmpl w:val="E5A0C78C"/>
    <w:lvl w:ilvl="0">
      <w:start w:val="3"/>
      <w:numFmt w:val="decimal"/>
      <w:lvlText w:val="%1"/>
      <w:lvlJc w:val="left"/>
      <w:pPr>
        <w:tabs>
          <w:tab w:val="num" w:pos="750"/>
        </w:tabs>
        <w:ind w:left="750" w:hanging="390"/>
      </w:pPr>
      <w:rPr>
        <w:rFonts w:hint="default"/>
      </w:rPr>
    </w:lvl>
    <w:lvl w:ilvl="1">
      <w:start w:val="1"/>
      <w:numFmt w:val="bullet"/>
      <w:lvlText w:val=""/>
      <w:lvlPicBulletId w:val="0"/>
      <w:lvlJc w:val="left"/>
      <w:pPr>
        <w:tabs>
          <w:tab w:val="num" w:pos="720"/>
        </w:tabs>
        <w:ind w:left="720" w:hanging="360"/>
      </w:pPr>
      <w:rPr>
        <w:rFonts w:ascii="Symbol" w:hAnsi="Symbol"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41" w15:restartNumberingAfterBreak="0">
    <w:nsid w:val="11EC315D"/>
    <w:multiLevelType w:val="hybridMultilevel"/>
    <w:tmpl w:val="049C0E46"/>
    <w:lvl w:ilvl="0" w:tplc="7E1C9030">
      <w:start w:val="1"/>
      <w:numFmt w:val="bullet"/>
      <w:lvlText w:val=""/>
      <w:lvlPicBulletId w:val="0"/>
      <w:lvlJc w:val="left"/>
      <w:pPr>
        <w:tabs>
          <w:tab w:val="num" w:pos="360"/>
        </w:tabs>
        <w:ind w:left="360" w:hanging="360"/>
      </w:pPr>
      <w:rPr>
        <w:rFonts w:ascii="Symbol" w:hAnsi="Symbol" w:hint="default"/>
        <w:color w:val="auto"/>
      </w:rPr>
    </w:lvl>
    <w:lvl w:ilvl="1" w:tplc="FFFFFFFF">
      <w:start w:val="1"/>
      <w:numFmt w:val="lowerLetter"/>
      <w:lvlText w:val="%2)"/>
      <w:lvlJc w:val="left"/>
      <w:pPr>
        <w:tabs>
          <w:tab w:val="num" w:pos="1454"/>
        </w:tabs>
        <w:ind w:left="1454" w:hanging="360"/>
      </w:pPr>
      <w:rPr>
        <w:rFonts w:ascii="Times New Roman" w:eastAsia="Times New Roman" w:hAnsi="Times New Roman" w:cs="Times New Roman"/>
      </w:rPr>
    </w:lvl>
    <w:lvl w:ilvl="2" w:tplc="2DEAB84A">
      <w:start w:val="1"/>
      <w:numFmt w:val="bullet"/>
      <w:lvlText w:val=""/>
      <w:lvlJc w:val="left"/>
      <w:pPr>
        <w:tabs>
          <w:tab w:val="num" w:pos="2354"/>
        </w:tabs>
        <w:ind w:left="2354" w:hanging="360"/>
      </w:pPr>
      <w:rPr>
        <w:rFonts w:ascii="Symbol" w:hAnsi="Symbol" w:hint="default"/>
        <w:color w:val="auto"/>
      </w:rPr>
    </w:lvl>
    <w:lvl w:ilvl="3" w:tplc="FFFFFFFF" w:tentative="1">
      <w:start w:val="1"/>
      <w:numFmt w:val="decimal"/>
      <w:lvlText w:val="%4."/>
      <w:lvlJc w:val="left"/>
      <w:pPr>
        <w:tabs>
          <w:tab w:val="num" w:pos="2894"/>
        </w:tabs>
        <w:ind w:left="2894" w:hanging="360"/>
      </w:pPr>
    </w:lvl>
    <w:lvl w:ilvl="4" w:tplc="FFFFFFFF" w:tentative="1">
      <w:start w:val="1"/>
      <w:numFmt w:val="lowerLetter"/>
      <w:lvlText w:val="%5."/>
      <w:lvlJc w:val="left"/>
      <w:pPr>
        <w:tabs>
          <w:tab w:val="num" w:pos="3614"/>
        </w:tabs>
        <w:ind w:left="3614" w:hanging="360"/>
      </w:pPr>
    </w:lvl>
    <w:lvl w:ilvl="5" w:tplc="FFFFFFFF" w:tentative="1">
      <w:start w:val="1"/>
      <w:numFmt w:val="lowerRoman"/>
      <w:lvlText w:val="%6."/>
      <w:lvlJc w:val="right"/>
      <w:pPr>
        <w:tabs>
          <w:tab w:val="num" w:pos="4334"/>
        </w:tabs>
        <w:ind w:left="4334" w:hanging="180"/>
      </w:pPr>
    </w:lvl>
    <w:lvl w:ilvl="6" w:tplc="FFFFFFFF" w:tentative="1">
      <w:start w:val="1"/>
      <w:numFmt w:val="decimal"/>
      <w:lvlText w:val="%7."/>
      <w:lvlJc w:val="left"/>
      <w:pPr>
        <w:tabs>
          <w:tab w:val="num" w:pos="5054"/>
        </w:tabs>
        <w:ind w:left="5054" w:hanging="360"/>
      </w:pPr>
    </w:lvl>
    <w:lvl w:ilvl="7" w:tplc="FFFFFFFF" w:tentative="1">
      <w:start w:val="1"/>
      <w:numFmt w:val="lowerLetter"/>
      <w:lvlText w:val="%8."/>
      <w:lvlJc w:val="left"/>
      <w:pPr>
        <w:tabs>
          <w:tab w:val="num" w:pos="5774"/>
        </w:tabs>
        <w:ind w:left="5774" w:hanging="360"/>
      </w:pPr>
    </w:lvl>
    <w:lvl w:ilvl="8" w:tplc="FFFFFFFF" w:tentative="1">
      <w:start w:val="1"/>
      <w:numFmt w:val="lowerRoman"/>
      <w:lvlText w:val="%9."/>
      <w:lvlJc w:val="right"/>
      <w:pPr>
        <w:tabs>
          <w:tab w:val="num" w:pos="6494"/>
        </w:tabs>
        <w:ind w:left="6494" w:hanging="180"/>
      </w:pPr>
    </w:lvl>
  </w:abstractNum>
  <w:abstractNum w:abstractNumId="42" w15:restartNumberingAfterBreak="0">
    <w:nsid w:val="120A3DA9"/>
    <w:multiLevelType w:val="hybridMultilevel"/>
    <w:tmpl w:val="7716EB18"/>
    <w:lvl w:ilvl="0" w:tplc="2DEAB84A">
      <w:start w:val="1"/>
      <w:numFmt w:val="bullet"/>
      <w:lvlText w:val=""/>
      <w:lvlJc w:val="left"/>
      <w:pPr>
        <w:tabs>
          <w:tab w:val="num" w:pos="1620"/>
        </w:tabs>
        <w:ind w:left="1620" w:hanging="360"/>
      </w:pPr>
      <w:rPr>
        <w:rFonts w:ascii="Symbol" w:hAnsi="Symbol" w:hint="default"/>
      </w:rPr>
    </w:lvl>
    <w:lvl w:ilvl="1" w:tplc="041B0003" w:tentative="1">
      <w:start w:val="1"/>
      <w:numFmt w:val="bullet"/>
      <w:lvlText w:val="o"/>
      <w:lvlJc w:val="left"/>
      <w:pPr>
        <w:tabs>
          <w:tab w:val="num" w:pos="1980"/>
        </w:tabs>
        <w:ind w:left="1980" w:hanging="360"/>
      </w:pPr>
      <w:rPr>
        <w:rFonts w:ascii="Courier New" w:hAnsi="Courier New" w:cs="Courier New" w:hint="default"/>
      </w:rPr>
    </w:lvl>
    <w:lvl w:ilvl="2" w:tplc="041B0005" w:tentative="1">
      <w:start w:val="1"/>
      <w:numFmt w:val="bullet"/>
      <w:lvlText w:val=""/>
      <w:lvlJc w:val="left"/>
      <w:pPr>
        <w:tabs>
          <w:tab w:val="num" w:pos="2700"/>
        </w:tabs>
        <w:ind w:left="2700" w:hanging="360"/>
      </w:pPr>
      <w:rPr>
        <w:rFonts w:ascii="Wingdings" w:hAnsi="Wingdings" w:hint="default"/>
      </w:rPr>
    </w:lvl>
    <w:lvl w:ilvl="3" w:tplc="041B0001" w:tentative="1">
      <w:start w:val="1"/>
      <w:numFmt w:val="bullet"/>
      <w:lvlText w:val=""/>
      <w:lvlJc w:val="left"/>
      <w:pPr>
        <w:tabs>
          <w:tab w:val="num" w:pos="3420"/>
        </w:tabs>
        <w:ind w:left="3420" w:hanging="360"/>
      </w:pPr>
      <w:rPr>
        <w:rFonts w:ascii="Symbol" w:hAnsi="Symbol" w:hint="default"/>
      </w:rPr>
    </w:lvl>
    <w:lvl w:ilvl="4" w:tplc="041B0003" w:tentative="1">
      <w:start w:val="1"/>
      <w:numFmt w:val="bullet"/>
      <w:lvlText w:val="o"/>
      <w:lvlJc w:val="left"/>
      <w:pPr>
        <w:tabs>
          <w:tab w:val="num" w:pos="4140"/>
        </w:tabs>
        <w:ind w:left="4140" w:hanging="360"/>
      </w:pPr>
      <w:rPr>
        <w:rFonts w:ascii="Courier New" w:hAnsi="Courier New" w:cs="Courier New" w:hint="default"/>
      </w:rPr>
    </w:lvl>
    <w:lvl w:ilvl="5" w:tplc="041B0005" w:tentative="1">
      <w:start w:val="1"/>
      <w:numFmt w:val="bullet"/>
      <w:lvlText w:val=""/>
      <w:lvlJc w:val="left"/>
      <w:pPr>
        <w:tabs>
          <w:tab w:val="num" w:pos="4860"/>
        </w:tabs>
        <w:ind w:left="4860" w:hanging="360"/>
      </w:pPr>
      <w:rPr>
        <w:rFonts w:ascii="Wingdings" w:hAnsi="Wingdings" w:hint="default"/>
      </w:rPr>
    </w:lvl>
    <w:lvl w:ilvl="6" w:tplc="041B0001" w:tentative="1">
      <w:start w:val="1"/>
      <w:numFmt w:val="bullet"/>
      <w:lvlText w:val=""/>
      <w:lvlJc w:val="left"/>
      <w:pPr>
        <w:tabs>
          <w:tab w:val="num" w:pos="5580"/>
        </w:tabs>
        <w:ind w:left="5580" w:hanging="360"/>
      </w:pPr>
      <w:rPr>
        <w:rFonts w:ascii="Symbol" w:hAnsi="Symbol" w:hint="default"/>
      </w:rPr>
    </w:lvl>
    <w:lvl w:ilvl="7" w:tplc="041B0003" w:tentative="1">
      <w:start w:val="1"/>
      <w:numFmt w:val="bullet"/>
      <w:lvlText w:val="o"/>
      <w:lvlJc w:val="left"/>
      <w:pPr>
        <w:tabs>
          <w:tab w:val="num" w:pos="6300"/>
        </w:tabs>
        <w:ind w:left="6300" w:hanging="360"/>
      </w:pPr>
      <w:rPr>
        <w:rFonts w:ascii="Courier New" w:hAnsi="Courier New" w:cs="Courier New" w:hint="default"/>
      </w:rPr>
    </w:lvl>
    <w:lvl w:ilvl="8" w:tplc="041B0005" w:tentative="1">
      <w:start w:val="1"/>
      <w:numFmt w:val="bullet"/>
      <w:lvlText w:val=""/>
      <w:lvlJc w:val="left"/>
      <w:pPr>
        <w:tabs>
          <w:tab w:val="num" w:pos="7020"/>
        </w:tabs>
        <w:ind w:left="7020" w:hanging="360"/>
      </w:pPr>
      <w:rPr>
        <w:rFonts w:ascii="Wingdings" w:hAnsi="Wingdings" w:hint="default"/>
      </w:rPr>
    </w:lvl>
  </w:abstractNum>
  <w:abstractNum w:abstractNumId="43" w15:restartNumberingAfterBreak="0">
    <w:nsid w:val="12C65F12"/>
    <w:multiLevelType w:val="multilevel"/>
    <w:tmpl w:val="F0DA7386"/>
    <w:lvl w:ilvl="0">
      <w:start w:val="3"/>
      <w:numFmt w:val="decimal"/>
      <w:lvlText w:val="%1"/>
      <w:lvlJc w:val="left"/>
      <w:pPr>
        <w:tabs>
          <w:tab w:val="num" w:pos="750"/>
        </w:tabs>
        <w:ind w:left="750" w:hanging="390"/>
      </w:pPr>
      <w:rPr>
        <w:rFonts w:hint="default"/>
      </w:rPr>
    </w:lvl>
    <w:lvl w:ilvl="1">
      <w:start w:val="1"/>
      <w:numFmt w:val="bullet"/>
      <w:lvlText w:val=""/>
      <w:lvlPicBulletId w:val="0"/>
      <w:lvlJc w:val="left"/>
      <w:pPr>
        <w:tabs>
          <w:tab w:val="num" w:pos="720"/>
        </w:tabs>
        <w:ind w:left="720" w:hanging="360"/>
      </w:pPr>
      <w:rPr>
        <w:rFonts w:ascii="Symbol" w:hAnsi="Symbol"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44" w15:restartNumberingAfterBreak="0">
    <w:nsid w:val="13205FEA"/>
    <w:multiLevelType w:val="hybridMultilevel"/>
    <w:tmpl w:val="B6C88A52"/>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5" w15:restartNumberingAfterBreak="0">
    <w:nsid w:val="1680548C"/>
    <w:multiLevelType w:val="hybridMultilevel"/>
    <w:tmpl w:val="9E4AF2C0"/>
    <w:lvl w:ilvl="0" w:tplc="2DEAB84A">
      <w:start w:val="1"/>
      <w:numFmt w:val="bullet"/>
      <w:lvlText w:val=""/>
      <w:lvlJc w:val="left"/>
      <w:pPr>
        <w:tabs>
          <w:tab w:val="num" w:pos="1140"/>
        </w:tabs>
        <w:ind w:left="1140" w:hanging="360"/>
      </w:pPr>
      <w:rPr>
        <w:rFonts w:ascii="Symbol" w:hAnsi="Symbol"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46" w15:restartNumberingAfterBreak="0">
    <w:nsid w:val="17781D05"/>
    <w:multiLevelType w:val="hybridMultilevel"/>
    <w:tmpl w:val="0AE8D7D0"/>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7" w15:restartNumberingAfterBreak="0">
    <w:nsid w:val="18B870DC"/>
    <w:multiLevelType w:val="multilevel"/>
    <w:tmpl w:val="D5F0F382"/>
    <w:lvl w:ilvl="0">
      <w:start w:val="3"/>
      <w:numFmt w:val="decimal"/>
      <w:lvlText w:val="%1"/>
      <w:lvlJc w:val="left"/>
      <w:pPr>
        <w:tabs>
          <w:tab w:val="num" w:pos="750"/>
        </w:tabs>
        <w:ind w:left="750" w:hanging="390"/>
      </w:pPr>
      <w:rPr>
        <w:rFonts w:hint="default"/>
      </w:rPr>
    </w:lvl>
    <w:lvl w:ilvl="1">
      <w:start w:val="1"/>
      <w:numFmt w:val="bullet"/>
      <w:lvlText w:val=""/>
      <w:lvlPicBulletId w:val="0"/>
      <w:lvlJc w:val="left"/>
      <w:pPr>
        <w:tabs>
          <w:tab w:val="num" w:pos="720"/>
        </w:tabs>
        <w:ind w:left="720" w:hanging="360"/>
      </w:pPr>
      <w:rPr>
        <w:rFonts w:ascii="Symbol" w:hAnsi="Symbol"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48" w15:restartNumberingAfterBreak="0">
    <w:nsid w:val="18BF10EC"/>
    <w:multiLevelType w:val="multilevel"/>
    <w:tmpl w:val="9BBAA540"/>
    <w:lvl w:ilvl="0">
      <w:start w:val="3"/>
      <w:numFmt w:val="decimal"/>
      <w:lvlText w:val="%1"/>
      <w:lvlJc w:val="left"/>
      <w:pPr>
        <w:tabs>
          <w:tab w:val="num" w:pos="750"/>
        </w:tabs>
        <w:ind w:left="750" w:hanging="390"/>
      </w:pPr>
      <w:rPr>
        <w:rFonts w:hint="default"/>
      </w:rPr>
    </w:lvl>
    <w:lvl w:ilvl="1">
      <w:start w:val="1"/>
      <w:numFmt w:val="bullet"/>
      <w:lvlText w:val=""/>
      <w:lvlPicBulletId w:val="0"/>
      <w:lvlJc w:val="left"/>
      <w:pPr>
        <w:tabs>
          <w:tab w:val="num" w:pos="720"/>
        </w:tabs>
        <w:ind w:left="720" w:hanging="360"/>
      </w:pPr>
      <w:rPr>
        <w:rFonts w:ascii="Symbol" w:hAnsi="Symbol"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49" w15:restartNumberingAfterBreak="0">
    <w:nsid w:val="1C2E3BD0"/>
    <w:multiLevelType w:val="multilevel"/>
    <w:tmpl w:val="ABF08912"/>
    <w:lvl w:ilvl="0">
      <w:start w:val="3"/>
      <w:numFmt w:val="decimal"/>
      <w:lvlText w:val="%1"/>
      <w:lvlJc w:val="left"/>
      <w:pPr>
        <w:tabs>
          <w:tab w:val="num" w:pos="750"/>
        </w:tabs>
        <w:ind w:left="750" w:hanging="390"/>
      </w:pPr>
      <w:rPr>
        <w:rFonts w:hint="default"/>
      </w:rPr>
    </w:lvl>
    <w:lvl w:ilvl="1">
      <w:start w:val="1"/>
      <w:numFmt w:val="bullet"/>
      <w:lvlText w:val=""/>
      <w:lvlPicBulletId w:val="0"/>
      <w:lvlJc w:val="left"/>
      <w:pPr>
        <w:tabs>
          <w:tab w:val="num" w:pos="720"/>
        </w:tabs>
        <w:ind w:left="720" w:hanging="360"/>
      </w:pPr>
      <w:rPr>
        <w:rFonts w:ascii="Symbol" w:hAnsi="Symbol"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50" w15:restartNumberingAfterBreak="0">
    <w:nsid w:val="207C7C42"/>
    <w:multiLevelType w:val="hybridMultilevel"/>
    <w:tmpl w:val="C46A90F4"/>
    <w:lvl w:ilvl="0" w:tplc="8EEC6804">
      <w:start w:val="2"/>
      <w:numFmt w:val="lowerLetter"/>
      <w:lvlText w:val="%1)"/>
      <w:lvlJc w:val="left"/>
      <w:pPr>
        <w:tabs>
          <w:tab w:val="num" w:pos="900"/>
        </w:tabs>
        <w:ind w:left="900" w:hanging="360"/>
      </w:pPr>
      <w:rPr>
        <w:rFonts w:hint="default"/>
        <w:i/>
        <w:u w:val="none"/>
      </w:rPr>
    </w:lvl>
    <w:lvl w:ilvl="1" w:tplc="041B0019">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start w:val="1"/>
      <w:numFmt w:val="decimal"/>
      <w:lvlText w:val="%4."/>
      <w:lvlJc w:val="left"/>
      <w:pPr>
        <w:tabs>
          <w:tab w:val="num" w:pos="3060"/>
        </w:tabs>
        <w:ind w:left="3060" w:hanging="360"/>
      </w:pPr>
    </w:lvl>
    <w:lvl w:ilvl="4" w:tplc="2DEAB84A">
      <w:start w:val="1"/>
      <w:numFmt w:val="bullet"/>
      <w:lvlText w:val=""/>
      <w:lvlJc w:val="left"/>
      <w:pPr>
        <w:tabs>
          <w:tab w:val="num" w:pos="3780"/>
        </w:tabs>
        <w:ind w:left="3780" w:hanging="360"/>
      </w:pPr>
      <w:rPr>
        <w:rFonts w:ascii="Symbol" w:hAnsi="Symbol" w:hint="default"/>
        <w:i/>
        <w:u w:val="none"/>
      </w:r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51" w15:restartNumberingAfterBreak="0">
    <w:nsid w:val="220F52EC"/>
    <w:multiLevelType w:val="hybridMultilevel"/>
    <w:tmpl w:val="A08A8000"/>
    <w:lvl w:ilvl="0" w:tplc="F4B8FBBC">
      <w:start w:val="1"/>
      <w:numFmt w:val="decimal"/>
      <w:pStyle w:val="slovanzoznam"/>
      <w:lvlText w:val="%1."/>
      <w:lvlJc w:val="left"/>
      <w:pPr>
        <w:tabs>
          <w:tab w:val="num" w:pos="360"/>
        </w:tabs>
        <w:ind w:left="360" w:hanging="360"/>
      </w:pPr>
      <w:rPr>
        <w:rFonts w:hint="default"/>
        <w:b/>
        <w:i w:val="0"/>
      </w:rPr>
    </w:lvl>
    <w:lvl w:ilvl="1" w:tplc="082CE048">
      <w:numFmt w:val="none"/>
      <w:lvlText w:val=""/>
      <w:lvlJc w:val="left"/>
      <w:pPr>
        <w:tabs>
          <w:tab w:val="num" w:pos="360"/>
        </w:tabs>
      </w:pPr>
    </w:lvl>
    <w:lvl w:ilvl="2" w:tplc="EEB8A33C">
      <w:numFmt w:val="none"/>
      <w:lvlText w:val=""/>
      <w:lvlJc w:val="left"/>
      <w:pPr>
        <w:tabs>
          <w:tab w:val="num" w:pos="360"/>
        </w:tabs>
      </w:pPr>
    </w:lvl>
    <w:lvl w:ilvl="3" w:tplc="DABA940C">
      <w:numFmt w:val="none"/>
      <w:lvlText w:val=""/>
      <w:lvlJc w:val="left"/>
      <w:pPr>
        <w:tabs>
          <w:tab w:val="num" w:pos="360"/>
        </w:tabs>
      </w:pPr>
    </w:lvl>
    <w:lvl w:ilvl="4" w:tplc="1302781E">
      <w:numFmt w:val="none"/>
      <w:lvlText w:val=""/>
      <w:lvlJc w:val="left"/>
      <w:pPr>
        <w:tabs>
          <w:tab w:val="num" w:pos="360"/>
        </w:tabs>
      </w:pPr>
    </w:lvl>
    <w:lvl w:ilvl="5" w:tplc="728851EA">
      <w:numFmt w:val="none"/>
      <w:lvlText w:val=""/>
      <w:lvlJc w:val="left"/>
      <w:pPr>
        <w:tabs>
          <w:tab w:val="num" w:pos="360"/>
        </w:tabs>
      </w:pPr>
    </w:lvl>
    <w:lvl w:ilvl="6" w:tplc="D0B06B2A">
      <w:numFmt w:val="none"/>
      <w:lvlText w:val=""/>
      <w:lvlJc w:val="left"/>
      <w:pPr>
        <w:tabs>
          <w:tab w:val="num" w:pos="360"/>
        </w:tabs>
      </w:pPr>
    </w:lvl>
    <w:lvl w:ilvl="7" w:tplc="C938010E">
      <w:numFmt w:val="none"/>
      <w:lvlText w:val=""/>
      <w:lvlJc w:val="left"/>
      <w:pPr>
        <w:tabs>
          <w:tab w:val="num" w:pos="360"/>
        </w:tabs>
      </w:pPr>
    </w:lvl>
    <w:lvl w:ilvl="8" w:tplc="EDFEF2D0">
      <w:numFmt w:val="none"/>
      <w:lvlText w:val=""/>
      <w:lvlJc w:val="left"/>
      <w:pPr>
        <w:tabs>
          <w:tab w:val="num" w:pos="360"/>
        </w:tabs>
      </w:pPr>
    </w:lvl>
  </w:abstractNum>
  <w:abstractNum w:abstractNumId="52" w15:restartNumberingAfterBreak="0">
    <w:nsid w:val="228A38D9"/>
    <w:multiLevelType w:val="hybridMultilevel"/>
    <w:tmpl w:val="A96064F8"/>
    <w:lvl w:ilvl="0" w:tplc="9A7AB99C">
      <w:start w:val="1"/>
      <w:numFmt w:val="decimal"/>
      <w:lvlText w:val="%1)"/>
      <w:lvlJc w:val="left"/>
      <w:pPr>
        <w:tabs>
          <w:tab w:val="num" w:pos="720"/>
        </w:tabs>
        <w:ind w:left="720" w:hanging="360"/>
      </w:pPr>
      <w:rPr>
        <w:rFonts w:hint="default"/>
      </w:rPr>
    </w:lvl>
    <w:lvl w:ilvl="1" w:tplc="1BECB7D8">
      <w:start w:val="1"/>
      <w:numFmt w:val="decimal"/>
      <w:lvlText w:val="%2."/>
      <w:lvlJc w:val="left"/>
      <w:pPr>
        <w:tabs>
          <w:tab w:val="num" w:pos="1455"/>
        </w:tabs>
        <w:ind w:left="1455" w:hanging="375"/>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3" w15:restartNumberingAfterBreak="0">
    <w:nsid w:val="22F079D5"/>
    <w:multiLevelType w:val="multilevel"/>
    <w:tmpl w:val="8920089C"/>
    <w:lvl w:ilvl="0">
      <w:start w:val="3"/>
      <w:numFmt w:val="decimal"/>
      <w:lvlText w:val="%1"/>
      <w:lvlJc w:val="left"/>
      <w:pPr>
        <w:tabs>
          <w:tab w:val="num" w:pos="750"/>
        </w:tabs>
        <w:ind w:left="750" w:hanging="390"/>
      </w:pPr>
      <w:rPr>
        <w:rFonts w:hint="default"/>
      </w:rPr>
    </w:lvl>
    <w:lvl w:ilvl="1">
      <w:start w:val="1"/>
      <w:numFmt w:val="bullet"/>
      <w:lvlText w:val=""/>
      <w:lvlPicBulletId w:val="0"/>
      <w:lvlJc w:val="left"/>
      <w:pPr>
        <w:tabs>
          <w:tab w:val="num" w:pos="720"/>
        </w:tabs>
        <w:ind w:left="720" w:hanging="360"/>
      </w:pPr>
      <w:rPr>
        <w:rFonts w:ascii="Symbol" w:hAnsi="Symbol"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54" w15:restartNumberingAfterBreak="0">
    <w:nsid w:val="2406425F"/>
    <w:multiLevelType w:val="multilevel"/>
    <w:tmpl w:val="D4A8C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486619D"/>
    <w:multiLevelType w:val="hybridMultilevel"/>
    <w:tmpl w:val="00CCF824"/>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5DB7325"/>
    <w:multiLevelType w:val="multilevel"/>
    <w:tmpl w:val="2070CFC0"/>
    <w:lvl w:ilvl="0">
      <w:start w:val="3"/>
      <w:numFmt w:val="decimal"/>
      <w:lvlText w:val="%1"/>
      <w:lvlJc w:val="left"/>
      <w:pPr>
        <w:tabs>
          <w:tab w:val="num" w:pos="750"/>
        </w:tabs>
        <w:ind w:left="750" w:hanging="390"/>
      </w:pPr>
      <w:rPr>
        <w:rFonts w:hint="default"/>
      </w:rPr>
    </w:lvl>
    <w:lvl w:ilvl="1">
      <w:start w:val="1"/>
      <w:numFmt w:val="bullet"/>
      <w:lvlText w:val=""/>
      <w:lvlPicBulletId w:val="0"/>
      <w:lvlJc w:val="left"/>
      <w:pPr>
        <w:tabs>
          <w:tab w:val="num" w:pos="720"/>
        </w:tabs>
        <w:ind w:left="720" w:hanging="360"/>
      </w:pPr>
      <w:rPr>
        <w:rFonts w:ascii="Symbol" w:hAnsi="Symbol"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57" w15:restartNumberingAfterBreak="0">
    <w:nsid w:val="27D37F08"/>
    <w:multiLevelType w:val="multilevel"/>
    <w:tmpl w:val="09E85530"/>
    <w:lvl w:ilvl="0">
      <w:start w:val="5"/>
      <w:numFmt w:val="none"/>
      <w:lvlText w:val="4.2"/>
      <w:lvlJc w:val="left"/>
      <w:pPr>
        <w:tabs>
          <w:tab w:val="num" w:pos="390"/>
        </w:tabs>
        <w:ind w:left="390" w:hanging="390"/>
      </w:pPr>
      <w:rPr>
        <w:rFonts w:hint="default"/>
      </w:rPr>
    </w:lvl>
    <w:lvl w:ilvl="1">
      <w:start w:val="1"/>
      <w:numFmt w:val="decimal"/>
      <w:lvlText w:val="%14.3"/>
      <w:lvlJc w:val="left"/>
      <w:pPr>
        <w:tabs>
          <w:tab w:val="num" w:pos="532"/>
        </w:tabs>
        <w:ind w:left="532" w:hanging="390"/>
      </w:pPr>
      <w:rPr>
        <w:rFonts w:hint="default"/>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2D7105C9"/>
    <w:multiLevelType w:val="multilevel"/>
    <w:tmpl w:val="5C46498C"/>
    <w:lvl w:ilvl="0">
      <w:start w:val="3"/>
      <w:numFmt w:val="decimal"/>
      <w:lvlText w:val="%1"/>
      <w:lvlJc w:val="left"/>
      <w:pPr>
        <w:tabs>
          <w:tab w:val="num" w:pos="750"/>
        </w:tabs>
        <w:ind w:left="750" w:hanging="390"/>
      </w:pPr>
      <w:rPr>
        <w:rFonts w:hint="default"/>
      </w:rPr>
    </w:lvl>
    <w:lvl w:ilvl="1">
      <w:start w:val="1"/>
      <w:numFmt w:val="bullet"/>
      <w:lvlText w:val=""/>
      <w:lvlPicBulletId w:val="0"/>
      <w:lvlJc w:val="left"/>
      <w:pPr>
        <w:tabs>
          <w:tab w:val="num" w:pos="720"/>
        </w:tabs>
        <w:ind w:left="720" w:hanging="360"/>
      </w:pPr>
      <w:rPr>
        <w:rFonts w:ascii="Symbol" w:hAnsi="Symbol"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59" w15:restartNumberingAfterBreak="0">
    <w:nsid w:val="2E203600"/>
    <w:multiLevelType w:val="multilevel"/>
    <w:tmpl w:val="B9CA069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0A56527"/>
    <w:multiLevelType w:val="multilevel"/>
    <w:tmpl w:val="B0B2346E"/>
    <w:lvl w:ilvl="0">
      <w:start w:val="3"/>
      <w:numFmt w:val="decimal"/>
      <w:lvlText w:val="%1"/>
      <w:lvlJc w:val="left"/>
      <w:pPr>
        <w:tabs>
          <w:tab w:val="num" w:pos="750"/>
        </w:tabs>
        <w:ind w:left="750" w:hanging="390"/>
      </w:pPr>
      <w:rPr>
        <w:rFonts w:hint="default"/>
      </w:rPr>
    </w:lvl>
    <w:lvl w:ilvl="1">
      <w:start w:val="1"/>
      <w:numFmt w:val="bullet"/>
      <w:lvlText w:val=""/>
      <w:lvlPicBulletId w:val="0"/>
      <w:lvlJc w:val="left"/>
      <w:pPr>
        <w:tabs>
          <w:tab w:val="num" w:pos="720"/>
        </w:tabs>
        <w:ind w:left="720" w:hanging="360"/>
      </w:pPr>
      <w:rPr>
        <w:rFonts w:ascii="Symbol" w:hAnsi="Symbol"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61" w15:restartNumberingAfterBreak="0">
    <w:nsid w:val="30BA0EA0"/>
    <w:multiLevelType w:val="hybridMultilevel"/>
    <w:tmpl w:val="B0B6C428"/>
    <w:lvl w:ilvl="0" w:tplc="DC94AAC4">
      <w:start w:val="2"/>
      <w:numFmt w:val="bullet"/>
      <w:lvlText w:val="-"/>
      <w:lvlJc w:val="left"/>
      <w:pPr>
        <w:tabs>
          <w:tab w:val="num" w:pos="720"/>
        </w:tabs>
        <w:ind w:left="720" w:hanging="360"/>
      </w:pPr>
      <w:rPr>
        <w:rFonts w:ascii="Times New Roman" w:eastAsia="Calibri"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2" w15:restartNumberingAfterBreak="0">
    <w:nsid w:val="319B3171"/>
    <w:multiLevelType w:val="multilevel"/>
    <w:tmpl w:val="08C27DE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23D09D7"/>
    <w:multiLevelType w:val="multilevel"/>
    <w:tmpl w:val="3E5EE9DA"/>
    <w:lvl w:ilvl="0">
      <w:start w:val="3"/>
      <w:numFmt w:val="decimal"/>
      <w:lvlText w:val="%1"/>
      <w:lvlJc w:val="left"/>
      <w:pPr>
        <w:tabs>
          <w:tab w:val="num" w:pos="750"/>
        </w:tabs>
        <w:ind w:left="750" w:hanging="390"/>
      </w:pPr>
      <w:rPr>
        <w:rFonts w:hint="default"/>
      </w:rPr>
    </w:lvl>
    <w:lvl w:ilvl="1">
      <w:start w:val="1"/>
      <w:numFmt w:val="bullet"/>
      <w:lvlText w:val=""/>
      <w:lvlPicBulletId w:val="0"/>
      <w:lvlJc w:val="left"/>
      <w:pPr>
        <w:tabs>
          <w:tab w:val="num" w:pos="720"/>
        </w:tabs>
        <w:ind w:left="720" w:hanging="360"/>
      </w:pPr>
      <w:rPr>
        <w:rFonts w:ascii="Symbol" w:hAnsi="Symbol"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64" w15:restartNumberingAfterBreak="0">
    <w:nsid w:val="34573689"/>
    <w:multiLevelType w:val="singleLevel"/>
    <w:tmpl w:val="A4302D12"/>
    <w:lvl w:ilvl="0">
      <w:numFmt w:val="bullet"/>
      <w:lvlText w:val="-"/>
      <w:lvlJc w:val="left"/>
      <w:pPr>
        <w:tabs>
          <w:tab w:val="num" w:pos="360"/>
        </w:tabs>
        <w:ind w:left="360" w:hanging="360"/>
      </w:pPr>
      <w:rPr>
        <w:rFonts w:hint="default"/>
      </w:rPr>
    </w:lvl>
  </w:abstractNum>
  <w:abstractNum w:abstractNumId="65" w15:restartNumberingAfterBreak="0">
    <w:nsid w:val="358B4DE4"/>
    <w:multiLevelType w:val="hybridMultilevel"/>
    <w:tmpl w:val="277ABD02"/>
    <w:lvl w:ilvl="0" w:tplc="04050017">
      <w:start w:val="1"/>
      <w:numFmt w:val="lowerLetter"/>
      <w:lvlText w:val="%1)"/>
      <w:lvlJc w:val="left"/>
      <w:pPr>
        <w:ind w:left="1620" w:hanging="360"/>
      </w:pPr>
      <w:rPr>
        <w:rFonts w:hint="default"/>
      </w:rPr>
    </w:lvl>
    <w:lvl w:ilvl="1" w:tplc="8E3E4C9C">
      <w:start w:val="7"/>
      <w:numFmt w:val="decimal"/>
      <w:lvlText w:val="%2."/>
      <w:lvlJc w:val="left"/>
      <w:pPr>
        <w:tabs>
          <w:tab w:val="num" w:pos="2700"/>
        </w:tabs>
        <w:ind w:left="2700" w:hanging="720"/>
      </w:pPr>
      <w:rPr>
        <w:rFonts w:ascii="Bodoni MT Black" w:hAnsi="Bodoni MT Black" w:cs="Arial" w:hint="default"/>
      </w:rPr>
    </w:lvl>
    <w:lvl w:ilvl="2" w:tplc="041B001B" w:tentative="1">
      <w:start w:val="1"/>
      <w:numFmt w:val="lowerRoman"/>
      <w:lvlText w:val="%3."/>
      <w:lvlJc w:val="right"/>
      <w:pPr>
        <w:ind w:left="3060" w:hanging="180"/>
      </w:pPr>
    </w:lvl>
    <w:lvl w:ilvl="3" w:tplc="041B000F" w:tentative="1">
      <w:start w:val="1"/>
      <w:numFmt w:val="decimal"/>
      <w:lvlText w:val="%4."/>
      <w:lvlJc w:val="left"/>
      <w:pPr>
        <w:ind w:left="3780" w:hanging="360"/>
      </w:pPr>
    </w:lvl>
    <w:lvl w:ilvl="4" w:tplc="041B0019" w:tentative="1">
      <w:start w:val="1"/>
      <w:numFmt w:val="lowerLetter"/>
      <w:lvlText w:val="%5."/>
      <w:lvlJc w:val="left"/>
      <w:pPr>
        <w:ind w:left="4500" w:hanging="360"/>
      </w:pPr>
    </w:lvl>
    <w:lvl w:ilvl="5" w:tplc="041B001B" w:tentative="1">
      <w:start w:val="1"/>
      <w:numFmt w:val="lowerRoman"/>
      <w:lvlText w:val="%6."/>
      <w:lvlJc w:val="right"/>
      <w:pPr>
        <w:ind w:left="5220" w:hanging="180"/>
      </w:pPr>
    </w:lvl>
    <w:lvl w:ilvl="6" w:tplc="041B000F" w:tentative="1">
      <w:start w:val="1"/>
      <w:numFmt w:val="decimal"/>
      <w:lvlText w:val="%7."/>
      <w:lvlJc w:val="left"/>
      <w:pPr>
        <w:ind w:left="5940" w:hanging="360"/>
      </w:pPr>
    </w:lvl>
    <w:lvl w:ilvl="7" w:tplc="041B0019" w:tentative="1">
      <w:start w:val="1"/>
      <w:numFmt w:val="lowerLetter"/>
      <w:lvlText w:val="%8."/>
      <w:lvlJc w:val="left"/>
      <w:pPr>
        <w:ind w:left="6660" w:hanging="360"/>
      </w:pPr>
    </w:lvl>
    <w:lvl w:ilvl="8" w:tplc="041B001B" w:tentative="1">
      <w:start w:val="1"/>
      <w:numFmt w:val="lowerRoman"/>
      <w:lvlText w:val="%9."/>
      <w:lvlJc w:val="right"/>
      <w:pPr>
        <w:ind w:left="7380" w:hanging="180"/>
      </w:pPr>
    </w:lvl>
  </w:abstractNum>
  <w:abstractNum w:abstractNumId="66" w15:restartNumberingAfterBreak="0">
    <w:nsid w:val="373A7C2C"/>
    <w:multiLevelType w:val="hybridMultilevel"/>
    <w:tmpl w:val="E3B63CCA"/>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67" w15:restartNumberingAfterBreak="0">
    <w:nsid w:val="38304B20"/>
    <w:multiLevelType w:val="hybridMultilevel"/>
    <w:tmpl w:val="BB76357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3C733C72"/>
    <w:multiLevelType w:val="multilevel"/>
    <w:tmpl w:val="4F60794E"/>
    <w:lvl w:ilvl="0">
      <w:start w:val="3"/>
      <w:numFmt w:val="decimal"/>
      <w:lvlText w:val="%1"/>
      <w:lvlJc w:val="left"/>
      <w:pPr>
        <w:tabs>
          <w:tab w:val="num" w:pos="750"/>
        </w:tabs>
        <w:ind w:left="750" w:hanging="390"/>
      </w:pPr>
      <w:rPr>
        <w:rFonts w:hint="default"/>
      </w:rPr>
    </w:lvl>
    <w:lvl w:ilvl="1">
      <w:start w:val="1"/>
      <w:numFmt w:val="bullet"/>
      <w:lvlText w:val=""/>
      <w:lvlPicBulletId w:val="0"/>
      <w:lvlJc w:val="left"/>
      <w:pPr>
        <w:tabs>
          <w:tab w:val="num" w:pos="720"/>
        </w:tabs>
        <w:ind w:left="720" w:hanging="360"/>
      </w:pPr>
      <w:rPr>
        <w:rFonts w:ascii="Symbol" w:hAnsi="Symbol"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69" w15:restartNumberingAfterBreak="0">
    <w:nsid w:val="3E463728"/>
    <w:multiLevelType w:val="hybridMultilevel"/>
    <w:tmpl w:val="4DECF072"/>
    <w:lvl w:ilvl="0" w:tplc="041B0007">
      <w:start w:val="1"/>
      <w:numFmt w:val="bullet"/>
      <w:lvlText w:val=""/>
      <w:lvlPicBulletId w:val="0"/>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0" w15:restartNumberingAfterBreak="0">
    <w:nsid w:val="3FB94F5D"/>
    <w:multiLevelType w:val="multilevel"/>
    <w:tmpl w:val="B3D443E6"/>
    <w:lvl w:ilvl="0">
      <w:start w:val="3"/>
      <w:numFmt w:val="decimal"/>
      <w:lvlText w:val="%1"/>
      <w:lvlJc w:val="left"/>
      <w:pPr>
        <w:tabs>
          <w:tab w:val="num" w:pos="750"/>
        </w:tabs>
        <w:ind w:left="750" w:hanging="390"/>
      </w:pPr>
      <w:rPr>
        <w:rFonts w:hint="default"/>
      </w:rPr>
    </w:lvl>
    <w:lvl w:ilvl="1">
      <w:start w:val="1"/>
      <w:numFmt w:val="bullet"/>
      <w:lvlText w:val=""/>
      <w:lvlPicBulletId w:val="0"/>
      <w:lvlJc w:val="left"/>
      <w:pPr>
        <w:tabs>
          <w:tab w:val="num" w:pos="720"/>
        </w:tabs>
        <w:ind w:left="720" w:hanging="360"/>
      </w:pPr>
      <w:rPr>
        <w:rFonts w:ascii="Symbol" w:hAnsi="Symbol"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71" w15:restartNumberingAfterBreak="0">
    <w:nsid w:val="40F95D36"/>
    <w:multiLevelType w:val="multilevel"/>
    <w:tmpl w:val="D7DCCBEE"/>
    <w:lvl w:ilvl="0">
      <w:start w:val="1"/>
      <w:numFmt w:val="decimal"/>
      <w:pStyle w:val="lnok"/>
      <w:lvlText w:val="Čl. %1"/>
      <w:lvlJc w:val="left"/>
      <w:pPr>
        <w:tabs>
          <w:tab w:val="num" w:pos="6505"/>
        </w:tabs>
        <w:ind w:left="5672" w:firstLine="113"/>
      </w:pPr>
      <w:rPr>
        <w:rFonts w:ascii="Arial" w:hAnsi="Arial" w:cs="Arial" w:hint="default"/>
        <w:b/>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1">
      <w:start w:val="1"/>
      <w:numFmt w:val="decimal"/>
      <w:pStyle w:val="odsek"/>
      <w:lvlText w:val="(%2)"/>
      <w:lvlJc w:val="left"/>
      <w:pPr>
        <w:tabs>
          <w:tab w:val="num" w:pos="175"/>
        </w:tabs>
      </w:pPr>
      <w:rPr>
        <w:rFonts w:cs="Times New Roman" w:hint="default"/>
        <w:strike w:val="0"/>
        <w:color w:val="auto"/>
      </w:rPr>
    </w:lvl>
    <w:lvl w:ilvl="2">
      <w:start w:val="1"/>
      <w:numFmt w:val="lowerLetter"/>
      <w:lvlText w:val="%3)"/>
      <w:lvlJc w:val="left"/>
      <w:pPr>
        <w:tabs>
          <w:tab w:val="num" w:pos="385"/>
        </w:tabs>
        <w:ind w:left="385" w:hanging="357"/>
      </w:pPr>
      <w:rPr>
        <w:rFonts w:hint="default"/>
      </w:rPr>
    </w:lvl>
    <w:lvl w:ilvl="3">
      <w:start w:val="1"/>
      <w:numFmt w:val="decimal"/>
      <w:lvlText w:val="%4."/>
      <w:lvlJc w:val="left"/>
      <w:pPr>
        <w:tabs>
          <w:tab w:val="num" w:pos="742"/>
        </w:tabs>
        <w:ind w:left="742" w:hanging="357"/>
      </w:pPr>
      <w:rPr>
        <w:rFonts w:cs="Times New Roman" w:hint="default"/>
      </w:rPr>
    </w:lvl>
    <w:lvl w:ilvl="4">
      <w:start w:val="1"/>
      <w:numFmt w:val="lowerLetter"/>
      <w:lvlText w:val="(%5)"/>
      <w:lvlJc w:val="left"/>
      <w:pPr>
        <w:tabs>
          <w:tab w:val="num" w:pos="1108"/>
        </w:tabs>
        <w:ind w:left="1108" w:hanging="360"/>
      </w:pPr>
      <w:rPr>
        <w:rFonts w:cs="Times New Roman" w:hint="default"/>
      </w:rPr>
    </w:lvl>
    <w:lvl w:ilvl="5">
      <w:start w:val="1"/>
      <w:numFmt w:val="lowerRoman"/>
      <w:lvlText w:val="(%6)"/>
      <w:lvlJc w:val="left"/>
      <w:pPr>
        <w:tabs>
          <w:tab w:val="num" w:pos="1468"/>
        </w:tabs>
        <w:ind w:left="1468" w:hanging="360"/>
      </w:pPr>
      <w:rPr>
        <w:rFonts w:cs="Times New Roman" w:hint="default"/>
      </w:rPr>
    </w:lvl>
    <w:lvl w:ilvl="6">
      <w:start w:val="1"/>
      <w:numFmt w:val="decimal"/>
      <w:lvlText w:val="%7."/>
      <w:lvlJc w:val="left"/>
      <w:pPr>
        <w:tabs>
          <w:tab w:val="num" w:pos="1828"/>
        </w:tabs>
        <w:ind w:left="1828" w:hanging="360"/>
      </w:pPr>
      <w:rPr>
        <w:rFonts w:cs="Times New Roman" w:hint="default"/>
      </w:rPr>
    </w:lvl>
    <w:lvl w:ilvl="7">
      <w:start w:val="1"/>
      <w:numFmt w:val="lowerLetter"/>
      <w:lvlText w:val="%8."/>
      <w:lvlJc w:val="left"/>
      <w:pPr>
        <w:tabs>
          <w:tab w:val="num" w:pos="2188"/>
        </w:tabs>
        <w:ind w:left="2188" w:hanging="360"/>
      </w:pPr>
      <w:rPr>
        <w:rFonts w:cs="Times New Roman" w:hint="default"/>
      </w:rPr>
    </w:lvl>
    <w:lvl w:ilvl="8">
      <w:start w:val="1"/>
      <w:numFmt w:val="lowerRoman"/>
      <w:lvlText w:val="%9."/>
      <w:lvlJc w:val="left"/>
      <w:pPr>
        <w:tabs>
          <w:tab w:val="num" w:pos="2548"/>
        </w:tabs>
        <w:ind w:left="2548" w:hanging="360"/>
      </w:pPr>
      <w:rPr>
        <w:rFonts w:cs="Times New Roman" w:hint="default"/>
      </w:rPr>
    </w:lvl>
  </w:abstractNum>
  <w:abstractNum w:abstractNumId="72" w15:restartNumberingAfterBreak="0">
    <w:nsid w:val="422E2EF7"/>
    <w:multiLevelType w:val="hybridMultilevel"/>
    <w:tmpl w:val="5FE8CCD0"/>
    <w:lvl w:ilvl="0" w:tplc="1C16F13E">
      <w:start w:val="1"/>
      <w:numFmt w:val="decimal"/>
      <w:lvlText w:val="%1 "/>
      <w:lvlJc w:val="left"/>
      <w:pPr>
        <w:tabs>
          <w:tab w:val="num" w:pos="567"/>
        </w:tabs>
        <w:ind w:left="567" w:hanging="567"/>
      </w:pPr>
      <w:rPr>
        <w:rFonts w:hint="default"/>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2DEAB84A">
      <w:start w:val="1"/>
      <w:numFmt w:val="bullet"/>
      <w:lvlText w:val=""/>
      <w:lvlJc w:val="left"/>
      <w:pPr>
        <w:tabs>
          <w:tab w:val="num" w:pos="2340"/>
        </w:tabs>
        <w:ind w:left="2340" w:hanging="360"/>
      </w:pPr>
      <w:rPr>
        <w:rFonts w:ascii="Symbol" w:hAnsi="Symbol" w:hint="default"/>
      </w:rPr>
    </w:lvl>
    <w:lvl w:ilvl="3" w:tplc="7402E162">
      <w:start w:val="1"/>
      <w:numFmt w:val="lowerLetter"/>
      <w:lvlText w:val="%4)"/>
      <w:lvlJc w:val="left"/>
      <w:pPr>
        <w:tabs>
          <w:tab w:val="num" w:pos="2880"/>
        </w:tabs>
        <w:ind w:left="2880" w:hanging="360"/>
      </w:pPr>
      <w:rPr>
        <w:rFonts w:hint="default"/>
      </w:rPr>
    </w:lvl>
    <w:lvl w:ilvl="4" w:tplc="17101BEA">
      <w:start w:val="3"/>
      <w:numFmt w:val="bullet"/>
      <w:lvlText w:val="-"/>
      <w:lvlJc w:val="left"/>
      <w:pPr>
        <w:tabs>
          <w:tab w:val="num" w:pos="3600"/>
        </w:tabs>
        <w:ind w:left="3600" w:hanging="360"/>
      </w:pPr>
      <w:rPr>
        <w:rFonts w:ascii="Arial" w:eastAsia="Times New Roman" w:hAnsi="Arial" w:cs="Arial" w:hint="default"/>
      </w:rPr>
    </w:lvl>
    <w:lvl w:ilvl="5" w:tplc="2DEAB84A">
      <w:start w:val="1"/>
      <w:numFmt w:val="bullet"/>
      <w:lvlText w:val=""/>
      <w:lvlJc w:val="left"/>
      <w:pPr>
        <w:tabs>
          <w:tab w:val="num" w:pos="4500"/>
        </w:tabs>
        <w:ind w:left="4500" w:hanging="360"/>
      </w:pPr>
      <w:rPr>
        <w:rFonts w:ascii="Symbol" w:hAnsi="Symbol" w:hint="default"/>
      </w:r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3" w15:restartNumberingAfterBreak="0">
    <w:nsid w:val="45410E57"/>
    <w:multiLevelType w:val="multilevel"/>
    <w:tmpl w:val="8A94ECC0"/>
    <w:lvl w:ilvl="0">
      <w:start w:val="1"/>
      <w:numFmt w:val="decimal"/>
      <w:pStyle w:val="slovanviacrovovzoznam"/>
      <w:lvlText w:val="%1."/>
      <w:lvlJc w:val="left"/>
      <w:pPr>
        <w:tabs>
          <w:tab w:val="num" w:pos="360"/>
        </w:tabs>
        <w:ind w:left="360" w:hanging="360"/>
      </w:pPr>
      <w:rPr>
        <w:rFonts w:hint="default"/>
        <w:b/>
        <w:i w:val="0"/>
      </w:rPr>
    </w:lvl>
    <w:lvl w:ilvl="1">
      <w:start w:val="1"/>
      <w:numFmt w:val="decimal"/>
      <w:lvlText w:val="%1.%2"/>
      <w:lvlJc w:val="left"/>
      <w:pPr>
        <w:tabs>
          <w:tab w:val="num" w:pos="964"/>
        </w:tabs>
        <w:ind w:left="964" w:hanging="604"/>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4" w15:restartNumberingAfterBreak="0">
    <w:nsid w:val="477C2A5A"/>
    <w:multiLevelType w:val="hybridMultilevel"/>
    <w:tmpl w:val="ED625A64"/>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8507A7F"/>
    <w:multiLevelType w:val="hybridMultilevel"/>
    <w:tmpl w:val="F0DCC4EC"/>
    <w:lvl w:ilvl="0" w:tplc="4290DD0A">
      <w:start w:val="1"/>
      <w:numFmt w:val="bullet"/>
      <w:lvlText w:val="­"/>
      <w:lvlJc w:val="left"/>
      <w:pPr>
        <w:tabs>
          <w:tab w:val="num" w:pos="2160"/>
        </w:tabs>
        <w:ind w:left="2160" w:hanging="360"/>
      </w:pPr>
      <w:rPr>
        <w:rFonts w:ascii="Times New Roman" w:cs="Times New Roman" w:hint="default"/>
      </w:rPr>
    </w:lvl>
    <w:lvl w:ilvl="1" w:tplc="CF14E0C2">
      <w:start w:val="5"/>
      <w:numFmt w:val="lowerLetter"/>
      <w:lvlText w:val="%2)"/>
      <w:lvlJc w:val="left"/>
      <w:pPr>
        <w:tabs>
          <w:tab w:val="num" w:pos="1440"/>
        </w:tabs>
        <w:ind w:left="1440" w:hanging="360"/>
      </w:pPr>
      <w:rPr>
        <w:rFonts w:hint="default"/>
      </w:rPr>
    </w:lvl>
    <w:lvl w:ilvl="2" w:tplc="379CCC68">
      <w:start w:val="1"/>
      <w:numFmt w:val="decimal"/>
      <w:lvlText w:val="%3)"/>
      <w:lvlJc w:val="left"/>
      <w:pPr>
        <w:tabs>
          <w:tab w:val="num" w:pos="2160"/>
        </w:tabs>
        <w:ind w:left="2160" w:hanging="360"/>
      </w:pPr>
      <w:rPr>
        <w:rFonts w:hint="default"/>
      </w:rPr>
    </w:lvl>
    <w:lvl w:ilvl="3" w:tplc="041B000F">
      <w:start w:val="1"/>
      <w:numFmt w:val="bullet"/>
      <w:lvlText w:val=""/>
      <w:lvlJc w:val="left"/>
      <w:pPr>
        <w:tabs>
          <w:tab w:val="num" w:pos="2880"/>
        </w:tabs>
        <w:ind w:left="2880" w:hanging="360"/>
      </w:pPr>
      <w:rPr>
        <w:rFonts w:ascii="Symbol" w:hAnsi="Symbol" w:hint="default"/>
      </w:rPr>
    </w:lvl>
    <w:lvl w:ilvl="4" w:tplc="041B0019">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9F217FE"/>
    <w:multiLevelType w:val="multilevel"/>
    <w:tmpl w:val="303AA640"/>
    <w:lvl w:ilvl="0">
      <w:start w:val="3"/>
      <w:numFmt w:val="decimal"/>
      <w:lvlText w:val="%1"/>
      <w:lvlJc w:val="left"/>
      <w:pPr>
        <w:tabs>
          <w:tab w:val="num" w:pos="750"/>
        </w:tabs>
        <w:ind w:left="750" w:hanging="390"/>
      </w:pPr>
      <w:rPr>
        <w:rFonts w:hint="default"/>
      </w:rPr>
    </w:lvl>
    <w:lvl w:ilvl="1">
      <w:start w:val="1"/>
      <w:numFmt w:val="bullet"/>
      <w:lvlText w:val=""/>
      <w:lvlPicBulletId w:val="0"/>
      <w:lvlJc w:val="left"/>
      <w:pPr>
        <w:tabs>
          <w:tab w:val="num" w:pos="720"/>
        </w:tabs>
        <w:ind w:left="720" w:hanging="360"/>
      </w:pPr>
      <w:rPr>
        <w:rFonts w:ascii="Symbol" w:hAnsi="Symbol"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77" w15:restartNumberingAfterBreak="0">
    <w:nsid w:val="4C0A5526"/>
    <w:multiLevelType w:val="hybridMultilevel"/>
    <w:tmpl w:val="A05EB1BE"/>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E490D06"/>
    <w:multiLevelType w:val="hybridMultilevel"/>
    <w:tmpl w:val="82BE533E"/>
    <w:lvl w:ilvl="0" w:tplc="8318B164">
      <w:start w:val="1"/>
      <w:numFmt w:val="lowerLetter"/>
      <w:lvlText w:val="%1)"/>
      <w:lvlJc w:val="left"/>
      <w:pPr>
        <w:tabs>
          <w:tab w:val="num" w:pos="502"/>
        </w:tabs>
        <w:ind w:left="502" w:hanging="360"/>
      </w:pPr>
      <w:rPr>
        <w:b/>
        <w:color w:val="0000FF"/>
      </w:rPr>
    </w:lvl>
    <w:lvl w:ilvl="1" w:tplc="041B0019">
      <w:start w:val="1"/>
      <w:numFmt w:val="lowerLetter"/>
      <w:lvlText w:val="%2."/>
      <w:lvlJc w:val="left"/>
      <w:pPr>
        <w:tabs>
          <w:tab w:val="num" w:pos="1222"/>
        </w:tabs>
        <w:ind w:left="1222" w:hanging="360"/>
      </w:pPr>
    </w:lvl>
    <w:lvl w:ilvl="2" w:tplc="06D8D7C6">
      <w:start w:val="1"/>
      <w:numFmt w:val="decimal"/>
      <w:lvlText w:val="%3"/>
      <w:lvlJc w:val="left"/>
      <w:pPr>
        <w:ind w:left="360" w:hanging="360"/>
      </w:pPr>
      <w:rPr>
        <w:rFonts w:cs="Arial" w:hint="default"/>
        <w:b w:val="0"/>
      </w:r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9" w15:restartNumberingAfterBreak="0">
    <w:nsid w:val="4F5A7546"/>
    <w:multiLevelType w:val="multilevel"/>
    <w:tmpl w:val="B0DC8718"/>
    <w:lvl w:ilvl="0">
      <w:start w:val="3"/>
      <w:numFmt w:val="decimal"/>
      <w:lvlText w:val="%1"/>
      <w:lvlJc w:val="left"/>
      <w:pPr>
        <w:tabs>
          <w:tab w:val="num" w:pos="750"/>
        </w:tabs>
        <w:ind w:left="750" w:hanging="390"/>
      </w:pPr>
      <w:rPr>
        <w:rFonts w:hint="default"/>
      </w:rPr>
    </w:lvl>
    <w:lvl w:ilvl="1">
      <w:start w:val="1"/>
      <w:numFmt w:val="bullet"/>
      <w:lvlText w:val=""/>
      <w:lvlPicBulletId w:val="0"/>
      <w:lvlJc w:val="left"/>
      <w:pPr>
        <w:tabs>
          <w:tab w:val="num" w:pos="720"/>
        </w:tabs>
        <w:ind w:left="720" w:hanging="360"/>
      </w:pPr>
      <w:rPr>
        <w:rFonts w:ascii="Symbol" w:hAnsi="Symbol"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80" w15:restartNumberingAfterBreak="0">
    <w:nsid w:val="528A41F7"/>
    <w:multiLevelType w:val="multilevel"/>
    <w:tmpl w:val="CF8A6318"/>
    <w:lvl w:ilvl="0">
      <w:start w:val="1"/>
      <w:numFmt w:val="bullet"/>
      <w:lvlText w:val=""/>
      <w:lvlPicBulletId w:val="0"/>
      <w:lvlJc w:val="left"/>
      <w:pPr>
        <w:tabs>
          <w:tab w:val="num" w:pos="720"/>
        </w:tabs>
        <w:ind w:left="720" w:hanging="360"/>
      </w:pPr>
      <w:rPr>
        <w:rFonts w:ascii="Symbol" w:hAnsi="Symbol"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81" w15:restartNumberingAfterBreak="0">
    <w:nsid w:val="57103BFF"/>
    <w:multiLevelType w:val="multilevel"/>
    <w:tmpl w:val="EF9CDA94"/>
    <w:lvl w:ilvl="0">
      <w:start w:val="3"/>
      <w:numFmt w:val="decimal"/>
      <w:lvlText w:val="%1"/>
      <w:lvlJc w:val="left"/>
      <w:pPr>
        <w:tabs>
          <w:tab w:val="num" w:pos="750"/>
        </w:tabs>
        <w:ind w:left="750" w:hanging="390"/>
      </w:pPr>
      <w:rPr>
        <w:rFonts w:hint="default"/>
      </w:rPr>
    </w:lvl>
    <w:lvl w:ilvl="1">
      <w:start w:val="1"/>
      <w:numFmt w:val="bullet"/>
      <w:lvlText w:val=""/>
      <w:lvlPicBulletId w:val="0"/>
      <w:lvlJc w:val="left"/>
      <w:pPr>
        <w:tabs>
          <w:tab w:val="num" w:pos="720"/>
        </w:tabs>
        <w:ind w:left="720" w:hanging="360"/>
      </w:pPr>
      <w:rPr>
        <w:rFonts w:ascii="Symbol" w:hAnsi="Symbol"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82" w15:restartNumberingAfterBreak="0">
    <w:nsid w:val="58B27864"/>
    <w:multiLevelType w:val="hybridMultilevel"/>
    <w:tmpl w:val="CEA89960"/>
    <w:lvl w:ilvl="0" w:tplc="2DEAB84A">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83" w15:restartNumberingAfterBreak="0">
    <w:nsid w:val="5C393411"/>
    <w:multiLevelType w:val="multilevel"/>
    <w:tmpl w:val="3C423A1E"/>
    <w:lvl w:ilvl="0">
      <w:start w:val="3"/>
      <w:numFmt w:val="decimal"/>
      <w:lvlText w:val="%1"/>
      <w:lvlJc w:val="left"/>
      <w:pPr>
        <w:tabs>
          <w:tab w:val="num" w:pos="750"/>
        </w:tabs>
        <w:ind w:left="750" w:hanging="390"/>
      </w:pPr>
      <w:rPr>
        <w:rFonts w:hint="default"/>
      </w:rPr>
    </w:lvl>
    <w:lvl w:ilvl="1">
      <w:start w:val="1"/>
      <w:numFmt w:val="bullet"/>
      <w:lvlText w:val=""/>
      <w:lvlPicBulletId w:val="0"/>
      <w:lvlJc w:val="left"/>
      <w:pPr>
        <w:tabs>
          <w:tab w:val="num" w:pos="720"/>
        </w:tabs>
        <w:ind w:left="720" w:hanging="360"/>
      </w:pPr>
      <w:rPr>
        <w:rFonts w:ascii="Symbol" w:hAnsi="Symbol"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84" w15:restartNumberingAfterBreak="0">
    <w:nsid w:val="5C7D76C6"/>
    <w:multiLevelType w:val="hybridMultilevel"/>
    <w:tmpl w:val="B17A24F2"/>
    <w:lvl w:ilvl="0" w:tplc="2DEAB84A">
      <w:start w:val="1"/>
      <w:numFmt w:val="bullet"/>
      <w:lvlText w:val=""/>
      <w:lvlJc w:val="left"/>
      <w:pPr>
        <w:tabs>
          <w:tab w:val="num" w:pos="1080"/>
        </w:tabs>
        <w:ind w:left="1080" w:hanging="360"/>
      </w:pPr>
      <w:rPr>
        <w:rFonts w:ascii="Symbol" w:hAnsi="Symbol" w:hint="default"/>
      </w:rPr>
    </w:lvl>
    <w:lvl w:ilvl="1" w:tplc="A8C63D40">
      <w:numFmt w:val="bullet"/>
      <w:lvlText w:val="-"/>
      <w:lvlJc w:val="left"/>
      <w:pPr>
        <w:tabs>
          <w:tab w:val="num" w:pos="1440"/>
        </w:tabs>
        <w:ind w:left="1440" w:hanging="360"/>
      </w:pPr>
      <w:rPr>
        <w:rFonts w:hint="default"/>
      </w:rPr>
    </w:lvl>
    <w:lvl w:ilvl="2" w:tplc="7E1C9030">
      <w:start w:val="1"/>
      <w:numFmt w:val="bullet"/>
      <w:lvlText w:val=""/>
      <w:lvlPicBulletId w:val="0"/>
      <w:lvlJc w:val="left"/>
      <w:pPr>
        <w:tabs>
          <w:tab w:val="num" w:pos="2160"/>
        </w:tabs>
        <w:ind w:left="2160" w:hanging="360"/>
      </w:pPr>
      <w:rPr>
        <w:rFonts w:ascii="Symbol" w:hAnsi="Symbol" w:hint="default"/>
        <w:color w:val="auto"/>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CE91F66"/>
    <w:multiLevelType w:val="hybridMultilevel"/>
    <w:tmpl w:val="5A6C6910"/>
    <w:lvl w:ilvl="0" w:tplc="17383B34">
      <w:start w:val="1"/>
      <w:numFmt w:val="lowerLetter"/>
      <w:lvlText w:val="%1)"/>
      <w:lvlJc w:val="left"/>
      <w:pPr>
        <w:tabs>
          <w:tab w:val="num" w:pos="1440"/>
        </w:tabs>
        <w:ind w:left="144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6" w15:restartNumberingAfterBreak="0">
    <w:nsid w:val="5D4B3DF0"/>
    <w:multiLevelType w:val="hybridMultilevel"/>
    <w:tmpl w:val="CD54A84C"/>
    <w:lvl w:ilvl="0" w:tplc="041B0001">
      <w:start w:val="1"/>
      <w:numFmt w:val="bullet"/>
      <w:lvlText w:val=""/>
      <w:lvlJc w:val="left"/>
      <w:pPr>
        <w:tabs>
          <w:tab w:val="num" w:pos="360"/>
        </w:tabs>
        <w:ind w:left="360" w:hanging="360"/>
      </w:pPr>
      <w:rPr>
        <w:rFonts w:ascii="Symbol" w:hAnsi="Symbol" w:hint="default"/>
      </w:rPr>
    </w:lvl>
    <w:lvl w:ilvl="1" w:tplc="041B0003">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87" w15:restartNumberingAfterBreak="0">
    <w:nsid w:val="5D5307B0"/>
    <w:multiLevelType w:val="multilevel"/>
    <w:tmpl w:val="51CA38F6"/>
    <w:lvl w:ilvl="0">
      <w:start w:val="3"/>
      <w:numFmt w:val="decimal"/>
      <w:lvlText w:val="%1"/>
      <w:lvlJc w:val="left"/>
      <w:pPr>
        <w:tabs>
          <w:tab w:val="num" w:pos="750"/>
        </w:tabs>
        <w:ind w:left="750" w:hanging="390"/>
      </w:pPr>
      <w:rPr>
        <w:rFonts w:hint="default"/>
      </w:rPr>
    </w:lvl>
    <w:lvl w:ilvl="1">
      <w:start w:val="1"/>
      <w:numFmt w:val="bullet"/>
      <w:lvlText w:val=""/>
      <w:lvlPicBulletId w:val="0"/>
      <w:lvlJc w:val="left"/>
      <w:pPr>
        <w:tabs>
          <w:tab w:val="num" w:pos="720"/>
        </w:tabs>
        <w:ind w:left="720" w:hanging="360"/>
      </w:pPr>
      <w:rPr>
        <w:rFonts w:ascii="Symbol" w:hAnsi="Symbol"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88" w15:restartNumberingAfterBreak="0">
    <w:nsid w:val="5F07510C"/>
    <w:multiLevelType w:val="multilevel"/>
    <w:tmpl w:val="07849EE4"/>
    <w:lvl w:ilvl="0">
      <w:start w:val="3"/>
      <w:numFmt w:val="decimal"/>
      <w:lvlText w:val="%1"/>
      <w:lvlJc w:val="left"/>
      <w:pPr>
        <w:tabs>
          <w:tab w:val="num" w:pos="750"/>
        </w:tabs>
        <w:ind w:left="750" w:hanging="390"/>
      </w:pPr>
      <w:rPr>
        <w:rFonts w:hint="default"/>
      </w:rPr>
    </w:lvl>
    <w:lvl w:ilvl="1">
      <w:start w:val="1"/>
      <w:numFmt w:val="bullet"/>
      <w:lvlText w:val=""/>
      <w:lvlPicBulletId w:val="0"/>
      <w:lvlJc w:val="left"/>
      <w:pPr>
        <w:tabs>
          <w:tab w:val="num" w:pos="720"/>
        </w:tabs>
        <w:ind w:left="720" w:hanging="360"/>
      </w:pPr>
      <w:rPr>
        <w:rFonts w:ascii="Symbol" w:hAnsi="Symbol"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89" w15:restartNumberingAfterBreak="0">
    <w:nsid w:val="610A7576"/>
    <w:multiLevelType w:val="multilevel"/>
    <w:tmpl w:val="E11C6ADE"/>
    <w:lvl w:ilvl="0">
      <w:start w:val="3"/>
      <w:numFmt w:val="decimal"/>
      <w:lvlText w:val="%1"/>
      <w:lvlJc w:val="left"/>
      <w:pPr>
        <w:tabs>
          <w:tab w:val="num" w:pos="750"/>
        </w:tabs>
        <w:ind w:left="750" w:hanging="390"/>
      </w:pPr>
      <w:rPr>
        <w:rFonts w:hint="default"/>
      </w:rPr>
    </w:lvl>
    <w:lvl w:ilvl="1">
      <w:start w:val="1"/>
      <w:numFmt w:val="bullet"/>
      <w:lvlText w:val=""/>
      <w:lvlPicBulletId w:val="0"/>
      <w:lvlJc w:val="left"/>
      <w:pPr>
        <w:tabs>
          <w:tab w:val="num" w:pos="720"/>
        </w:tabs>
        <w:ind w:left="720" w:hanging="360"/>
      </w:pPr>
      <w:rPr>
        <w:rFonts w:ascii="Symbol" w:hAnsi="Symbol"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90" w15:restartNumberingAfterBreak="0">
    <w:nsid w:val="611F32CB"/>
    <w:multiLevelType w:val="hybridMultilevel"/>
    <w:tmpl w:val="8C147F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15:restartNumberingAfterBreak="0">
    <w:nsid w:val="626C112C"/>
    <w:multiLevelType w:val="multilevel"/>
    <w:tmpl w:val="5B9CDC6A"/>
    <w:lvl w:ilvl="0">
      <w:start w:val="1"/>
      <w:numFmt w:val="decimal"/>
      <w:lvlText w:val="%1."/>
      <w:lvlJc w:val="left"/>
      <w:pPr>
        <w:ind w:left="720" w:hanging="360"/>
      </w:p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627322DB"/>
    <w:multiLevelType w:val="multilevel"/>
    <w:tmpl w:val="AEF0D8D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648E6D66"/>
    <w:multiLevelType w:val="hybridMultilevel"/>
    <w:tmpl w:val="012A215C"/>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4" w15:restartNumberingAfterBreak="0">
    <w:nsid w:val="6A1A45B8"/>
    <w:multiLevelType w:val="hybridMultilevel"/>
    <w:tmpl w:val="B0C62242"/>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09C653B"/>
    <w:multiLevelType w:val="multilevel"/>
    <w:tmpl w:val="9CAAAEE2"/>
    <w:lvl w:ilvl="0">
      <w:start w:val="3"/>
      <w:numFmt w:val="decimal"/>
      <w:lvlText w:val="%1"/>
      <w:lvlJc w:val="left"/>
      <w:pPr>
        <w:tabs>
          <w:tab w:val="num" w:pos="750"/>
        </w:tabs>
        <w:ind w:left="750" w:hanging="390"/>
      </w:pPr>
      <w:rPr>
        <w:rFonts w:hint="default"/>
      </w:rPr>
    </w:lvl>
    <w:lvl w:ilvl="1">
      <w:start w:val="1"/>
      <w:numFmt w:val="bullet"/>
      <w:lvlText w:val=""/>
      <w:lvlPicBulletId w:val="0"/>
      <w:lvlJc w:val="left"/>
      <w:pPr>
        <w:tabs>
          <w:tab w:val="num" w:pos="720"/>
        </w:tabs>
        <w:ind w:left="720" w:hanging="360"/>
      </w:pPr>
      <w:rPr>
        <w:rFonts w:ascii="Symbol" w:hAnsi="Symbol"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96" w15:restartNumberingAfterBreak="0">
    <w:nsid w:val="72946728"/>
    <w:multiLevelType w:val="hybridMultilevel"/>
    <w:tmpl w:val="E15AC19C"/>
    <w:lvl w:ilvl="0" w:tplc="7E1C9030">
      <w:start w:val="1"/>
      <w:numFmt w:val="bullet"/>
      <w:lvlText w:val=""/>
      <w:lvlPicBulletId w:val="0"/>
      <w:lvlJc w:val="left"/>
      <w:pPr>
        <w:tabs>
          <w:tab w:val="num" w:pos="360"/>
        </w:tabs>
        <w:ind w:left="360" w:hanging="360"/>
      </w:pPr>
      <w:rPr>
        <w:rFonts w:ascii="Symbol" w:hAnsi="Symbol" w:hint="default"/>
        <w:color w:val="auto"/>
      </w:rPr>
    </w:lvl>
    <w:lvl w:ilvl="1" w:tplc="2DEAB84A">
      <w:start w:val="1"/>
      <w:numFmt w:val="bullet"/>
      <w:lvlText w:val=""/>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5440A50"/>
    <w:multiLevelType w:val="multilevel"/>
    <w:tmpl w:val="BFC207EE"/>
    <w:lvl w:ilvl="0">
      <w:start w:val="3"/>
      <w:numFmt w:val="decimal"/>
      <w:lvlText w:val="%1"/>
      <w:lvlJc w:val="left"/>
      <w:pPr>
        <w:tabs>
          <w:tab w:val="num" w:pos="750"/>
        </w:tabs>
        <w:ind w:left="750" w:hanging="390"/>
      </w:pPr>
      <w:rPr>
        <w:rFonts w:hint="default"/>
      </w:rPr>
    </w:lvl>
    <w:lvl w:ilvl="1">
      <w:start w:val="1"/>
      <w:numFmt w:val="bullet"/>
      <w:lvlText w:val=""/>
      <w:lvlPicBulletId w:val="0"/>
      <w:lvlJc w:val="left"/>
      <w:pPr>
        <w:tabs>
          <w:tab w:val="num" w:pos="720"/>
        </w:tabs>
        <w:ind w:left="720" w:hanging="360"/>
      </w:pPr>
      <w:rPr>
        <w:rFonts w:ascii="Symbol" w:hAnsi="Symbol"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98" w15:restartNumberingAfterBreak="0">
    <w:nsid w:val="75B3130A"/>
    <w:multiLevelType w:val="hybridMultilevel"/>
    <w:tmpl w:val="F25EBBA4"/>
    <w:lvl w:ilvl="0" w:tplc="9A868438">
      <w:start w:val="1"/>
      <w:numFmt w:val="lowerLetter"/>
      <w:lvlText w:val="%1)"/>
      <w:lvlJc w:val="left"/>
      <w:pPr>
        <w:ind w:left="720" w:hanging="360"/>
      </w:pPr>
      <w:rPr>
        <w:rFonts w:hint="default"/>
        <w:b/>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69C22C0"/>
    <w:multiLevelType w:val="hybridMultilevel"/>
    <w:tmpl w:val="9C4A59AC"/>
    <w:lvl w:ilvl="0" w:tplc="FFFFFFFF">
      <w:start w:val="1"/>
      <w:numFmt w:val="bullet"/>
      <w:lvlText w:val=""/>
      <w:lvlJc w:val="left"/>
      <w:pPr>
        <w:tabs>
          <w:tab w:val="num" w:pos="2136"/>
        </w:tabs>
        <w:ind w:left="2136" w:hanging="360"/>
      </w:pPr>
      <w:rPr>
        <w:rFonts w:ascii="Symbol" w:hAnsi="Symbol" w:hint="default"/>
      </w:rPr>
    </w:lvl>
    <w:lvl w:ilvl="1" w:tplc="FFFFFFFF">
      <w:start w:val="1"/>
      <w:numFmt w:val="bullet"/>
      <w:lvlText w:val="o"/>
      <w:lvlJc w:val="left"/>
      <w:pPr>
        <w:tabs>
          <w:tab w:val="num" w:pos="2856"/>
        </w:tabs>
        <w:ind w:left="2856" w:hanging="360"/>
      </w:pPr>
      <w:rPr>
        <w:rFonts w:ascii="Courier New" w:hAnsi="Courier New" w:hint="default"/>
      </w:rPr>
    </w:lvl>
    <w:lvl w:ilvl="2" w:tplc="FFFFFFFF" w:tentative="1">
      <w:start w:val="1"/>
      <w:numFmt w:val="bullet"/>
      <w:lvlText w:val=""/>
      <w:lvlJc w:val="left"/>
      <w:pPr>
        <w:tabs>
          <w:tab w:val="num" w:pos="3576"/>
        </w:tabs>
        <w:ind w:left="3576" w:hanging="360"/>
      </w:pPr>
      <w:rPr>
        <w:rFonts w:ascii="Wingdings" w:hAnsi="Wingdings" w:hint="default"/>
      </w:rPr>
    </w:lvl>
    <w:lvl w:ilvl="3" w:tplc="FFFFFFFF" w:tentative="1">
      <w:start w:val="1"/>
      <w:numFmt w:val="bullet"/>
      <w:lvlText w:val=""/>
      <w:lvlJc w:val="left"/>
      <w:pPr>
        <w:tabs>
          <w:tab w:val="num" w:pos="4296"/>
        </w:tabs>
        <w:ind w:left="4296" w:hanging="360"/>
      </w:pPr>
      <w:rPr>
        <w:rFonts w:ascii="Symbol" w:hAnsi="Symbol" w:hint="default"/>
      </w:rPr>
    </w:lvl>
    <w:lvl w:ilvl="4" w:tplc="FFFFFFFF" w:tentative="1">
      <w:start w:val="1"/>
      <w:numFmt w:val="bullet"/>
      <w:lvlText w:val="o"/>
      <w:lvlJc w:val="left"/>
      <w:pPr>
        <w:tabs>
          <w:tab w:val="num" w:pos="5016"/>
        </w:tabs>
        <w:ind w:left="5016" w:hanging="360"/>
      </w:pPr>
      <w:rPr>
        <w:rFonts w:ascii="Courier New" w:hAnsi="Courier New" w:hint="default"/>
      </w:rPr>
    </w:lvl>
    <w:lvl w:ilvl="5" w:tplc="FFFFFFFF" w:tentative="1">
      <w:start w:val="1"/>
      <w:numFmt w:val="bullet"/>
      <w:lvlText w:val=""/>
      <w:lvlJc w:val="left"/>
      <w:pPr>
        <w:tabs>
          <w:tab w:val="num" w:pos="5736"/>
        </w:tabs>
        <w:ind w:left="5736" w:hanging="360"/>
      </w:pPr>
      <w:rPr>
        <w:rFonts w:ascii="Wingdings" w:hAnsi="Wingdings" w:hint="default"/>
      </w:rPr>
    </w:lvl>
    <w:lvl w:ilvl="6" w:tplc="FFFFFFFF" w:tentative="1">
      <w:start w:val="1"/>
      <w:numFmt w:val="bullet"/>
      <w:lvlText w:val=""/>
      <w:lvlJc w:val="left"/>
      <w:pPr>
        <w:tabs>
          <w:tab w:val="num" w:pos="6456"/>
        </w:tabs>
        <w:ind w:left="6456" w:hanging="360"/>
      </w:pPr>
      <w:rPr>
        <w:rFonts w:ascii="Symbol" w:hAnsi="Symbol" w:hint="default"/>
      </w:rPr>
    </w:lvl>
    <w:lvl w:ilvl="7" w:tplc="FFFFFFFF" w:tentative="1">
      <w:start w:val="1"/>
      <w:numFmt w:val="bullet"/>
      <w:lvlText w:val="o"/>
      <w:lvlJc w:val="left"/>
      <w:pPr>
        <w:tabs>
          <w:tab w:val="num" w:pos="7176"/>
        </w:tabs>
        <w:ind w:left="7176" w:hanging="360"/>
      </w:pPr>
      <w:rPr>
        <w:rFonts w:ascii="Courier New" w:hAnsi="Courier New" w:hint="default"/>
      </w:rPr>
    </w:lvl>
    <w:lvl w:ilvl="8" w:tplc="FFFFFFFF" w:tentative="1">
      <w:start w:val="1"/>
      <w:numFmt w:val="bullet"/>
      <w:lvlText w:val=""/>
      <w:lvlJc w:val="left"/>
      <w:pPr>
        <w:tabs>
          <w:tab w:val="num" w:pos="7896"/>
        </w:tabs>
        <w:ind w:left="7896" w:hanging="360"/>
      </w:pPr>
      <w:rPr>
        <w:rFonts w:ascii="Wingdings" w:hAnsi="Wingdings" w:hint="default"/>
      </w:rPr>
    </w:lvl>
  </w:abstractNum>
  <w:abstractNum w:abstractNumId="100" w15:restartNumberingAfterBreak="0">
    <w:nsid w:val="77BC462F"/>
    <w:multiLevelType w:val="multilevel"/>
    <w:tmpl w:val="913043F0"/>
    <w:lvl w:ilvl="0">
      <w:start w:val="3"/>
      <w:numFmt w:val="decimal"/>
      <w:lvlText w:val="%1"/>
      <w:lvlJc w:val="left"/>
      <w:pPr>
        <w:tabs>
          <w:tab w:val="num" w:pos="750"/>
        </w:tabs>
        <w:ind w:left="750" w:hanging="390"/>
      </w:pPr>
      <w:rPr>
        <w:rFonts w:hint="default"/>
      </w:rPr>
    </w:lvl>
    <w:lvl w:ilvl="1">
      <w:start w:val="1"/>
      <w:numFmt w:val="bullet"/>
      <w:lvlText w:val=""/>
      <w:lvlPicBulletId w:val="0"/>
      <w:lvlJc w:val="left"/>
      <w:pPr>
        <w:tabs>
          <w:tab w:val="num" w:pos="720"/>
        </w:tabs>
        <w:ind w:left="720" w:hanging="360"/>
      </w:pPr>
      <w:rPr>
        <w:rFonts w:ascii="Symbol" w:hAnsi="Symbol"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01" w15:restartNumberingAfterBreak="0">
    <w:nsid w:val="78E36B80"/>
    <w:multiLevelType w:val="multilevel"/>
    <w:tmpl w:val="BDA27C54"/>
    <w:lvl w:ilvl="0">
      <w:start w:val="3"/>
      <w:numFmt w:val="decimal"/>
      <w:lvlText w:val="%1"/>
      <w:lvlJc w:val="left"/>
      <w:pPr>
        <w:tabs>
          <w:tab w:val="num" w:pos="750"/>
        </w:tabs>
        <w:ind w:left="750" w:hanging="390"/>
      </w:pPr>
      <w:rPr>
        <w:rFonts w:hint="default"/>
      </w:rPr>
    </w:lvl>
    <w:lvl w:ilvl="1">
      <w:start w:val="1"/>
      <w:numFmt w:val="bullet"/>
      <w:lvlText w:val=""/>
      <w:lvlPicBulletId w:val="0"/>
      <w:lvlJc w:val="left"/>
      <w:pPr>
        <w:tabs>
          <w:tab w:val="num" w:pos="720"/>
        </w:tabs>
        <w:ind w:left="720" w:hanging="360"/>
      </w:pPr>
      <w:rPr>
        <w:rFonts w:ascii="Symbol" w:hAnsi="Symbol"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02" w15:restartNumberingAfterBreak="0">
    <w:nsid w:val="7C9D5851"/>
    <w:multiLevelType w:val="multilevel"/>
    <w:tmpl w:val="A3A8F222"/>
    <w:lvl w:ilvl="0">
      <w:start w:val="3"/>
      <w:numFmt w:val="decimal"/>
      <w:lvlText w:val="%1"/>
      <w:lvlJc w:val="left"/>
      <w:pPr>
        <w:tabs>
          <w:tab w:val="num" w:pos="750"/>
        </w:tabs>
        <w:ind w:left="750" w:hanging="390"/>
      </w:pPr>
      <w:rPr>
        <w:rFonts w:hint="default"/>
      </w:rPr>
    </w:lvl>
    <w:lvl w:ilvl="1">
      <w:start w:val="1"/>
      <w:numFmt w:val="bullet"/>
      <w:lvlText w:val=""/>
      <w:lvlPicBulletId w:val="0"/>
      <w:lvlJc w:val="left"/>
      <w:pPr>
        <w:tabs>
          <w:tab w:val="num" w:pos="720"/>
        </w:tabs>
        <w:ind w:left="720" w:hanging="360"/>
      </w:pPr>
      <w:rPr>
        <w:rFonts w:ascii="Symbol" w:hAnsi="Symbol"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03" w15:restartNumberingAfterBreak="0">
    <w:nsid w:val="7FB51C3D"/>
    <w:multiLevelType w:val="hybridMultilevel"/>
    <w:tmpl w:val="0324B404"/>
    <w:lvl w:ilvl="0" w:tplc="041B0005">
      <w:start w:val="1"/>
      <w:numFmt w:val="bullet"/>
      <w:lvlText w:val=""/>
      <w:lvlJc w:val="left"/>
      <w:pPr>
        <w:tabs>
          <w:tab w:val="num" w:pos="2160"/>
        </w:tabs>
        <w:ind w:left="216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72"/>
  </w:num>
  <w:num w:numId="2">
    <w:abstractNumId w:val="50"/>
  </w:num>
  <w:num w:numId="3">
    <w:abstractNumId w:val="78"/>
  </w:num>
  <w:num w:numId="4">
    <w:abstractNumId w:val="64"/>
  </w:num>
  <w:num w:numId="5">
    <w:abstractNumId w:val="75"/>
  </w:num>
  <w:num w:numId="6">
    <w:abstractNumId w:val="96"/>
  </w:num>
  <w:num w:numId="7">
    <w:abstractNumId w:val="82"/>
  </w:num>
  <w:num w:numId="8">
    <w:abstractNumId w:val="42"/>
  </w:num>
  <w:num w:numId="9">
    <w:abstractNumId w:val="45"/>
  </w:num>
  <w:num w:numId="10">
    <w:abstractNumId w:val="32"/>
  </w:num>
  <w:num w:numId="11">
    <w:abstractNumId w:val="62"/>
  </w:num>
  <w:num w:numId="12">
    <w:abstractNumId w:val="38"/>
  </w:num>
  <w:num w:numId="13">
    <w:abstractNumId w:val="92"/>
  </w:num>
  <w:num w:numId="14">
    <w:abstractNumId w:val="56"/>
  </w:num>
  <w:num w:numId="15">
    <w:abstractNumId w:val="80"/>
  </w:num>
  <w:num w:numId="16">
    <w:abstractNumId w:val="89"/>
  </w:num>
  <w:num w:numId="17">
    <w:abstractNumId w:val="63"/>
  </w:num>
  <w:num w:numId="18">
    <w:abstractNumId w:val="100"/>
  </w:num>
  <w:num w:numId="19">
    <w:abstractNumId w:val="47"/>
  </w:num>
  <w:num w:numId="20">
    <w:abstractNumId w:val="102"/>
  </w:num>
  <w:num w:numId="21">
    <w:abstractNumId w:val="83"/>
  </w:num>
  <w:num w:numId="22">
    <w:abstractNumId w:val="49"/>
  </w:num>
  <w:num w:numId="23">
    <w:abstractNumId w:val="37"/>
  </w:num>
  <w:num w:numId="24">
    <w:abstractNumId w:val="88"/>
  </w:num>
  <w:num w:numId="25">
    <w:abstractNumId w:val="101"/>
  </w:num>
  <w:num w:numId="26">
    <w:abstractNumId w:val="60"/>
  </w:num>
  <w:num w:numId="27">
    <w:abstractNumId w:val="48"/>
  </w:num>
  <w:num w:numId="28">
    <w:abstractNumId w:val="53"/>
  </w:num>
  <w:num w:numId="29">
    <w:abstractNumId w:val="76"/>
  </w:num>
  <w:num w:numId="30">
    <w:abstractNumId w:val="97"/>
  </w:num>
  <w:num w:numId="31">
    <w:abstractNumId w:val="70"/>
  </w:num>
  <w:num w:numId="32">
    <w:abstractNumId w:val="43"/>
  </w:num>
  <w:num w:numId="33">
    <w:abstractNumId w:val="58"/>
  </w:num>
  <w:num w:numId="34">
    <w:abstractNumId w:val="36"/>
  </w:num>
  <w:num w:numId="35">
    <w:abstractNumId w:val="79"/>
  </w:num>
  <w:num w:numId="36">
    <w:abstractNumId w:val="40"/>
  </w:num>
  <w:num w:numId="37">
    <w:abstractNumId w:val="87"/>
  </w:num>
  <w:num w:numId="38">
    <w:abstractNumId w:val="95"/>
  </w:num>
  <w:num w:numId="39">
    <w:abstractNumId w:val="81"/>
  </w:num>
  <w:num w:numId="40">
    <w:abstractNumId w:val="68"/>
  </w:num>
  <w:num w:numId="41">
    <w:abstractNumId w:val="73"/>
  </w:num>
  <w:num w:numId="42">
    <w:abstractNumId w:val="51"/>
  </w:num>
  <w:num w:numId="43">
    <w:abstractNumId w:val="85"/>
  </w:num>
  <w:num w:numId="44">
    <w:abstractNumId w:val="71"/>
  </w:num>
  <w:num w:numId="45">
    <w:abstractNumId w:val="54"/>
  </w:num>
  <w:num w:numId="46">
    <w:abstractNumId w:val="69"/>
  </w:num>
  <w:num w:numId="47">
    <w:abstractNumId w:val="91"/>
  </w:num>
  <w:num w:numId="48">
    <w:abstractNumId w:val="46"/>
  </w:num>
  <w:num w:numId="49">
    <w:abstractNumId w:val="103"/>
  </w:num>
  <w:num w:numId="50">
    <w:abstractNumId w:val="66"/>
  </w:num>
  <w:num w:numId="51">
    <w:abstractNumId w:val="52"/>
  </w:num>
  <w:num w:numId="52">
    <w:abstractNumId w:val="74"/>
  </w:num>
  <w:num w:numId="53">
    <w:abstractNumId w:val="41"/>
  </w:num>
  <w:num w:numId="54">
    <w:abstractNumId w:val="84"/>
  </w:num>
  <w:num w:numId="55">
    <w:abstractNumId w:val="35"/>
  </w:num>
  <w:num w:numId="56">
    <w:abstractNumId w:val="94"/>
  </w:num>
  <w:num w:numId="57">
    <w:abstractNumId w:val="86"/>
  </w:num>
  <w:num w:numId="58">
    <w:abstractNumId w:val="99"/>
  </w:num>
  <w:num w:numId="59">
    <w:abstractNumId w:val="77"/>
  </w:num>
  <w:num w:numId="60">
    <w:abstractNumId w:val="55"/>
  </w:num>
  <w:num w:numId="61">
    <w:abstractNumId w:val="39"/>
  </w:num>
  <w:num w:numId="62">
    <w:abstractNumId w:val="33"/>
  </w:num>
  <w:num w:numId="63">
    <w:abstractNumId w:val="57"/>
  </w:num>
  <w:num w:numId="6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5"/>
  </w:num>
  <w:num w:numId="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7"/>
  </w:num>
  <w:num w:numId="69">
    <w:abstractNumId w:val="34"/>
  </w:num>
  <w:num w:numId="70">
    <w:abstractNumId w:val="90"/>
  </w:num>
  <w:num w:numId="71">
    <w:abstractNumId w:val="59"/>
  </w:num>
  <w:num w:numId="72">
    <w:abstractNumId w:val="9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01"/>
    <w:rsid w:val="00034DC2"/>
    <w:rsid w:val="00037F66"/>
    <w:rsid w:val="00066AD3"/>
    <w:rsid w:val="000766D0"/>
    <w:rsid w:val="00094C68"/>
    <w:rsid w:val="000A011A"/>
    <w:rsid w:val="001133F9"/>
    <w:rsid w:val="001A5C92"/>
    <w:rsid w:val="001C66F8"/>
    <w:rsid w:val="001F4522"/>
    <w:rsid w:val="002129E5"/>
    <w:rsid w:val="002226A0"/>
    <w:rsid w:val="002413F8"/>
    <w:rsid w:val="00264F51"/>
    <w:rsid w:val="00274201"/>
    <w:rsid w:val="002D4395"/>
    <w:rsid w:val="002F46EE"/>
    <w:rsid w:val="00304327"/>
    <w:rsid w:val="00317E42"/>
    <w:rsid w:val="003B0B84"/>
    <w:rsid w:val="003D2ED3"/>
    <w:rsid w:val="00413F6C"/>
    <w:rsid w:val="0042564B"/>
    <w:rsid w:val="00425944"/>
    <w:rsid w:val="00431B3F"/>
    <w:rsid w:val="0043346C"/>
    <w:rsid w:val="00434A56"/>
    <w:rsid w:val="00437C66"/>
    <w:rsid w:val="00441215"/>
    <w:rsid w:val="00444229"/>
    <w:rsid w:val="00451E0C"/>
    <w:rsid w:val="00481C7F"/>
    <w:rsid w:val="00485933"/>
    <w:rsid w:val="004F4742"/>
    <w:rsid w:val="00551C3B"/>
    <w:rsid w:val="00576521"/>
    <w:rsid w:val="005775CE"/>
    <w:rsid w:val="005F5196"/>
    <w:rsid w:val="005F7917"/>
    <w:rsid w:val="00600D3E"/>
    <w:rsid w:val="00616414"/>
    <w:rsid w:val="00653496"/>
    <w:rsid w:val="006D17A6"/>
    <w:rsid w:val="006F53E9"/>
    <w:rsid w:val="006F5FF4"/>
    <w:rsid w:val="00742501"/>
    <w:rsid w:val="0074715D"/>
    <w:rsid w:val="007625A9"/>
    <w:rsid w:val="00774DA8"/>
    <w:rsid w:val="008313F7"/>
    <w:rsid w:val="008346DB"/>
    <w:rsid w:val="00843B59"/>
    <w:rsid w:val="00881D34"/>
    <w:rsid w:val="008B50B6"/>
    <w:rsid w:val="008C02A8"/>
    <w:rsid w:val="008E5915"/>
    <w:rsid w:val="008E65F0"/>
    <w:rsid w:val="00927B3F"/>
    <w:rsid w:val="00A062EC"/>
    <w:rsid w:val="00A424B2"/>
    <w:rsid w:val="00A70798"/>
    <w:rsid w:val="00AA152A"/>
    <w:rsid w:val="00B13C5E"/>
    <w:rsid w:val="00B44126"/>
    <w:rsid w:val="00B44B0D"/>
    <w:rsid w:val="00BB20F6"/>
    <w:rsid w:val="00BC3BAE"/>
    <w:rsid w:val="00BE0ACE"/>
    <w:rsid w:val="00C17E8F"/>
    <w:rsid w:val="00C32485"/>
    <w:rsid w:val="00C71296"/>
    <w:rsid w:val="00CB6103"/>
    <w:rsid w:val="00CD4CAA"/>
    <w:rsid w:val="00CE21D7"/>
    <w:rsid w:val="00CF5873"/>
    <w:rsid w:val="00D0623B"/>
    <w:rsid w:val="00D21978"/>
    <w:rsid w:val="00D35CD7"/>
    <w:rsid w:val="00D4645C"/>
    <w:rsid w:val="00D51D08"/>
    <w:rsid w:val="00D63F07"/>
    <w:rsid w:val="00D65C54"/>
    <w:rsid w:val="00D70A59"/>
    <w:rsid w:val="00DF2495"/>
    <w:rsid w:val="00E42170"/>
    <w:rsid w:val="00E800CC"/>
    <w:rsid w:val="00E857BA"/>
    <w:rsid w:val="00EA4144"/>
    <w:rsid w:val="00EC750A"/>
    <w:rsid w:val="00F121EE"/>
    <w:rsid w:val="00F52E7B"/>
    <w:rsid w:val="00F57141"/>
    <w:rsid w:val="00F64D09"/>
    <w:rsid w:val="00F76669"/>
    <w:rsid w:val="00F81E75"/>
    <w:rsid w:val="00FC3F4C"/>
    <w:rsid w:val="00FD5405"/>
    <w:rsid w:val="00FE7E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chartTrackingRefBased/>
  <w15:docId w15:val="{0C9B707A-F01A-4FA5-9A09-ACC1DBF1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81E75"/>
    <w:pPr>
      <w:spacing w:after="0" w:line="240" w:lineRule="auto"/>
    </w:pPr>
    <w:rPr>
      <w:rFonts w:ascii="Times New Roman" w:eastAsia="Times New Roman" w:hAnsi="Times New Roman" w:cs="Times New Roman"/>
      <w:sz w:val="24"/>
      <w:szCs w:val="24"/>
      <w:lang w:eastAsia="sk-SK"/>
    </w:rPr>
  </w:style>
  <w:style w:type="paragraph" w:styleId="Nadpis1">
    <w:name w:val="heading 1"/>
    <w:aliases w:val="Heading 1 Char Char,NEA1,Titolo 1pr,Titolo 1ver"/>
    <w:basedOn w:val="Normlny"/>
    <w:next w:val="Normlny"/>
    <w:link w:val="Nadpis1Char"/>
    <w:qFormat/>
    <w:rsid w:val="00F81E75"/>
    <w:pPr>
      <w:keepNext/>
      <w:spacing w:after="60"/>
      <w:jc w:val="center"/>
      <w:outlineLvl w:val="0"/>
    </w:pPr>
    <w:rPr>
      <w:snapToGrid w:val="0"/>
      <w:szCs w:val="20"/>
      <w:u w:val="single"/>
      <w:lang w:val="cs-CZ"/>
    </w:rPr>
  </w:style>
  <w:style w:type="paragraph" w:styleId="Nadpis2">
    <w:name w:val="heading 2"/>
    <w:basedOn w:val="Normlny"/>
    <w:next w:val="Normlny"/>
    <w:link w:val="Nadpis2Char"/>
    <w:qFormat/>
    <w:rsid w:val="00F81E75"/>
    <w:pPr>
      <w:keepNext/>
      <w:jc w:val="both"/>
      <w:outlineLvl w:val="1"/>
    </w:pPr>
    <w:rPr>
      <w:b/>
      <w:bCs/>
      <w:sz w:val="20"/>
      <w:lang w:eastAsia="cs-CZ"/>
    </w:rPr>
  </w:style>
  <w:style w:type="paragraph" w:styleId="Nadpis3">
    <w:name w:val="heading 3"/>
    <w:basedOn w:val="Normlny"/>
    <w:next w:val="Normlny"/>
    <w:link w:val="Nadpis3Char"/>
    <w:qFormat/>
    <w:rsid w:val="00F81E75"/>
    <w:pPr>
      <w:keepNext/>
      <w:spacing w:before="240" w:after="60"/>
      <w:outlineLvl w:val="2"/>
    </w:pPr>
    <w:rPr>
      <w:rFonts w:ascii="Arial" w:hAnsi="Arial" w:cs="Arial"/>
      <w:b/>
      <w:bCs/>
      <w:sz w:val="26"/>
      <w:szCs w:val="26"/>
    </w:rPr>
  </w:style>
  <w:style w:type="paragraph" w:styleId="Nadpis4">
    <w:name w:val="heading 4"/>
    <w:basedOn w:val="Normlny"/>
    <w:next w:val="Normlny"/>
    <w:link w:val="Nadpis4Char"/>
    <w:qFormat/>
    <w:rsid w:val="00F81E75"/>
    <w:pPr>
      <w:keepNext/>
      <w:keepLines/>
      <w:spacing w:before="200"/>
      <w:outlineLvl w:val="3"/>
    </w:pPr>
    <w:rPr>
      <w:rFonts w:ascii="Cambria" w:hAnsi="Cambria"/>
      <w:b/>
      <w:bCs/>
      <w:i/>
      <w:iCs/>
      <w:color w:val="4F81BD"/>
      <w:lang w:val="x-none" w:eastAsia="x-none"/>
    </w:rPr>
  </w:style>
  <w:style w:type="paragraph" w:styleId="Nadpis5">
    <w:name w:val="heading 5"/>
    <w:basedOn w:val="Normlny"/>
    <w:next w:val="Normlny"/>
    <w:link w:val="Nadpis5Char"/>
    <w:qFormat/>
    <w:rsid w:val="00F81E75"/>
    <w:pPr>
      <w:spacing w:before="240" w:after="60"/>
      <w:outlineLvl w:val="4"/>
    </w:pPr>
    <w:rPr>
      <w:b/>
      <w:bCs/>
      <w:i/>
      <w:iCs/>
      <w:sz w:val="26"/>
      <w:szCs w:val="26"/>
    </w:rPr>
  </w:style>
  <w:style w:type="paragraph" w:styleId="Nadpis6">
    <w:name w:val="heading 6"/>
    <w:basedOn w:val="Normlny"/>
    <w:next w:val="Normlny"/>
    <w:link w:val="Nadpis6Char"/>
    <w:qFormat/>
    <w:rsid w:val="00F81E75"/>
    <w:pPr>
      <w:keepNext/>
      <w:ind w:left="709"/>
      <w:outlineLvl w:val="5"/>
    </w:pPr>
    <w:rPr>
      <w:snapToGrid w:val="0"/>
      <w:szCs w:val="20"/>
    </w:rPr>
  </w:style>
  <w:style w:type="paragraph" w:styleId="Nadpis7">
    <w:name w:val="heading 7"/>
    <w:basedOn w:val="Normlny"/>
    <w:next w:val="Normlny"/>
    <w:link w:val="Nadpis7Char"/>
    <w:qFormat/>
    <w:rsid w:val="00F81E75"/>
    <w:pPr>
      <w:spacing w:before="240" w:after="60"/>
      <w:outlineLvl w:val="6"/>
    </w:pPr>
  </w:style>
  <w:style w:type="paragraph" w:styleId="Nadpis8">
    <w:name w:val="heading 8"/>
    <w:basedOn w:val="Normlny"/>
    <w:next w:val="Normlny"/>
    <w:link w:val="Nadpis8Char"/>
    <w:qFormat/>
    <w:rsid w:val="00F81E75"/>
    <w:pPr>
      <w:spacing w:before="240" w:after="60"/>
      <w:outlineLvl w:val="7"/>
    </w:pPr>
    <w:rPr>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eading 1 Char Char Char,NEA1 Char,Titolo 1pr Char,Titolo 1ver Char"/>
    <w:basedOn w:val="Predvolenpsmoodseku"/>
    <w:link w:val="Nadpis1"/>
    <w:rsid w:val="00F81E75"/>
    <w:rPr>
      <w:rFonts w:ascii="Times New Roman" w:eastAsia="Times New Roman" w:hAnsi="Times New Roman" w:cs="Times New Roman"/>
      <w:snapToGrid w:val="0"/>
      <w:sz w:val="24"/>
      <w:szCs w:val="20"/>
      <w:u w:val="single"/>
      <w:lang w:val="cs-CZ" w:eastAsia="sk-SK"/>
    </w:rPr>
  </w:style>
  <w:style w:type="character" w:customStyle="1" w:styleId="Nadpis2Char">
    <w:name w:val="Nadpis 2 Char"/>
    <w:basedOn w:val="Predvolenpsmoodseku"/>
    <w:link w:val="Nadpis2"/>
    <w:rsid w:val="00F81E75"/>
    <w:rPr>
      <w:rFonts w:ascii="Times New Roman" w:eastAsia="Times New Roman" w:hAnsi="Times New Roman" w:cs="Times New Roman"/>
      <w:b/>
      <w:bCs/>
      <w:sz w:val="20"/>
      <w:szCs w:val="24"/>
      <w:lang w:eastAsia="cs-CZ"/>
    </w:rPr>
  </w:style>
  <w:style w:type="character" w:customStyle="1" w:styleId="Nadpis3Char">
    <w:name w:val="Nadpis 3 Char"/>
    <w:basedOn w:val="Predvolenpsmoodseku"/>
    <w:link w:val="Nadpis3"/>
    <w:rsid w:val="00F81E75"/>
    <w:rPr>
      <w:rFonts w:ascii="Arial" w:eastAsia="Times New Roman" w:hAnsi="Arial" w:cs="Arial"/>
      <w:b/>
      <w:bCs/>
      <w:sz w:val="26"/>
      <w:szCs w:val="26"/>
      <w:lang w:eastAsia="sk-SK"/>
    </w:rPr>
  </w:style>
  <w:style w:type="character" w:customStyle="1" w:styleId="Nadpis4Char">
    <w:name w:val="Nadpis 4 Char"/>
    <w:basedOn w:val="Predvolenpsmoodseku"/>
    <w:link w:val="Nadpis4"/>
    <w:rsid w:val="00F81E75"/>
    <w:rPr>
      <w:rFonts w:ascii="Cambria" w:eastAsia="Times New Roman" w:hAnsi="Cambria" w:cs="Times New Roman"/>
      <w:b/>
      <w:bCs/>
      <w:i/>
      <w:iCs/>
      <w:color w:val="4F81BD"/>
      <w:sz w:val="24"/>
      <w:szCs w:val="24"/>
      <w:lang w:val="x-none" w:eastAsia="x-none"/>
    </w:rPr>
  </w:style>
  <w:style w:type="character" w:customStyle="1" w:styleId="Nadpis5Char">
    <w:name w:val="Nadpis 5 Char"/>
    <w:basedOn w:val="Predvolenpsmoodseku"/>
    <w:link w:val="Nadpis5"/>
    <w:rsid w:val="00F81E75"/>
    <w:rPr>
      <w:rFonts w:ascii="Times New Roman" w:eastAsia="Times New Roman" w:hAnsi="Times New Roman" w:cs="Times New Roman"/>
      <w:b/>
      <w:bCs/>
      <w:i/>
      <w:iCs/>
      <w:sz w:val="26"/>
      <w:szCs w:val="26"/>
      <w:lang w:eastAsia="sk-SK"/>
    </w:rPr>
  </w:style>
  <w:style w:type="character" w:customStyle="1" w:styleId="Nadpis6Char">
    <w:name w:val="Nadpis 6 Char"/>
    <w:basedOn w:val="Predvolenpsmoodseku"/>
    <w:link w:val="Nadpis6"/>
    <w:rsid w:val="00F81E75"/>
    <w:rPr>
      <w:rFonts w:ascii="Times New Roman" w:eastAsia="Times New Roman" w:hAnsi="Times New Roman" w:cs="Times New Roman"/>
      <w:snapToGrid w:val="0"/>
      <w:sz w:val="24"/>
      <w:szCs w:val="20"/>
      <w:lang w:eastAsia="sk-SK"/>
    </w:rPr>
  </w:style>
  <w:style w:type="character" w:customStyle="1" w:styleId="Nadpis7Char">
    <w:name w:val="Nadpis 7 Char"/>
    <w:basedOn w:val="Predvolenpsmoodseku"/>
    <w:link w:val="Nadpis7"/>
    <w:rsid w:val="00F81E75"/>
    <w:rPr>
      <w:rFonts w:ascii="Times New Roman" w:eastAsia="Times New Roman" w:hAnsi="Times New Roman" w:cs="Times New Roman"/>
      <w:sz w:val="24"/>
      <w:szCs w:val="24"/>
      <w:lang w:eastAsia="sk-SK"/>
    </w:rPr>
  </w:style>
  <w:style w:type="character" w:customStyle="1" w:styleId="Nadpis8Char">
    <w:name w:val="Nadpis 8 Char"/>
    <w:basedOn w:val="Predvolenpsmoodseku"/>
    <w:link w:val="Nadpis8"/>
    <w:rsid w:val="00F81E75"/>
    <w:rPr>
      <w:rFonts w:ascii="Times New Roman" w:eastAsia="Times New Roman" w:hAnsi="Times New Roman" w:cs="Times New Roman"/>
      <w:i/>
      <w:iCs/>
      <w:sz w:val="24"/>
      <w:szCs w:val="24"/>
      <w:lang w:eastAsia="sk-SK"/>
    </w:rPr>
  </w:style>
  <w:style w:type="character" w:styleId="Hypertextovprepojenie">
    <w:name w:val="Hyperlink"/>
    <w:uiPriority w:val="99"/>
    <w:rsid w:val="00F81E75"/>
    <w:rPr>
      <w:color w:val="0000FF"/>
      <w:u w:val="single"/>
    </w:rPr>
  </w:style>
  <w:style w:type="table" w:styleId="Mriekatabuky">
    <w:name w:val="Table Grid"/>
    <w:basedOn w:val="Normlnatabuka"/>
    <w:rsid w:val="00F81E75"/>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aliases w:val=" Char, Char Char Char Char Char, Char Char Char Char,Char, Char Char Char"/>
    <w:basedOn w:val="Normlny"/>
    <w:link w:val="PtaChar"/>
    <w:uiPriority w:val="99"/>
    <w:rsid w:val="00F81E75"/>
    <w:pPr>
      <w:tabs>
        <w:tab w:val="center" w:pos="4536"/>
        <w:tab w:val="right" w:pos="9072"/>
      </w:tabs>
    </w:pPr>
  </w:style>
  <w:style w:type="character" w:customStyle="1" w:styleId="PtaChar">
    <w:name w:val="Päta Char"/>
    <w:aliases w:val=" Char Char, Char Char Char Char Char Char2, Char Char Char Char Char1,Char Char, Char Char Char Char1"/>
    <w:basedOn w:val="Predvolenpsmoodseku"/>
    <w:link w:val="Pta"/>
    <w:uiPriority w:val="99"/>
    <w:rsid w:val="00F81E75"/>
    <w:rPr>
      <w:rFonts w:ascii="Times New Roman" w:eastAsia="Times New Roman" w:hAnsi="Times New Roman" w:cs="Times New Roman"/>
      <w:sz w:val="24"/>
      <w:szCs w:val="24"/>
      <w:lang w:eastAsia="sk-SK"/>
    </w:rPr>
  </w:style>
  <w:style w:type="character" w:styleId="slostrany">
    <w:name w:val="page number"/>
    <w:basedOn w:val="Predvolenpsmoodseku"/>
    <w:rsid w:val="00F81E75"/>
  </w:style>
  <w:style w:type="paragraph" w:styleId="Hlavika">
    <w:name w:val="header"/>
    <w:basedOn w:val="Normlny"/>
    <w:link w:val="HlavikaChar"/>
    <w:rsid w:val="00F81E75"/>
    <w:pPr>
      <w:tabs>
        <w:tab w:val="center" w:pos="4536"/>
        <w:tab w:val="right" w:pos="9072"/>
      </w:tabs>
    </w:pPr>
  </w:style>
  <w:style w:type="character" w:customStyle="1" w:styleId="HlavikaChar">
    <w:name w:val="Hlavička Char"/>
    <w:basedOn w:val="Predvolenpsmoodseku"/>
    <w:link w:val="Hlavika"/>
    <w:rsid w:val="00F81E75"/>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F81E75"/>
    <w:pPr>
      <w:spacing w:after="120"/>
      <w:ind w:left="283"/>
    </w:pPr>
    <w:rPr>
      <w:b/>
      <w:bCs/>
      <w:sz w:val="16"/>
      <w:szCs w:val="16"/>
    </w:rPr>
  </w:style>
  <w:style w:type="character" w:customStyle="1" w:styleId="Zarkazkladnhotextu3Char">
    <w:name w:val="Zarážka základného textu 3 Char"/>
    <w:basedOn w:val="Predvolenpsmoodseku"/>
    <w:link w:val="Zarkazkladnhotextu3"/>
    <w:rsid w:val="00F81E75"/>
    <w:rPr>
      <w:rFonts w:ascii="Times New Roman" w:eastAsia="Times New Roman" w:hAnsi="Times New Roman" w:cs="Times New Roman"/>
      <w:b/>
      <w:bCs/>
      <w:sz w:val="16"/>
      <w:szCs w:val="16"/>
      <w:lang w:eastAsia="sk-SK"/>
    </w:rPr>
  </w:style>
  <w:style w:type="paragraph" w:styleId="Zkladntext">
    <w:name w:val="Body Text"/>
    <w:basedOn w:val="Normlny"/>
    <w:link w:val="ZkladntextChar"/>
    <w:rsid w:val="00F81E75"/>
    <w:pPr>
      <w:jc w:val="both"/>
    </w:pPr>
    <w:rPr>
      <w:b/>
      <w:szCs w:val="20"/>
      <w:lang w:eastAsia="ja-JP"/>
    </w:rPr>
  </w:style>
  <w:style w:type="character" w:customStyle="1" w:styleId="ZkladntextChar">
    <w:name w:val="Základný text Char"/>
    <w:basedOn w:val="Predvolenpsmoodseku"/>
    <w:link w:val="Zkladntext"/>
    <w:rsid w:val="00F81E75"/>
    <w:rPr>
      <w:rFonts w:ascii="Times New Roman" w:eastAsia="Times New Roman" w:hAnsi="Times New Roman" w:cs="Times New Roman"/>
      <w:b/>
      <w:sz w:val="24"/>
      <w:szCs w:val="20"/>
      <w:lang w:eastAsia="ja-JP"/>
    </w:rPr>
  </w:style>
  <w:style w:type="paragraph" w:styleId="Zarkazkladnhotextu2">
    <w:name w:val="Body Text Indent 2"/>
    <w:basedOn w:val="Normlny"/>
    <w:link w:val="Zarkazkladnhotextu2Char"/>
    <w:rsid w:val="00F81E75"/>
    <w:pPr>
      <w:suppressAutoHyphens/>
      <w:spacing w:after="120"/>
      <w:ind w:firstLine="708"/>
      <w:jc w:val="both"/>
    </w:pPr>
    <w:rPr>
      <w:szCs w:val="20"/>
      <w:lang w:eastAsia="ja-JP"/>
    </w:rPr>
  </w:style>
  <w:style w:type="character" w:customStyle="1" w:styleId="Zarkazkladnhotextu2Char">
    <w:name w:val="Zarážka základného textu 2 Char"/>
    <w:basedOn w:val="Predvolenpsmoodseku"/>
    <w:link w:val="Zarkazkladnhotextu2"/>
    <w:rsid w:val="00F81E75"/>
    <w:rPr>
      <w:rFonts w:ascii="Times New Roman" w:eastAsia="Times New Roman" w:hAnsi="Times New Roman" w:cs="Times New Roman"/>
      <w:sz w:val="24"/>
      <w:szCs w:val="20"/>
      <w:lang w:eastAsia="ja-JP"/>
    </w:rPr>
  </w:style>
  <w:style w:type="paragraph" w:styleId="Textpoznmkypodiarou">
    <w:name w:val="footnote text"/>
    <w:basedOn w:val="Normlny"/>
    <w:link w:val="TextpoznmkypodiarouChar"/>
    <w:uiPriority w:val="99"/>
    <w:semiHidden/>
    <w:rsid w:val="00F81E75"/>
    <w:rPr>
      <w:color w:val="000000"/>
      <w:sz w:val="20"/>
      <w:szCs w:val="20"/>
      <w:lang w:val="en-GB" w:eastAsia="cs-CZ"/>
    </w:rPr>
  </w:style>
  <w:style w:type="character" w:customStyle="1" w:styleId="TextpoznmkypodiarouChar">
    <w:name w:val="Text poznámky pod čiarou Char"/>
    <w:basedOn w:val="Predvolenpsmoodseku"/>
    <w:link w:val="Textpoznmkypodiarou"/>
    <w:uiPriority w:val="99"/>
    <w:semiHidden/>
    <w:rsid w:val="00F81E75"/>
    <w:rPr>
      <w:rFonts w:ascii="Times New Roman" w:eastAsia="Times New Roman" w:hAnsi="Times New Roman" w:cs="Times New Roman"/>
      <w:color w:val="000000"/>
      <w:sz w:val="20"/>
      <w:szCs w:val="20"/>
      <w:lang w:val="en-GB" w:eastAsia="cs-CZ"/>
    </w:rPr>
  </w:style>
  <w:style w:type="character" w:styleId="Odkaznapoznmkupodiarou">
    <w:name w:val="footnote reference"/>
    <w:semiHidden/>
    <w:rsid w:val="00F81E75"/>
    <w:rPr>
      <w:vertAlign w:val="superscript"/>
    </w:rPr>
  </w:style>
  <w:style w:type="paragraph" w:styleId="Zoznamsodrkami">
    <w:name w:val="List Bullet"/>
    <w:basedOn w:val="Normlny"/>
    <w:autoRedefine/>
    <w:rsid w:val="00F81E75"/>
    <w:pPr>
      <w:spacing w:before="120"/>
      <w:ind w:left="540"/>
      <w:jc w:val="both"/>
    </w:pPr>
    <w:rPr>
      <w:rFonts w:ascii="Arial" w:hAnsi="Arial" w:cs="Arial"/>
      <w:lang w:val="cs-CZ" w:eastAsia="cs-CZ"/>
    </w:rPr>
  </w:style>
  <w:style w:type="paragraph" w:styleId="Zarkazkladnhotextu">
    <w:name w:val="Body Text Indent"/>
    <w:basedOn w:val="Normlny"/>
    <w:link w:val="ZarkazkladnhotextuChar"/>
    <w:rsid w:val="00F81E75"/>
    <w:pPr>
      <w:spacing w:after="120"/>
      <w:ind w:firstLine="567"/>
      <w:jc w:val="both"/>
    </w:pPr>
    <w:rPr>
      <w:szCs w:val="20"/>
      <w:lang w:eastAsia="ja-JP"/>
    </w:rPr>
  </w:style>
  <w:style w:type="character" w:customStyle="1" w:styleId="ZarkazkladnhotextuChar">
    <w:name w:val="Zarážka základného textu Char"/>
    <w:basedOn w:val="Predvolenpsmoodseku"/>
    <w:link w:val="Zarkazkladnhotextu"/>
    <w:rsid w:val="00F81E75"/>
    <w:rPr>
      <w:rFonts w:ascii="Times New Roman" w:eastAsia="Times New Roman" w:hAnsi="Times New Roman" w:cs="Times New Roman"/>
      <w:sz w:val="24"/>
      <w:szCs w:val="20"/>
      <w:lang w:eastAsia="ja-JP"/>
    </w:rPr>
  </w:style>
  <w:style w:type="paragraph" w:styleId="Popis">
    <w:name w:val="caption"/>
    <w:basedOn w:val="Normlny"/>
    <w:next w:val="Normlny"/>
    <w:qFormat/>
    <w:rsid w:val="00F81E75"/>
    <w:rPr>
      <w:b/>
      <w:bCs/>
      <w:sz w:val="20"/>
      <w:szCs w:val="20"/>
    </w:rPr>
  </w:style>
  <w:style w:type="character" w:customStyle="1" w:styleId="CharChar1">
    <w:name w:val="Char Char1"/>
    <w:aliases w:val=" Char Char Char Char Char Char, Char Char Char Char Char Char1"/>
    <w:rsid w:val="00F81E75"/>
    <w:rPr>
      <w:rFonts w:ascii="Century" w:eastAsia="MS Mincho" w:hAnsi="Century"/>
      <w:kern w:val="2"/>
      <w:sz w:val="24"/>
      <w:szCs w:val="24"/>
      <w:lang w:val="sk-SK" w:eastAsia="sk-SK" w:bidi="ar-SA"/>
    </w:rPr>
  </w:style>
  <w:style w:type="paragraph" w:styleId="Zkladntext2">
    <w:name w:val="Body Text 2"/>
    <w:basedOn w:val="Normlny"/>
    <w:link w:val="Zkladntext2Char"/>
    <w:rsid w:val="00F81E75"/>
    <w:pPr>
      <w:spacing w:after="120" w:line="480" w:lineRule="auto"/>
    </w:pPr>
  </w:style>
  <w:style w:type="character" w:customStyle="1" w:styleId="Zkladntext2Char">
    <w:name w:val="Základný text 2 Char"/>
    <w:basedOn w:val="Predvolenpsmoodseku"/>
    <w:link w:val="Zkladntext2"/>
    <w:rsid w:val="00F81E75"/>
    <w:rPr>
      <w:rFonts w:ascii="Times New Roman" w:eastAsia="Times New Roman" w:hAnsi="Times New Roman" w:cs="Times New Roman"/>
      <w:sz w:val="24"/>
      <w:szCs w:val="24"/>
      <w:lang w:eastAsia="sk-SK"/>
    </w:rPr>
  </w:style>
  <w:style w:type="paragraph" w:styleId="Zkladntext3">
    <w:name w:val="Body Text 3"/>
    <w:basedOn w:val="Normlny"/>
    <w:link w:val="Zkladntext3Char"/>
    <w:rsid w:val="00F81E75"/>
    <w:pPr>
      <w:spacing w:after="120"/>
    </w:pPr>
    <w:rPr>
      <w:sz w:val="16"/>
      <w:szCs w:val="16"/>
    </w:rPr>
  </w:style>
  <w:style w:type="character" w:customStyle="1" w:styleId="Zkladntext3Char">
    <w:name w:val="Základný text 3 Char"/>
    <w:basedOn w:val="Predvolenpsmoodseku"/>
    <w:link w:val="Zkladntext3"/>
    <w:rsid w:val="00F81E75"/>
    <w:rPr>
      <w:rFonts w:ascii="Times New Roman" w:eastAsia="Times New Roman" w:hAnsi="Times New Roman" w:cs="Times New Roman"/>
      <w:sz w:val="16"/>
      <w:szCs w:val="16"/>
      <w:lang w:eastAsia="sk-SK"/>
    </w:rPr>
  </w:style>
  <w:style w:type="paragraph" w:customStyle="1" w:styleId="hlavicka">
    <w:name w:val="hlavicka"/>
    <w:basedOn w:val="Normlny"/>
    <w:rsid w:val="00F81E75"/>
    <w:pPr>
      <w:jc w:val="both"/>
    </w:pPr>
    <w:rPr>
      <w:b/>
      <w:szCs w:val="20"/>
    </w:rPr>
  </w:style>
  <w:style w:type="paragraph" w:customStyle="1" w:styleId="slovanviacrovovzoznam">
    <w:name w:val="Číslovaný viacúrovňový zoznam"/>
    <w:basedOn w:val="Normlny"/>
    <w:rsid w:val="00F81E75"/>
    <w:pPr>
      <w:numPr>
        <w:numId w:val="41"/>
      </w:numPr>
      <w:tabs>
        <w:tab w:val="right" w:leader="dot" w:pos="8930"/>
      </w:tabs>
      <w:jc w:val="both"/>
    </w:pPr>
    <w:rPr>
      <w:b/>
      <w:lang w:eastAsia="cs-CZ"/>
    </w:rPr>
  </w:style>
  <w:style w:type="paragraph" w:customStyle="1" w:styleId="Default">
    <w:name w:val="Default"/>
    <w:rsid w:val="00F81E75"/>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Podtitul">
    <w:name w:val="Subtitle"/>
    <w:basedOn w:val="Normlny"/>
    <w:next w:val="Normlny"/>
    <w:link w:val="PodtitulChar"/>
    <w:qFormat/>
    <w:rsid w:val="00F81E75"/>
    <w:pPr>
      <w:spacing w:after="200" w:line="276" w:lineRule="auto"/>
    </w:pPr>
    <w:rPr>
      <w:rFonts w:ascii="Cambria" w:hAnsi="Cambria"/>
      <w:i/>
      <w:iCs/>
      <w:smallCaps/>
      <w:spacing w:val="10"/>
      <w:sz w:val="28"/>
      <w:szCs w:val="28"/>
      <w:lang w:val="en-US" w:eastAsia="en-US" w:bidi="en-US"/>
    </w:rPr>
  </w:style>
  <w:style w:type="character" w:customStyle="1" w:styleId="PodtitulChar">
    <w:name w:val="Podtitul Char"/>
    <w:basedOn w:val="Predvolenpsmoodseku"/>
    <w:link w:val="Podtitul"/>
    <w:rsid w:val="00F81E75"/>
    <w:rPr>
      <w:rFonts w:ascii="Cambria" w:eastAsia="Times New Roman" w:hAnsi="Cambria" w:cs="Times New Roman"/>
      <w:i/>
      <w:iCs/>
      <w:smallCaps/>
      <w:spacing w:val="10"/>
      <w:sz w:val="28"/>
      <w:szCs w:val="28"/>
      <w:lang w:val="en-US" w:bidi="en-US"/>
    </w:rPr>
  </w:style>
  <w:style w:type="character" w:customStyle="1" w:styleId="text">
    <w:name w:val="text"/>
    <w:basedOn w:val="Predvolenpsmoodseku"/>
    <w:rsid w:val="00F81E75"/>
  </w:style>
  <w:style w:type="paragraph" w:styleId="slovanzoznam">
    <w:name w:val="List Number"/>
    <w:basedOn w:val="Normlny"/>
    <w:rsid w:val="00F81E75"/>
    <w:pPr>
      <w:numPr>
        <w:numId w:val="42"/>
      </w:numPr>
      <w:jc w:val="both"/>
    </w:pPr>
    <w:rPr>
      <w:b/>
      <w:u w:val="single"/>
      <w:lang w:eastAsia="cs-CZ"/>
    </w:rPr>
  </w:style>
  <w:style w:type="paragraph" w:styleId="Textbubliny">
    <w:name w:val="Balloon Text"/>
    <w:basedOn w:val="Normlny"/>
    <w:link w:val="TextbublinyChar"/>
    <w:rsid w:val="00F81E75"/>
    <w:rPr>
      <w:rFonts w:ascii="Tahoma" w:hAnsi="Tahoma"/>
      <w:sz w:val="16"/>
      <w:szCs w:val="16"/>
      <w:lang w:val="x-none" w:eastAsia="x-none"/>
    </w:rPr>
  </w:style>
  <w:style w:type="character" w:customStyle="1" w:styleId="TextbublinyChar">
    <w:name w:val="Text bubliny Char"/>
    <w:basedOn w:val="Predvolenpsmoodseku"/>
    <w:link w:val="Textbubliny"/>
    <w:rsid w:val="00F81E75"/>
    <w:rPr>
      <w:rFonts w:ascii="Tahoma" w:eastAsia="Times New Roman" w:hAnsi="Tahoma" w:cs="Times New Roman"/>
      <w:sz w:val="16"/>
      <w:szCs w:val="16"/>
      <w:lang w:val="x-none" w:eastAsia="x-none"/>
    </w:rPr>
  </w:style>
  <w:style w:type="paragraph" w:styleId="Odsekzoznamu">
    <w:name w:val="List Paragraph"/>
    <w:basedOn w:val="Normlny"/>
    <w:qFormat/>
    <w:rsid w:val="00F81E75"/>
    <w:pPr>
      <w:ind w:left="708"/>
    </w:pPr>
  </w:style>
  <w:style w:type="paragraph" w:customStyle="1" w:styleId="odsek">
    <w:name w:val="odsek"/>
    <w:basedOn w:val="Normlny"/>
    <w:uiPriority w:val="99"/>
    <w:rsid w:val="00F81E75"/>
    <w:pPr>
      <w:numPr>
        <w:ilvl w:val="1"/>
        <w:numId w:val="44"/>
      </w:numPr>
      <w:spacing w:after="120"/>
      <w:jc w:val="both"/>
    </w:pPr>
    <w:rPr>
      <w:color w:val="000000"/>
    </w:rPr>
  </w:style>
  <w:style w:type="paragraph" w:customStyle="1" w:styleId="lnok">
    <w:name w:val="článok"/>
    <w:basedOn w:val="Normlny"/>
    <w:next w:val="odsek"/>
    <w:uiPriority w:val="99"/>
    <w:rsid w:val="00F81E75"/>
    <w:pPr>
      <w:numPr>
        <w:numId w:val="44"/>
      </w:numPr>
      <w:spacing w:before="120" w:after="240"/>
      <w:jc w:val="center"/>
    </w:pPr>
    <w:rPr>
      <w:b/>
      <w:color w:val="000000"/>
      <w:sz w:val="26"/>
      <w:szCs w:val="26"/>
    </w:rPr>
  </w:style>
  <w:style w:type="character" w:customStyle="1" w:styleId="WW8Num7z0">
    <w:name w:val="WW8Num7z0"/>
    <w:rsid w:val="00F81E75"/>
    <w:rPr>
      <w:rFonts w:ascii="Courier New" w:hAnsi="Courier New" w:cs="Courier New"/>
    </w:rPr>
  </w:style>
  <w:style w:type="character" w:customStyle="1" w:styleId="WW8Num7z1">
    <w:name w:val="WW8Num7z1"/>
    <w:rsid w:val="00F81E75"/>
    <w:rPr>
      <w:rFonts w:ascii="Courier New" w:hAnsi="Courier New" w:cs="Courier New"/>
    </w:rPr>
  </w:style>
  <w:style w:type="character" w:customStyle="1" w:styleId="WW8Num7z5">
    <w:name w:val="WW8Num7z5"/>
    <w:rsid w:val="00F81E75"/>
    <w:rPr>
      <w:rFonts w:ascii="Wingdings" w:hAnsi="Wingdings" w:cs="Wingdings"/>
    </w:rPr>
  </w:style>
  <w:style w:type="character" w:customStyle="1" w:styleId="WW8Num8z0">
    <w:name w:val="WW8Num8z0"/>
    <w:rsid w:val="00F81E75"/>
    <w:rPr>
      <w:rFonts w:ascii="Symbol" w:hAnsi="Symbol" w:cs="Symbol"/>
    </w:rPr>
  </w:style>
  <w:style w:type="character" w:customStyle="1" w:styleId="WW8Num8z1">
    <w:name w:val="WW8Num8z1"/>
    <w:rsid w:val="00F81E75"/>
    <w:rPr>
      <w:rFonts w:ascii="Courier New" w:hAnsi="Courier New" w:cs="Courier New"/>
    </w:rPr>
  </w:style>
  <w:style w:type="character" w:customStyle="1" w:styleId="WW8Num8z3">
    <w:name w:val="WW8Num8z3"/>
    <w:rsid w:val="00F81E75"/>
    <w:rPr>
      <w:rFonts w:ascii="Wingdings" w:hAnsi="Wingdings" w:cs="Wingdings"/>
    </w:rPr>
  </w:style>
  <w:style w:type="character" w:customStyle="1" w:styleId="WW8Num11z0">
    <w:name w:val="WW8Num11z0"/>
    <w:rsid w:val="00F81E75"/>
    <w:rPr>
      <w:rFonts w:ascii="Wingdings" w:hAnsi="Wingdings" w:cs="Wingdings"/>
    </w:rPr>
  </w:style>
  <w:style w:type="character" w:customStyle="1" w:styleId="WW8Num12z0">
    <w:name w:val="WW8Num12z0"/>
    <w:rsid w:val="00F81E75"/>
    <w:rPr>
      <w:rFonts w:ascii="Wingdings" w:hAnsi="Wingdings" w:cs="Wingdings"/>
    </w:rPr>
  </w:style>
  <w:style w:type="character" w:customStyle="1" w:styleId="WW8Num13z0">
    <w:name w:val="WW8Num13z0"/>
    <w:rsid w:val="00F81E75"/>
    <w:rPr>
      <w:rFonts w:ascii="Wingdings" w:hAnsi="Wingdings" w:cs="Wingdings"/>
    </w:rPr>
  </w:style>
  <w:style w:type="character" w:customStyle="1" w:styleId="WW8Num14z0">
    <w:name w:val="WW8Num14z0"/>
    <w:rsid w:val="00F81E75"/>
    <w:rPr>
      <w:rFonts w:ascii="Symbol" w:hAnsi="Symbol" w:cs="Symbol"/>
    </w:rPr>
  </w:style>
  <w:style w:type="character" w:customStyle="1" w:styleId="WW8Num15z0">
    <w:name w:val="WW8Num15z0"/>
    <w:rsid w:val="00F81E75"/>
    <w:rPr>
      <w:rFonts w:ascii="Courier New" w:hAnsi="Courier New" w:cs="Courier New"/>
    </w:rPr>
  </w:style>
  <w:style w:type="character" w:customStyle="1" w:styleId="WW8Num16z0">
    <w:name w:val="WW8Num16z0"/>
    <w:rsid w:val="00F81E75"/>
    <w:rPr>
      <w:rFonts w:ascii="Courier New" w:hAnsi="Courier New" w:cs="Courier New"/>
    </w:rPr>
  </w:style>
  <w:style w:type="character" w:customStyle="1" w:styleId="WW8Num17z0">
    <w:name w:val="WW8Num17z0"/>
    <w:rsid w:val="00F81E75"/>
    <w:rPr>
      <w:rFonts w:ascii="Courier New" w:hAnsi="Courier New" w:cs="Courier New"/>
    </w:rPr>
  </w:style>
  <w:style w:type="character" w:customStyle="1" w:styleId="WW8Num18z0">
    <w:name w:val="WW8Num18z0"/>
    <w:rsid w:val="00F81E75"/>
    <w:rPr>
      <w:rFonts w:ascii="Courier New" w:hAnsi="Courier New" w:cs="Courier New"/>
    </w:rPr>
  </w:style>
  <w:style w:type="character" w:customStyle="1" w:styleId="WW8Num19z0">
    <w:name w:val="WW8Num19z0"/>
    <w:rsid w:val="00F81E75"/>
    <w:rPr>
      <w:rFonts w:ascii="Courier New" w:hAnsi="Courier New" w:cs="Courier New"/>
    </w:rPr>
  </w:style>
  <w:style w:type="character" w:customStyle="1" w:styleId="WW8Num20z0">
    <w:name w:val="WW8Num20z0"/>
    <w:rsid w:val="00F81E75"/>
    <w:rPr>
      <w:rFonts w:ascii="Courier New" w:hAnsi="Courier New" w:cs="Courier New"/>
    </w:rPr>
  </w:style>
  <w:style w:type="character" w:customStyle="1" w:styleId="WW8Num21z0">
    <w:name w:val="WW8Num21z0"/>
    <w:rsid w:val="00F81E75"/>
    <w:rPr>
      <w:rFonts w:ascii="Wingdings" w:hAnsi="Wingdings" w:cs="Wingdings"/>
    </w:rPr>
  </w:style>
  <w:style w:type="character" w:customStyle="1" w:styleId="WW8Num22z0">
    <w:name w:val="WW8Num22z0"/>
    <w:rsid w:val="00F81E75"/>
    <w:rPr>
      <w:rFonts w:ascii="Courier New" w:hAnsi="Courier New" w:cs="Courier New"/>
    </w:rPr>
  </w:style>
  <w:style w:type="character" w:customStyle="1" w:styleId="WW8Num23z0">
    <w:name w:val="WW8Num23z0"/>
    <w:rsid w:val="00F81E75"/>
    <w:rPr>
      <w:rFonts w:ascii="Courier New" w:hAnsi="Courier New" w:cs="Courier New"/>
    </w:rPr>
  </w:style>
  <w:style w:type="character" w:customStyle="1" w:styleId="WW8Num24z0">
    <w:name w:val="WW8Num24z0"/>
    <w:rsid w:val="00F81E75"/>
    <w:rPr>
      <w:rFonts w:ascii="Wingdings" w:hAnsi="Wingdings" w:cs="Wingdings"/>
    </w:rPr>
  </w:style>
  <w:style w:type="character" w:customStyle="1" w:styleId="WW8Num25z0">
    <w:name w:val="WW8Num25z0"/>
    <w:rsid w:val="00F81E75"/>
    <w:rPr>
      <w:rFonts w:ascii="Wingdings" w:hAnsi="Wingdings" w:cs="Wingdings"/>
    </w:rPr>
  </w:style>
  <w:style w:type="character" w:customStyle="1" w:styleId="WW8Num26z0">
    <w:name w:val="WW8Num26z0"/>
    <w:rsid w:val="00F81E75"/>
    <w:rPr>
      <w:rFonts w:ascii="Times New Roman" w:eastAsia="Times New Roman" w:hAnsi="Times New Roman" w:cs="Times New Roman"/>
    </w:rPr>
  </w:style>
  <w:style w:type="character" w:customStyle="1" w:styleId="WW8Num27z0">
    <w:name w:val="WW8Num27z0"/>
    <w:rsid w:val="00F81E75"/>
    <w:rPr>
      <w:rFonts w:ascii="Courier New" w:hAnsi="Courier New" w:cs="Courier New"/>
    </w:rPr>
  </w:style>
  <w:style w:type="character" w:customStyle="1" w:styleId="WW8Num29z0">
    <w:name w:val="WW8Num29z0"/>
    <w:rsid w:val="00F81E75"/>
    <w:rPr>
      <w:rFonts w:ascii="Courier New" w:hAnsi="Courier New" w:cs="Courier New"/>
    </w:rPr>
  </w:style>
  <w:style w:type="character" w:customStyle="1" w:styleId="WW8Num30z0">
    <w:name w:val="WW8Num30z0"/>
    <w:rsid w:val="00F81E75"/>
    <w:rPr>
      <w:rFonts w:ascii="Wingdings" w:hAnsi="Wingdings" w:cs="Wingdings"/>
    </w:rPr>
  </w:style>
  <w:style w:type="character" w:customStyle="1" w:styleId="WW8Num31z0">
    <w:name w:val="WW8Num31z0"/>
    <w:rsid w:val="00F81E75"/>
    <w:rPr>
      <w:rFonts w:ascii="Courier New" w:hAnsi="Courier New" w:cs="Courier New"/>
    </w:rPr>
  </w:style>
  <w:style w:type="character" w:customStyle="1" w:styleId="WW8Num32z0">
    <w:name w:val="WW8Num32z0"/>
    <w:rsid w:val="00F81E75"/>
    <w:rPr>
      <w:rFonts w:ascii="Courier New" w:hAnsi="Courier New" w:cs="Courier New"/>
    </w:rPr>
  </w:style>
  <w:style w:type="character" w:customStyle="1" w:styleId="WW8Num32z1">
    <w:name w:val="WW8Num32z1"/>
    <w:rsid w:val="00F81E75"/>
    <w:rPr>
      <w:rFonts w:ascii="Courier New" w:hAnsi="Courier New" w:cs="Courier New"/>
    </w:rPr>
  </w:style>
  <w:style w:type="character" w:customStyle="1" w:styleId="WW8Num32z2">
    <w:name w:val="WW8Num32z2"/>
    <w:rsid w:val="00F81E75"/>
    <w:rPr>
      <w:rFonts w:ascii="Wingdings" w:hAnsi="Wingdings" w:cs="Wingdings"/>
    </w:rPr>
  </w:style>
  <w:style w:type="character" w:customStyle="1" w:styleId="WW8Num33z0">
    <w:name w:val="WW8Num33z0"/>
    <w:rsid w:val="00F81E75"/>
    <w:rPr>
      <w:rFonts w:ascii="Wingdings" w:hAnsi="Wingdings" w:cs="Wingdings"/>
    </w:rPr>
  </w:style>
  <w:style w:type="character" w:customStyle="1" w:styleId="WW8Num34z0">
    <w:name w:val="WW8Num34z0"/>
    <w:rsid w:val="00F81E75"/>
    <w:rPr>
      <w:rFonts w:ascii="Courier New" w:hAnsi="Courier New" w:cs="Courier New"/>
    </w:rPr>
  </w:style>
  <w:style w:type="character" w:customStyle="1" w:styleId="WW8Num35z0">
    <w:name w:val="WW8Num35z0"/>
    <w:rsid w:val="00F81E75"/>
    <w:rPr>
      <w:rFonts w:ascii="Arial" w:eastAsia="Times New Roman" w:hAnsi="Arial" w:cs="Arial"/>
    </w:rPr>
  </w:style>
  <w:style w:type="character" w:customStyle="1" w:styleId="WW8Num36z0">
    <w:name w:val="WW8Num36z0"/>
    <w:rsid w:val="00F81E75"/>
    <w:rPr>
      <w:rFonts w:ascii="Symbol" w:hAnsi="Symbol" w:cs="Symbol"/>
    </w:rPr>
  </w:style>
  <w:style w:type="character" w:customStyle="1" w:styleId="WW8Num36z1">
    <w:name w:val="WW8Num36z1"/>
    <w:rsid w:val="00F81E75"/>
    <w:rPr>
      <w:rFonts w:ascii="Courier New" w:hAnsi="Courier New" w:cs="Courier New"/>
    </w:rPr>
  </w:style>
  <w:style w:type="character" w:customStyle="1" w:styleId="WW8Num36z2">
    <w:name w:val="WW8Num36z2"/>
    <w:rsid w:val="00F81E75"/>
    <w:rPr>
      <w:rFonts w:ascii="Wingdings" w:hAnsi="Wingdings" w:cs="Wingdings"/>
    </w:rPr>
  </w:style>
  <w:style w:type="character" w:customStyle="1" w:styleId="WW8Num37z0">
    <w:name w:val="WW8Num37z0"/>
    <w:rsid w:val="00F81E75"/>
    <w:rPr>
      <w:rFonts w:ascii="Wingdings" w:hAnsi="Wingdings" w:cs="Wingdings"/>
    </w:rPr>
  </w:style>
  <w:style w:type="character" w:customStyle="1" w:styleId="WW8Num38z0">
    <w:name w:val="WW8Num38z0"/>
    <w:rsid w:val="00F81E75"/>
    <w:rPr>
      <w:rFonts w:ascii="Courier New" w:hAnsi="Courier New" w:cs="Courier New"/>
    </w:rPr>
  </w:style>
  <w:style w:type="character" w:customStyle="1" w:styleId="WW8Num39z0">
    <w:name w:val="WW8Num39z0"/>
    <w:rsid w:val="00F81E75"/>
    <w:rPr>
      <w:rFonts w:ascii="Times New Roman" w:hAnsi="Times New Roman" w:cs="Times New Roman"/>
    </w:rPr>
  </w:style>
  <w:style w:type="character" w:customStyle="1" w:styleId="WW8Num40z0">
    <w:name w:val="WW8Num40z0"/>
    <w:rsid w:val="00F81E75"/>
    <w:rPr>
      <w:rFonts w:ascii="Symbol" w:hAnsi="Symbol" w:cs="Symbol"/>
    </w:rPr>
  </w:style>
  <w:style w:type="character" w:customStyle="1" w:styleId="WW8Num42z0">
    <w:name w:val="WW8Num42z0"/>
    <w:rsid w:val="00F81E75"/>
    <w:rPr>
      <w:rFonts w:ascii="Courier New" w:hAnsi="Courier New" w:cs="Courier New"/>
    </w:rPr>
  </w:style>
  <w:style w:type="character" w:customStyle="1" w:styleId="WW8Num42z2">
    <w:name w:val="WW8Num42z2"/>
    <w:rsid w:val="00F81E75"/>
    <w:rPr>
      <w:rFonts w:ascii="Wingdings" w:hAnsi="Wingdings" w:cs="Wingdings"/>
    </w:rPr>
  </w:style>
  <w:style w:type="character" w:customStyle="1" w:styleId="WW8Num42z4">
    <w:name w:val="WW8Num42z4"/>
    <w:rsid w:val="00F81E75"/>
    <w:rPr>
      <w:rFonts w:ascii="Courier New" w:hAnsi="Courier New" w:cs="Courier New"/>
    </w:rPr>
  </w:style>
  <w:style w:type="character" w:customStyle="1" w:styleId="Absatz-Standardschriftart">
    <w:name w:val="Absatz-Standardschriftart"/>
    <w:rsid w:val="00F81E75"/>
  </w:style>
  <w:style w:type="character" w:customStyle="1" w:styleId="WW8Num8z5">
    <w:name w:val="WW8Num8z5"/>
    <w:rsid w:val="00F81E75"/>
    <w:rPr>
      <w:rFonts w:ascii="Wingdings" w:hAnsi="Wingdings" w:cs="Wingdings"/>
    </w:rPr>
  </w:style>
  <w:style w:type="character" w:customStyle="1" w:styleId="WW8Num9z0">
    <w:name w:val="WW8Num9z0"/>
    <w:rsid w:val="00F81E75"/>
    <w:rPr>
      <w:rFonts w:ascii="Courier New" w:hAnsi="Courier New" w:cs="Courier New"/>
    </w:rPr>
  </w:style>
  <w:style w:type="character" w:customStyle="1" w:styleId="WW8Num9z1">
    <w:name w:val="WW8Num9z1"/>
    <w:rsid w:val="00F81E75"/>
    <w:rPr>
      <w:rFonts w:ascii="Symbol" w:hAnsi="Symbol" w:cs="Symbol"/>
    </w:rPr>
  </w:style>
  <w:style w:type="character" w:customStyle="1" w:styleId="WW8Num9z3">
    <w:name w:val="WW8Num9z3"/>
    <w:rsid w:val="00F81E75"/>
    <w:rPr>
      <w:rFonts w:ascii="Wingdings" w:hAnsi="Wingdings" w:cs="Wingdings"/>
    </w:rPr>
  </w:style>
  <w:style w:type="character" w:customStyle="1" w:styleId="WW8Num28z0">
    <w:name w:val="WW8Num28z0"/>
    <w:rsid w:val="00F81E75"/>
    <w:rPr>
      <w:rFonts w:ascii="Courier New" w:hAnsi="Courier New" w:cs="Courier New"/>
    </w:rPr>
  </w:style>
  <w:style w:type="character" w:customStyle="1" w:styleId="WW8Num34z1">
    <w:name w:val="WW8Num34z1"/>
    <w:rsid w:val="00F81E75"/>
    <w:rPr>
      <w:rFonts w:ascii="Courier New" w:hAnsi="Courier New" w:cs="Courier New"/>
    </w:rPr>
  </w:style>
  <w:style w:type="character" w:customStyle="1" w:styleId="WW8Num34z2">
    <w:name w:val="WW8Num34z2"/>
    <w:rsid w:val="00F81E75"/>
    <w:rPr>
      <w:rFonts w:ascii="Wingdings" w:hAnsi="Wingdings" w:cs="Wingdings"/>
    </w:rPr>
  </w:style>
  <w:style w:type="character" w:customStyle="1" w:styleId="WW8Num38z1">
    <w:name w:val="WW8Num38z1"/>
    <w:rsid w:val="00F81E75"/>
    <w:rPr>
      <w:rFonts w:ascii="Courier New" w:hAnsi="Courier New" w:cs="Courier New"/>
    </w:rPr>
  </w:style>
  <w:style w:type="character" w:customStyle="1" w:styleId="WW8Num38z2">
    <w:name w:val="WW8Num38z2"/>
    <w:rsid w:val="00F81E75"/>
    <w:rPr>
      <w:rFonts w:ascii="Wingdings" w:hAnsi="Wingdings" w:cs="Wingdings"/>
    </w:rPr>
  </w:style>
  <w:style w:type="character" w:customStyle="1" w:styleId="WW8Num41z0">
    <w:name w:val="WW8Num41z0"/>
    <w:rsid w:val="00F81E75"/>
    <w:rPr>
      <w:rFonts w:ascii="Courier New" w:hAnsi="Courier New" w:cs="Courier New"/>
    </w:rPr>
  </w:style>
  <w:style w:type="character" w:customStyle="1" w:styleId="WW8Num44z0">
    <w:name w:val="WW8Num44z0"/>
    <w:rsid w:val="00F81E75"/>
    <w:rPr>
      <w:rFonts w:ascii="Wingdings" w:hAnsi="Wingdings" w:cs="Wingdings"/>
    </w:rPr>
  </w:style>
  <w:style w:type="character" w:customStyle="1" w:styleId="WW8Num44z2">
    <w:name w:val="WW8Num44z2"/>
    <w:rsid w:val="00F81E75"/>
    <w:rPr>
      <w:rFonts w:ascii="Wingdings" w:hAnsi="Wingdings" w:cs="Wingdings"/>
    </w:rPr>
  </w:style>
  <w:style w:type="character" w:customStyle="1" w:styleId="WW8Num44z4">
    <w:name w:val="WW8Num44z4"/>
    <w:rsid w:val="00F81E75"/>
    <w:rPr>
      <w:rFonts w:ascii="Courier New" w:hAnsi="Courier New" w:cs="Courier New"/>
    </w:rPr>
  </w:style>
  <w:style w:type="character" w:customStyle="1" w:styleId="WW-Absatz-Standardschriftart">
    <w:name w:val="WW-Absatz-Standardschriftart"/>
    <w:rsid w:val="00F81E75"/>
  </w:style>
  <w:style w:type="character" w:customStyle="1" w:styleId="WW8Num9z5">
    <w:name w:val="WW8Num9z5"/>
    <w:rsid w:val="00F81E75"/>
    <w:rPr>
      <w:rFonts w:ascii="Wingdings" w:hAnsi="Wingdings" w:cs="Wingdings"/>
    </w:rPr>
  </w:style>
  <w:style w:type="character" w:customStyle="1" w:styleId="WW8Num10z0">
    <w:name w:val="WW8Num10z0"/>
    <w:rsid w:val="00F81E75"/>
    <w:rPr>
      <w:rFonts w:ascii="Courier New" w:hAnsi="Courier New" w:cs="Courier New"/>
    </w:rPr>
  </w:style>
  <w:style w:type="character" w:customStyle="1" w:styleId="WW8Num10z1">
    <w:name w:val="WW8Num10z1"/>
    <w:rsid w:val="00F81E75"/>
    <w:rPr>
      <w:rFonts w:ascii="Symbol" w:hAnsi="Symbol" w:cs="Symbol"/>
    </w:rPr>
  </w:style>
  <w:style w:type="character" w:customStyle="1" w:styleId="WW8Num10z3">
    <w:name w:val="WW8Num10z3"/>
    <w:rsid w:val="00F81E75"/>
    <w:rPr>
      <w:rFonts w:ascii="Wingdings" w:hAnsi="Wingdings" w:cs="Wingdings"/>
    </w:rPr>
  </w:style>
  <w:style w:type="character" w:customStyle="1" w:styleId="WW8Num37z1">
    <w:name w:val="WW8Num37z1"/>
    <w:rsid w:val="00F81E75"/>
    <w:rPr>
      <w:rFonts w:ascii="Courier New" w:hAnsi="Courier New" w:cs="Courier New"/>
    </w:rPr>
  </w:style>
  <w:style w:type="character" w:customStyle="1" w:styleId="WW8Num37z2">
    <w:name w:val="WW8Num37z2"/>
    <w:rsid w:val="00F81E75"/>
    <w:rPr>
      <w:rFonts w:ascii="Wingdings" w:hAnsi="Wingdings" w:cs="Wingdings"/>
    </w:rPr>
  </w:style>
  <w:style w:type="character" w:customStyle="1" w:styleId="WW8Num41z1">
    <w:name w:val="WW8Num41z1"/>
    <w:rsid w:val="00F81E75"/>
    <w:rPr>
      <w:rFonts w:ascii="Courier New" w:hAnsi="Courier New" w:cs="Courier New"/>
    </w:rPr>
  </w:style>
  <w:style w:type="character" w:customStyle="1" w:styleId="WW8Num41z2">
    <w:name w:val="WW8Num41z2"/>
    <w:rsid w:val="00F81E75"/>
    <w:rPr>
      <w:rFonts w:ascii="Wingdings" w:hAnsi="Wingdings" w:cs="Wingdings"/>
    </w:rPr>
  </w:style>
  <w:style w:type="character" w:customStyle="1" w:styleId="WW8Num43z0">
    <w:name w:val="WW8Num43z0"/>
    <w:rsid w:val="00F81E75"/>
    <w:rPr>
      <w:rFonts w:ascii="Wingdings" w:hAnsi="Wingdings" w:cs="Wingdings"/>
    </w:rPr>
  </w:style>
  <w:style w:type="character" w:customStyle="1" w:styleId="WW8Num45z0">
    <w:name w:val="WW8Num45z0"/>
    <w:rsid w:val="00F81E75"/>
    <w:rPr>
      <w:rFonts w:ascii="Wingdings" w:hAnsi="Wingdings" w:cs="Wingdings"/>
    </w:rPr>
  </w:style>
  <w:style w:type="character" w:customStyle="1" w:styleId="WW8Num47z0">
    <w:name w:val="WW8Num47z0"/>
    <w:rsid w:val="00F81E75"/>
    <w:rPr>
      <w:rFonts w:ascii="Symbol" w:hAnsi="Symbol" w:cs="Symbol"/>
    </w:rPr>
  </w:style>
  <w:style w:type="character" w:customStyle="1" w:styleId="WW8Num47z2">
    <w:name w:val="WW8Num47z2"/>
    <w:rsid w:val="00F81E75"/>
    <w:rPr>
      <w:rFonts w:ascii="Wingdings" w:hAnsi="Wingdings" w:cs="Wingdings"/>
    </w:rPr>
  </w:style>
  <w:style w:type="character" w:customStyle="1" w:styleId="WW8Num47z4">
    <w:name w:val="WW8Num47z4"/>
    <w:rsid w:val="00F81E75"/>
    <w:rPr>
      <w:rFonts w:ascii="Courier New" w:hAnsi="Courier New" w:cs="Courier New"/>
    </w:rPr>
  </w:style>
  <w:style w:type="character" w:customStyle="1" w:styleId="WW-Absatz-Standardschriftart1">
    <w:name w:val="WW-Absatz-Standardschriftart1"/>
    <w:rsid w:val="00F81E75"/>
  </w:style>
  <w:style w:type="character" w:customStyle="1" w:styleId="WW8Num7z2">
    <w:name w:val="WW8Num7z2"/>
    <w:rsid w:val="00F81E75"/>
    <w:rPr>
      <w:rFonts w:ascii="Wingdings" w:hAnsi="Wingdings" w:cs="Wingdings"/>
    </w:rPr>
  </w:style>
  <w:style w:type="character" w:customStyle="1" w:styleId="WW8Num7z3">
    <w:name w:val="WW8Num7z3"/>
    <w:rsid w:val="00F81E75"/>
    <w:rPr>
      <w:rFonts w:ascii="Symbol" w:hAnsi="Symbol" w:cs="Symbol"/>
    </w:rPr>
  </w:style>
  <w:style w:type="character" w:customStyle="1" w:styleId="WW8Num12z1">
    <w:name w:val="WW8Num12z1"/>
    <w:rsid w:val="00F81E75"/>
    <w:rPr>
      <w:rFonts w:ascii="Courier New" w:hAnsi="Courier New" w:cs="Courier New"/>
    </w:rPr>
  </w:style>
  <w:style w:type="character" w:customStyle="1" w:styleId="WW8Num12z3">
    <w:name w:val="WW8Num12z3"/>
    <w:rsid w:val="00F81E75"/>
    <w:rPr>
      <w:rFonts w:ascii="Symbol" w:hAnsi="Symbol" w:cs="Symbol"/>
    </w:rPr>
  </w:style>
  <w:style w:type="character" w:customStyle="1" w:styleId="WW8Num13z1">
    <w:name w:val="WW8Num13z1"/>
    <w:rsid w:val="00F81E75"/>
    <w:rPr>
      <w:rFonts w:ascii="Courier New" w:hAnsi="Courier New" w:cs="Courier New"/>
    </w:rPr>
  </w:style>
  <w:style w:type="character" w:customStyle="1" w:styleId="WW8Num13z3">
    <w:name w:val="WW8Num13z3"/>
    <w:rsid w:val="00F81E75"/>
    <w:rPr>
      <w:rFonts w:ascii="Symbol" w:hAnsi="Symbol" w:cs="Symbol"/>
    </w:rPr>
  </w:style>
  <w:style w:type="character" w:customStyle="1" w:styleId="WW8Num14z1">
    <w:name w:val="WW8Num14z1"/>
    <w:rsid w:val="00F81E75"/>
    <w:rPr>
      <w:rFonts w:ascii="Courier New" w:hAnsi="Courier New" w:cs="Courier New"/>
    </w:rPr>
  </w:style>
  <w:style w:type="character" w:customStyle="1" w:styleId="WW8Num14z2">
    <w:name w:val="WW8Num14z2"/>
    <w:rsid w:val="00F81E75"/>
    <w:rPr>
      <w:rFonts w:ascii="Wingdings" w:hAnsi="Wingdings" w:cs="Wingdings"/>
    </w:rPr>
  </w:style>
  <w:style w:type="character" w:customStyle="1" w:styleId="WW8Num15z2">
    <w:name w:val="WW8Num15z2"/>
    <w:rsid w:val="00F81E75"/>
    <w:rPr>
      <w:rFonts w:ascii="Wingdings" w:hAnsi="Wingdings" w:cs="Wingdings"/>
    </w:rPr>
  </w:style>
  <w:style w:type="character" w:customStyle="1" w:styleId="WW8Num15z3">
    <w:name w:val="WW8Num15z3"/>
    <w:rsid w:val="00F81E75"/>
    <w:rPr>
      <w:rFonts w:ascii="Symbol" w:hAnsi="Symbol" w:cs="Symbol"/>
    </w:rPr>
  </w:style>
  <w:style w:type="character" w:customStyle="1" w:styleId="WW8Num16z2">
    <w:name w:val="WW8Num16z2"/>
    <w:rsid w:val="00F81E75"/>
    <w:rPr>
      <w:rFonts w:ascii="Wingdings" w:hAnsi="Wingdings" w:cs="Wingdings"/>
    </w:rPr>
  </w:style>
  <w:style w:type="character" w:customStyle="1" w:styleId="WW8Num16z3">
    <w:name w:val="WW8Num16z3"/>
    <w:rsid w:val="00F81E75"/>
    <w:rPr>
      <w:rFonts w:ascii="Symbol" w:hAnsi="Symbol" w:cs="Symbol"/>
    </w:rPr>
  </w:style>
  <w:style w:type="character" w:customStyle="1" w:styleId="WW8Num17z2">
    <w:name w:val="WW8Num17z2"/>
    <w:rsid w:val="00F81E75"/>
    <w:rPr>
      <w:rFonts w:ascii="Wingdings" w:hAnsi="Wingdings" w:cs="Wingdings"/>
    </w:rPr>
  </w:style>
  <w:style w:type="character" w:customStyle="1" w:styleId="WW8Num17z3">
    <w:name w:val="WW8Num17z3"/>
    <w:rsid w:val="00F81E75"/>
    <w:rPr>
      <w:rFonts w:ascii="Symbol" w:hAnsi="Symbol" w:cs="Symbol"/>
    </w:rPr>
  </w:style>
  <w:style w:type="character" w:customStyle="1" w:styleId="WW8Num19z2">
    <w:name w:val="WW8Num19z2"/>
    <w:rsid w:val="00F81E75"/>
    <w:rPr>
      <w:rFonts w:ascii="Wingdings" w:hAnsi="Wingdings" w:cs="Wingdings"/>
    </w:rPr>
  </w:style>
  <w:style w:type="character" w:customStyle="1" w:styleId="WW8Num19z3">
    <w:name w:val="WW8Num19z3"/>
    <w:rsid w:val="00F81E75"/>
    <w:rPr>
      <w:rFonts w:ascii="Symbol" w:hAnsi="Symbol" w:cs="Symbol"/>
    </w:rPr>
  </w:style>
  <w:style w:type="character" w:customStyle="1" w:styleId="WW8Num20z2">
    <w:name w:val="WW8Num20z2"/>
    <w:rsid w:val="00F81E75"/>
    <w:rPr>
      <w:rFonts w:ascii="Wingdings" w:hAnsi="Wingdings" w:cs="Wingdings"/>
    </w:rPr>
  </w:style>
  <w:style w:type="character" w:customStyle="1" w:styleId="WW8Num20z3">
    <w:name w:val="WW8Num20z3"/>
    <w:rsid w:val="00F81E75"/>
    <w:rPr>
      <w:rFonts w:ascii="Symbol" w:hAnsi="Symbol" w:cs="Symbol"/>
    </w:rPr>
  </w:style>
  <w:style w:type="character" w:customStyle="1" w:styleId="WW8Num21z1">
    <w:name w:val="WW8Num21z1"/>
    <w:rsid w:val="00F81E75"/>
    <w:rPr>
      <w:rFonts w:ascii="Courier New" w:hAnsi="Courier New" w:cs="Courier New"/>
    </w:rPr>
  </w:style>
  <w:style w:type="character" w:customStyle="1" w:styleId="WW8Num21z3">
    <w:name w:val="WW8Num21z3"/>
    <w:rsid w:val="00F81E75"/>
    <w:rPr>
      <w:rFonts w:ascii="Symbol" w:hAnsi="Symbol" w:cs="Symbol"/>
    </w:rPr>
  </w:style>
  <w:style w:type="character" w:customStyle="1" w:styleId="WW8Num22z2">
    <w:name w:val="WW8Num22z2"/>
    <w:rsid w:val="00F81E75"/>
    <w:rPr>
      <w:rFonts w:ascii="Wingdings" w:hAnsi="Wingdings" w:cs="Wingdings"/>
    </w:rPr>
  </w:style>
  <w:style w:type="character" w:customStyle="1" w:styleId="WW8Num22z3">
    <w:name w:val="WW8Num22z3"/>
    <w:rsid w:val="00F81E75"/>
    <w:rPr>
      <w:rFonts w:ascii="Symbol" w:hAnsi="Symbol" w:cs="Symbol"/>
    </w:rPr>
  </w:style>
  <w:style w:type="character" w:customStyle="1" w:styleId="WW8Num23z2">
    <w:name w:val="WW8Num23z2"/>
    <w:rsid w:val="00F81E75"/>
    <w:rPr>
      <w:rFonts w:ascii="Wingdings" w:hAnsi="Wingdings" w:cs="Wingdings"/>
    </w:rPr>
  </w:style>
  <w:style w:type="character" w:customStyle="1" w:styleId="WW8Num23z3">
    <w:name w:val="WW8Num23z3"/>
    <w:rsid w:val="00F81E75"/>
    <w:rPr>
      <w:rFonts w:ascii="Symbol" w:hAnsi="Symbol" w:cs="Symbol"/>
    </w:rPr>
  </w:style>
  <w:style w:type="character" w:customStyle="1" w:styleId="WW8Num24z1">
    <w:name w:val="WW8Num24z1"/>
    <w:rsid w:val="00F81E75"/>
    <w:rPr>
      <w:rFonts w:ascii="Courier New" w:hAnsi="Courier New" w:cs="Courier New"/>
    </w:rPr>
  </w:style>
  <w:style w:type="character" w:customStyle="1" w:styleId="WW8Num24z3">
    <w:name w:val="WW8Num24z3"/>
    <w:rsid w:val="00F81E75"/>
    <w:rPr>
      <w:rFonts w:ascii="Symbol" w:hAnsi="Symbol" w:cs="Symbol"/>
    </w:rPr>
  </w:style>
  <w:style w:type="character" w:customStyle="1" w:styleId="WW8Num25z1">
    <w:name w:val="WW8Num25z1"/>
    <w:rsid w:val="00F81E75"/>
    <w:rPr>
      <w:rFonts w:ascii="Courier New" w:hAnsi="Courier New" w:cs="Courier New"/>
    </w:rPr>
  </w:style>
  <w:style w:type="character" w:customStyle="1" w:styleId="WW8Num25z3">
    <w:name w:val="WW8Num25z3"/>
    <w:rsid w:val="00F81E75"/>
    <w:rPr>
      <w:rFonts w:ascii="Symbol" w:hAnsi="Symbol" w:cs="Symbol"/>
    </w:rPr>
  </w:style>
  <w:style w:type="character" w:customStyle="1" w:styleId="WW8Num26z1">
    <w:name w:val="WW8Num26z1"/>
    <w:rsid w:val="00F81E75"/>
    <w:rPr>
      <w:rFonts w:ascii="Courier New" w:hAnsi="Courier New" w:cs="Courier New"/>
    </w:rPr>
  </w:style>
  <w:style w:type="character" w:customStyle="1" w:styleId="WW8Num26z2">
    <w:name w:val="WW8Num26z2"/>
    <w:rsid w:val="00F81E75"/>
    <w:rPr>
      <w:rFonts w:ascii="Wingdings" w:hAnsi="Wingdings" w:cs="Wingdings"/>
    </w:rPr>
  </w:style>
  <w:style w:type="character" w:customStyle="1" w:styleId="WW8Num26z3">
    <w:name w:val="WW8Num26z3"/>
    <w:rsid w:val="00F81E75"/>
    <w:rPr>
      <w:rFonts w:ascii="Symbol" w:hAnsi="Symbol" w:cs="Symbol"/>
    </w:rPr>
  </w:style>
  <w:style w:type="character" w:customStyle="1" w:styleId="WW8Num27z2">
    <w:name w:val="WW8Num27z2"/>
    <w:rsid w:val="00F81E75"/>
    <w:rPr>
      <w:rFonts w:ascii="Wingdings" w:hAnsi="Wingdings" w:cs="Wingdings"/>
    </w:rPr>
  </w:style>
  <w:style w:type="character" w:customStyle="1" w:styleId="WW8Num27z3">
    <w:name w:val="WW8Num27z3"/>
    <w:rsid w:val="00F81E75"/>
    <w:rPr>
      <w:rFonts w:ascii="Symbol" w:hAnsi="Symbol" w:cs="Symbol"/>
    </w:rPr>
  </w:style>
  <w:style w:type="character" w:customStyle="1" w:styleId="WW8Num30z1">
    <w:name w:val="WW8Num30z1"/>
    <w:rsid w:val="00F81E75"/>
    <w:rPr>
      <w:rFonts w:ascii="Courier New" w:hAnsi="Courier New" w:cs="Courier New"/>
    </w:rPr>
  </w:style>
  <w:style w:type="character" w:customStyle="1" w:styleId="WW8Num30z3">
    <w:name w:val="WW8Num30z3"/>
    <w:rsid w:val="00F81E75"/>
    <w:rPr>
      <w:rFonts w:ascii="Symbol" w:hAnsi="Symbol" w:cs="Symbol"/>
    </w:rPr>
  </w:style>
  <w:style w:type="character" w:customStyle="1" w:styleId="WW8Num31z2">
    <w:name w:val="WW8Num31z2"/>
    <w:rsid w:val="00F81E75"/>
    <w:rPr>
      <w:rFonts w:ascii="Wingdings" w:hAnsi="Wingdings" w:cs="Wingdings"/>
    </w:rPr>
  </w:style>
  <w:style w:type="character" w:customStyle="1" w:styleId="WW8Num31z3">
    <w:name w:val="WW8Num31z3"/>
    <w:rsid w:val="00F81E75"/>
    <w:rPr>
      <w:rFonts w:ascii="Symbol" w:hAnsi="Symbol" w:cs="Symbol"/>
    </w:rPr>
  </w:style>
  <w:style w:type="character" w:customStyle="1" w:styleId="WW8Num33z1">
    <w:name w:val="WW8Num33z1"/>
    <w:rsid w:val="00F81E75"/>
    <w:rPr>
      <w:rFonts w:ascii="Courier New" w:hAnsi="Courier New" w:cs="Courier New"/>
    </w:rPr>
  </w:style>
  <w:style w:type="character" w:customStyle="1" w:styleId="WW8Num33z3">
    <w:name w:val="WW8Num33z3"/>
    <w:rsid w:val="00F81E75"/>
    <w:rPr>
      <w:rFonts w:ascii="Symbol" w:hAnsi="Symbol" w:cs="Symbol"/>
    </w:rPr>
  </w:style>
  <w:style w:type="character" w:customStyle="1" w:styleId="WW8Num34z3">
    <w:name w:val="WW8Num34z3"/>
    <w:rsid w:val="00F81E75"/>
    <w:rPr>
      <w:rFonts w:ascii="Symbol" w:hAnsi="Symbol" w:cs="Symbol"/>
    </w:rPr>
  </w:style>
  <w:style w:type="character" w:customStyle="1" w:styleId="WW8Num35z1">
    <w:name w:val="WW8Num35z1"/>
    <w:rsid w:val="00F81E75"/>
    <w:rPr>
      <w:rFonts w:ascii="Courier New" w:hAnsi="Courier New" w:cs="Courier New"/>
    </w:rPr>
  </w:style>
  <w:style w:type="character" w:customStyle="1" w:styleId="WW8Num35z2">
    <w:name w:val="WW8Num35z2"/>
    <w:rsid w:val="00F81E75"/>
    <w:rPr>
      <w:rFonts w:ascii="Wingdings" w:hAnsi="Wingdings" w:cs="Wingdings"/>
    </w:rPr>
  </w:style>
  <w:style w:type="character" w:customStyle="1" w:styleId="WW8Num35z3">
    <w:name w:val="WW8Num35z3"/>
    <w:rsid w:val="00F81E75"/>
    <w:rPr>
      <w:rFonts w:ascii="Symbol" w:hAnsi="Symbol" w:cs="Symbol"/>
    </w:rPr>
  </w:style>
  <w:style w:type="character" w:customStyle="1" w:styleId="WW8Num37z3">
    <w:name w:val="WW8Num37z3"/>
    <w:rsid w:val="00F81E75"/>
    <w:rPr>
      <w:rFonts w:ascii="Symbol" w:hAnsi="Symbol" w:cs="Symbol"/>
    </w:rPr>
  </w:style>
  <w:style w:type="character" w:customStyle="1" w:styleId="WW8Num38z3">
    <w:name w:val="WW8Num38z3"/>
    <w:rsid w:val="00F81E75"/>
    <w:rPr>
      <w:rFonts w:ascii="Symbol" w:hAnsi="Symbol" w:cs="Symbol"/>
    </w:rPr>
  </w:style>
  <w:style w:type="character" w:customStyle="1" w:styleId="WW8Num40z1">
    <w:name w:val="WW8Num40z1"/>
    <w:rsid w:val="00F81E75"/>
    <w:rPr>
      <w:rFonts w:ascii="Courier New" w:hAnsi="Courier New" w:cs="Courier New"/>
    </w:rPr>
  </w:style>
  <w:style w:type="character" w:customStyle="1" w:styleId="WW8Num40z2">
    <w:name w:val="WW8Num40z2"/>
    <w:rsid w:val="00F81E75"/>
    <w:rPr>
      <w:rFonts w:ascii="Wingdings" w:hAnsi="Wingdings" w:cs="Wingdings"/>
    </w:rPr>
  </w:style>
  <w:style w:type="character" w:customStyle="1" w:styleId="WW8Num41z3">
    <w:name w:val="WW8Num41z3"/>
    <w:rsid w:val="00F81E75"/>
    <w:rPr>
      <w:rFonts w:ascii="Symbol" w:hAnsi="Symbol" w:cs="Symbol"/>
    </w:rPr>
  </w:style>
  <w:style w:type="character" w:customStyle="1" w:styleId="WW8Num42z3">
    <w:name w:val="WW8Num42z3"/>
    <w:rsid w:val="00F81E75"/>
    <w:rPr>
      <w:rFonts w:ascii="Symbol" w:hAnsi="Symbol" w:cs="Symbol"/>
    </w:rPr>
  </w:style>
  <w:style w:type="character" w:customStyle="1" w:styleId="WW8Num43z1">
    <w:name w:val="WW8Num43z1"/>
    <w:rsid w:val="00F81E75"/>
    <w:rPr>
      <w:rFonts w:ascii="Courier New" w:hAnsi="Courier New" w:cs="Courier New"/>
    </w:rPr>
  </w:style>
  <w:style w:type="character" w:customStyle="1" w:styleId="WW8Num43z3">
    <w:name w:val="WW8Num43z3"/>
    <w:rsid w:val="00F81E75"/>
    <w:rPr>
      <w:rFonts w:ascii="Symbol" w:hAnsi="Symbol" w:cs="Symbol"/>
    </w:rPr>
  </w:style>
  <w:style w:type="character" w:customStyle="1" w:styleId="WW8Num44z1">
    <w:name w:val="WW8Num44z1"/>
    <w:rsid w:val="00F81E75"/>
    <w:rPr>
      <w:rFonts w:ascii="Courier New" w:hAnsi="Courier New" w:cs="Courier New"/>
    </w:rPr>
  </w:style>
  <w:style w:type="character" w:customStyle="1" w:styleId="WW8Num44z3">
    <w:name w:val="WW8Num44z3"/>
    <w:rsid w:val="00F81E75"/>
    <w:rPr>
      <w:rFonts w:ascii="Symbol" w:hAnsi="Symbol" w:cs="Symbol"/>
    </w:rPr>
  </w:style>
  <w:style w:type="character" w:customStyle="1" w:styleId="WW8Num46z0">
    <w:name w:val="WW8Num46z0"/>
    <w:rsid w:val="00F81E75"/>
    <w:rPr>
      <w:rFonts w:ascii="Symbol" w:hAnsi="Symbol" w:cs="Symbol"/>
    </w:rPr>
  </w:style>
  <w:style w:type="character" w:customStyle="1" w:styleId="WW8Num46z2">
    <w:name w:val="WW8Num46z2"/>
    <w:rsid w:val="00F81E75"/>
    <w:rPr>
      <w:rFonts w:ascii="Wingdings" w:hAnsi="Wingdings" w:cs="Wingdings"/>
    </w:rPr>
  </w:style>
  <w:style w:type="character" w:customStyle="1" w:styleId="WW8Num46z4">
    <w:name w:val="WW8Num46z4"/>
    <w:rsid w:val="00F81E75"/>
    <w:rPr>
      <w:rFonts w:ascii="Courier New" w:hAnsi="Courier New" w:cs="Courier New"/>
    </w:rPr>
  </w:style>
  <w:style w:type="character" w:customStyle="1" w:styleId="Standardnpsmoodstavce">
    <w:name w:val="Standardní písmo odstavce"/>
    <w:rsid w:val="00F81E75"/>
  </w:style>
  <w:style w:type="paragraph" w:customStyle="1" w:styleId="Heading">
    <w:name w:val="Heading"/>
    <w:basedOn w:val="Normlny"/>
    <w:next w:val="Zkladntext"/>
    <w:rsid w:val="00F81E75"/>
    <w:pPr>
      <w:keepNext/>
      <w:widowControl w:val="0"/>
      <w:suppressAutoHyphens/>
      <w:spacing w:before="240" w:after="120" w:line="360" w:lineRule="atLeast"/>
      <w:jc w:val="both"/>
      <w:textAlignment w:val="baseline"/>
    </w:pPr>
    <w:rPr>
      <w:rFonts w:ascii="Arial" w:eastAsia="Droid Sans Fallback" w:hAnsi="Arial" w:cs="Lohit Hindi"/>
      <w:sz w:val="28"/>
      <w:szCs w:val="28"/>
      <w:lang w:eastAsia="ar-SA"/>
    </w:rPr>
  </w:style>
  <w:style w:type="paragraph" w:styleId="Zoznam">
    <w:name w:val="List"/>
    <w:basedOn w:val="Zkladntext"/>
    <w:rsid w:val="00F81E75"/>
    <w:pPr>
      <w:widowControl w:val="0"/>
      <w:suppressAutoHyphens/>
      <w:spacing w:line="360" w:lineRule="atLeast"/>
      <w:textAlignment w:val="baseline"/>
    </w:pPr>
    <w:rPr>
      <w:rFonts w:cs="Lohit Hindi"/>
      <w:b w:val="0"/>
      <w:lang w:eastAsia="ar-SA"/>
    </w:rPr>
  </w:style>
  <w:style w:type="paragraph" w:customStyle="1" w:styleId="Popis1">
    <w:name w:val="Popis1"/>
    <w:basedOn w:val="Normlny"/>
    <w:rsid w:val="00F81E75"/>
    <w:pPr>
      <w:widowControl w:val="0"/>
      <w:suppressLineNumbers/>
      <w:suppressAutoHyphens/>
      <w:spacing w:before="120" w:after="120" w:line="360" w:lineRule="atLeast"/>
      <w:jc w:val="both"/>
      <w:textAlignment w:val="baseline"/>
    </w:pPr>
    <w:rPr>
      <w:rFonts w:cs="Lohit Hindi"/>
      <w:i/>
      <w:iCs/>
      <w:lang w:eastAsia="ar-SA"/>
    </w:rPr>
  </w:style>
  <w:style w:type="paragraph" w:customStyle="1" w:styleId="Index">
    <w:name w:val="Index"/>
    <w:basedOn w:val="Normlny"/>
    <w:rsid w:val="00F81E75"/>
    <w:pPr>
      <w:widowControl w:val="0"/>
      <w:suppressLineNumbers/>
      <w:suppressAutoHyphens/>
      <w:spacing w:line="360" w:lineRule="atLeast"/>
      <w:jc w:val="both"/>
      <w:textAlignment w:val="baseline"/>
    </w:pPr>
    <w:rPr>
      <w:rFonts w:cs="Lohit Hindi"/>
      <w:lang w:eastAsia="ar-SA"/>
    </w:rPr>
  </w:style>
  <w:style w:type="paragraph" w:customStyle="1" w:styleId="Zkladntext20">
    <w:name w:val="Základní text 2"/>
    <w:basedOn w:val="Normlny"/>
    <w:rsid w:val="00F81E75"/>
    <w:pPr>
      <w:widowControl w:val="0"/>
      <w:suppressAutoHyphens/>
      <w:spacing w:before="120" w:line="360" w:lineRule="atLeast"/>
      <w:jc w:val="both"/>
      <w:textAlignment w:val="baseline"/>
    </w:pPr>
    <w:rPr>
      <w:rFonts w:ascii="Arial" w:hAnsi="Arial" w:cs="Arial"/>
      <w:bCs/>
      <w:sz w:val="20"/>
      <w:szCs w:val="20"/>
      <w:lang w:eastAsia="ar-SA"/>
    </w:rPr>
  </w:style>
  <w:style w:type="paragraph" w:customStyle="1" w:styleId="Zkladntext30">
    <w:name w:val="Základní text 3"/>
    <w:basedOn w:val="Normlny"/>
    <w:rsid w:val="00F81E75"/>
    <w:pPr>
      <w:widowControl w:val="0"/>
      <w:suppressAutoHyphens/>
      <w:spacing w:after="120" w:line="360" w:lineRule="atLeast"/>
      <w:jc w:val="both"/>
      <w:textAlignment w:val="baseline"/>
    </w:pPr>
    <w:rPr>
      <w:b/>
      <w:bCs/>
      <w:sz w:val="16"/>
      <w:szCs w:val="16"/>
      <w:lang w:eastAsia="ar-SA"/>
    </w:rPr>
  </w:style>
  <w:style w:type="paragraph" w:customStyle="1" w:styleId="WW-Default">
    <w:name w:val="WW-Default"/>
    <w:rsid w:val="00F81E75"/>
    <w:pPr>
      <w:widowControl w:val="0"/>
      <w:suppressAutoHyphens/>
      <w:autoSpaceDE w:val="0"/>
      <w:spacing w:after="0" w:line="360" w:lineRule="atLeast"/>
      <w:jc w:val="both"/>
      <w:textAlignment w:val="baseline"/>
    </w:pPr>
    <w:rPr>
      <w:rFonts w:ascii="Arial" w:eastAsia="Times New Roman" w:hAnsi="Arial" w:cs="Arial"/>
      <w:color w:val="000000"/>
      <w:sz w:val="24"/>
      <w:szCs w:val="24"/>
      <w:lang w:val="cs-CZ" w:eastAsia="ar-SA"/>
    </w:rPr>
  </w:style>
  <w:style w:type="paragraph" w:customStyle="1" w:styleId="Normlny1">
    <w:name w:val="Normálny1"/>
    <w:basedOn w:val="WW-Default"/>
    <w:next w:val="WW-Default"/>
    <w:rsid w:val="00F81E75"/>
    <w:rPr>
      <w:rFonts w:cs="Times New Roman"/>
      <w:color w:val="auto"/>
      <w:sz w:val="20"/>
    </w:rPr>
  </w:style>
  <w:style w:type="paragraph" w:customStyle="1" w:styleId="TableContents">
    <w:name w:val="Table Contents"/>
    <w:basedOn w:val="Normlny"/>
    <w:rsid w:val="00F81E75"/>
    <w:pPr>
      <w:widowControl w:val="0"/>
      <w:suppressLineNumbers/>
      <w:suppressAutoHyphens/>
      <w:spacing w:line="360" w:lineRule="atLeast"/>
      <w:jc w:val="both"/>
      <w:textAlignment w:val="baseline"/>
    </w:pPr>
    <w:rPr>
      <w:lang w:eastAsia="ar-SA"/>
    </w:rPr>
  </w:style>
  <w:style w:type="paragraph" w:customStyle="1" w:styleId="TableHeading">
    <w:name w:val="Table Heading"/>
    <w:basedOn w:val="TableContents"/>
    <w:rsid w:val="00F81E75"/>
    <w:pPr>
      <w:jc w:val="center"/>
    </w:pPr>
    <w:rPr>
      <w:b/>
      <w:bCs/>
    </w:rPr>
  </w:style>
  <w:style w:type="paragraph" w:customStyle="1" w:styleId="WW-Vchodzie">
    <w:name w:val="WW-Východzie"/>
    <w:rsid w:val="00F81E75"/>
    <w:pPr>
      <w:tabs>
        <w:tab w:val="left" w:pos="708"/>
      </w:tabs>
      <w:suppressAutoHyphens/>
      <w:spacing w:after="200" w:line="100" w:lineRule="atLeast"/>
    </w:pPr>
    <w:rPr>
      <w:rFonts w:ascii="Times New Roman" w:eastAsia="Times New Roman" w:hAnsi="Times New Roman" w:cs="Times New Roman"/>
      <w:color w:val="00000A"/>
      <w:sz w:val="24"/>
      <w:szCs w:val="24"/>
      <w:lang w:eastAsia="zh-CN" w:bidi="hi-IN"/>
    </w:rPr>
  </w:style>
  <w:style w:type="paragraph" w:styleId="Nzov">
    <w:name w:val="Title"/>
    <w:basedOn w:val="Normlny"/>
    <w:link w:val="NzovChar"/>
    <w:qFormat/>
    <w:rsid w:val="00F81E75"/>
    <w:pPr>
      <w:jc w:val="center"/>
    </w:pPr>
    <w:rPr>
      <w:b/>
      <w:sz w:val="32"/>
      <w:szCs w:val="20"/>
      <w:lang w:val="x-none" w:eastAsia="x-none"/>
    </w:rPr>
  </w:style>
  <w:style w:type="character" w:customStyle="1" w:styleId="NzovChar">
    <w:name w:val="Názov Char"/>
    <w:basedOn w:val="Predvolenpsmoodseku"/>
    <w:link w:val="Nzov"/>
    <w:rsid w:val="00F81E75"/>
    <w:rPr>
      <w:rFonts w:ascii="Times New Roman" w:eastAsia="Times New Roman" w:hAnsi="Times New Roman" w:cs="Times New Roman"/>
      <w:b/>
      <w:sz w:val="32"/>
      <w:szCs w:val="20"/>
      <w:lang w:val="x-none" w:eastAsia="x-none"/>
    </w:rPr>
  </w:style>
  <w:style w:type="paragraph" w:customStyle="1" w:styleId="western">
    <w:name w:val="western"/>
    <w:basedOn w:val="Normlny"/>
    <w:rsid w:val="00F81E75"/>
    <w:pPr>
      <w:spacing w:before="100" w:beforeAutospacing="1" w:after="100" w:afterAutospacing="1"/>
    </w:pPr>
  </w:style>
  <w:style w:type="character" w:styleId="Siln">
    <w:name w:val="Strong"/>
    <w:qFormat/>
    <w:rsid w:val="00F81E75"/>
    <w:rPr>
      <w:rFonts w:cs="Times New Roman"/>
      <w:b/>
      <w:bCs/>
    </w:rPr>
  </w:style>
  <w:style w:type="paragraph" w:styleId="Normlnywebov">
    <w:name w:val="Normal (Web)"/>
    <w:basedOn w:val="Normlny"/>
    <w:uiPriority w:val="99"/>
    <w:semiHidden/>
    <w:unhideWhenUsed/>
    <w:rsid w:val="00F81E75"/>
    <w:pPr>
      <w:spacing w:before="100" w:beforeAutospacing="1" w:after="100" w:afterAutospacing="1"/>
    </w:pPr>
    <w:rPr>
      <w:rFonts w:eastAsiaTheme="minorEastAsia"/>
    </w:rPr>
  </w:style>
  <w:style w:type="paragraph" w:customStyle="1" w:styleId="Standard">
    <w:name w:val="Standard"/>
    <w:rsid w:val="00F121EE"/>
    <w:pPr>
      <w:widowControl w:val="0"/>
      <w:suppressAutoHyphens/>
      <w:autoSpaceDN w:val="0"/>
      <w:spacing w:after="0" w:line="240" w:lineRule="auto"/>
    </w:pPr>
    <w:rPr>
      <w:rFonts w:ascii="Times New Roman" w:eastAsia="Lucida Sans Unicode" w:hAnsi="Times New Roman" w:cs="Tahoma"/>
      <w:kern w:val="3"/>
      <w:sz w:val="24"/>
      <w:szCs w:val="24"/>
      <w:lang w:eastAsia="sk-SK"/>
    </w:rPr>
  </w:style>
  <w:style w:type="paragraph" w:customStyle="1" w:styleId="1">
    <w:name w:val="š1"/>
    <w:basedOn w:val="Normlny"/>
    <w:link w:val="1Char"/>
    <w:autoRedefine/>
    <w:rsid w:val="00576521"/>
    <w:pPr>
      <w:numPr>
        <w:numId w:val="62"/>
      </w:numPr>
      <w:spacing w:before="120"/>
      <w:jc w:val="both"/>
    </w:pPr>
    <w:rPr>
      <w:rFonts w:ascii="Arial" w:hAnsi="Arial" w:cs="Arial"/>
      <w:b/>
      <w:color w:val="0000FF"/>
      <w:sz w:val="20"/>
      <w:szCs w:val="20"/>
    </w:rPr>
  </w:style>
  <w:style w:type="character" w:customStyle="1" w:styleId="1Char">
    <w:name w:val="š1 Char"/>
    <w:basedOn w:val="Predvolenpsmoodseku"/>
    <w:link w:val="1"/>
    <w:rsid w:val="00576521"/>
    <w:rPr>
      <w:rFonts w:ascii="Arial" w:eastAsia="Times New Roman" w:hAnsi="Arial" w:cs="Arial"/>
      <w:b/>
      <w:color w:val="0000FF"/>
      <w:sz w:val="20"/>
      <w:szCs w:val="20"/>
      <w:lang w:eastAsia="sk-SK"/>
    </w:rPr>
  </w:style>
  <w:style w:type="paragraph" w:customStyle="1" w:styleId="2">
    <w:name w:val="š2"/>
    <w:basedOn w:val="Normlny"/>
    <w:autoRedefine/>
    <w:rsid w:val="00576521"/>
    <w:pPr>
      <w:numPr>
        <w:ilvl w:val="1"/>
        <w:numId w:val="62"/>
      </w:numPr>
      <w:suppressAutoHyphens/>
      <w:spacing w:before="240"/>
      <w:ind w:left="426" w:hanging="426"/>
      <w:jc w:val="both"/>
    </w:pPr>
    <w:rPr>
      <w:rFonts w:ascii="Arial" w:hAnsi="Arial" w:cs="Arial"/>
      <w:b/>
      <w:color w:val="0000FF"/>
      <w:sz w:val="20"/>
      <w:szCs w:val="20"/>
    </w:rPr>
  </w:style>
  <w:style w:type="paragraph" w:styleId="Obsah1">
    <w:name w:val="toc 1"/>
    <w:basedOn w:val="Normlny"/>
    <w:next w:val="Normlny"/>
    <w:autoRedefine/>
    <w:uiPriority w:val="39"/>
    <w:rsid w:val="006F53E9"/>
    <w:pPr>
      <w:tabs>
        <w:tab w:val="left" w:pos="480"/>
        <w:tab w:val="right" w:leader="dot" w:pos="9062"/>
      </w:tabs>
      <w:spacing w:before="120" w:after="120"/>
    </w:pPr>
    <w:rPr>
      <w:rFonts w:ascii="Calibri" w:hAnsi="Calibri"/>
      <w:b/>
      <w:bCs/>
      <w:caps/>
      <w:sz w:val="20"/>
      <w:szCs w:val="20"/>
    </w:rPr>
  </w:style>
  <w:style w:type="paragraph" w:styleId="Obsah2">
    <w:name w:val="toc 2"/>
    <w:basedOn w:val="Normlny"/>
    <w:next w:val="Normlny"/>
    <w:autoRedefine/>
    <w:uiPriority w:val="39"/>
    <w:rsid w:val="006F53E9"/>
    <w:pPr>
      <w:tabs>
        <w:tab w:val="left" w:pos="720"/>
        <w:tab w:val="right" w:leader="dot" w:pos="9062"/>
      </w:tabs>
      <w:ind w:left="240" w:hanging="240"/>
    </w:pPr>
    <w:rPr>
      <w:rFonts w:ascii="Calibri" w:hAnsi="Calibri"/>
      <w:smallCaps/>
      <w:sz w:val="20"/>
      <w:szCs w:val="20"/>
    </w:rPr>
  </w:style>
  <w:style w:type="paragraph" w:styleId="Obsah3">
    <w:name w:val="toc 3"/>
    <w:basedOn w:val="Normlny"/>
    <w:next w:val="Normlny"/>
    <w:autoRedefine/>
    <w:uiPriority w:val="39"/>
    <w:rsid w:val="006F53E9"/>
    <w:pPr>
      <w:tabs>
        <w:tab w:val="left" w:pos="1200"/>
        <w:tab w:val="right" w:leader="dot" w:pos="9062"/>
      </w:tabs>
      <w:ind w:left="480" w:hanging="480"/>
    </w:pPr>
    <w:rPr>
      <w:rFonts w:ascii="Calibri" w:hAnsi="Calibri"/>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797</TotalTime>
  <Pages>55</Pages>
  <Words>23338</Words>
  <Characters>133029</Characters>
  <Application>Microsoft Office Word</Application>
  <DocSecurity>0</DocSecurity>
  <Lines>1108</Lines>
  <Paragraphs>312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ASCagenda</cp:lastModifiedBy>
  <cp:revision>34</cp:revision>
  <cp:lastPrinted>2023-07-31T09:39:00Z</cp:lastPrinted>
  <dcterms:created xsi:type="dcterms:W3CDTF">2021-09-19T21:02:00Z</dcterms:created>
  <dcterms:modified xsi:type="dcterms:W3CDTF">2023-11-27T11:52:00Z</dcterms:modified>
</cp:coreProperties>
</file>