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1F" w:rsidRPr="00F34663" w:rsidRDefault="00F34663" w:rsidP="00F34663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Kúpna zmluva</w:t>
      </w:r>
    </w:p>
    <w:p w:rsidR="0079031F" w:rsidRPr="00E95B91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color w:val="000000"/>
        </w:rPr>
      </w:pPr>
      <w:r w:rsidRPr="00E95B91">
        <w:rPr>
          <w:rFonts w:ascii="Times New Roman" w:hAnsi="Times New Roman" w:cs="Times New Roman"/>
          <w:color w:val="000000"/>
        </w:rPr>
        <w:t xml:space="preserve">uzavretá v zmysle § 536 a nasl. Obchodného zákonníka č. 513/1991 Zb. v znení neskorších predpisov </w:t>
      </w:r>
    </w:p>
    <w:p w:rsidR="0079031F" w:rsidRPr="00E95B91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color w:val="000000"/>
        </w:rPr>
      </w:pPr>
    </w:p>
    <w:p w:rsidR="0079031F" w:rsidRPr="00E95B91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E95B91">
        <w:rPr>
          <w:rFonts w:ascii="Times New Roman" w:hAnsi="Times New Roman" w:cs="Times New Roman"/>
          <w:b/>
          <w:bCs/>
          <w:color w:val="000000"/>
        </w:rPr>
        <w:t>Zmluvné strany</w:t>
      </w:r>
    </w:p>
    <w:p w:rsidR="0079031F" w:rsidRPr="00E95B91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031F" w:rsidRPr="00E95B91" w:rsidRDefault="00F31BBC" w:rsidP="00790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95B91">
        <w:rPr>
          <w:rFonts w:ascii="Times New Roman" w:hAnsi="Times New Roman" w:cs="Times New Roman"/>
          <w:b/>
          <w:color w:val="000000"/>
        </w:rPr>
        <w:t>Kupujúci</w:t>
      </w:r>
      <w:r w:rsidR="0079031F" w:rsidRPr="00E95B91">
        <w:rPr>
          <w:rFonts w:ascii="Times New Roman" w:hAnsi="Times New Roman" w:cs="Times New Roman"/>
          <w:b/>
          <w:color w:val="000000"/>
        </w:rPr>
        <w:t xml:space="preserve">: </w:t>
      </w:r>
    </w:p>
    <w:p w:rsidR="00252FF0" w:rsidRPr="00E332D4" w:rsidRDefault="00252FF0" w:rsidP="00252FF0">
      <w:pPr>
        <w:tabs>
          <w:tab w:val="left" w:pos="2977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Obchodné meno:</w:t>
      </w:r>
      <w:r w:rsidRPr="008D0958">
        <w:rPr>
          <w:rFonts w:ascii="Times New Roman" w:hAnsi="Times New Roman" w:cs="Times New Roman"/>
        </w:rPr>
        <w:tab/>
      </w:r>
      <w:r w:rsidRPr="00E332D4">
        <w:rPr>
          <w:rFonts w:ascii="Times New Roman" w:hAnsi="Times New Roman" w:cs="Times New Roman"/>
          <w:bCs/>
        </w:rPr>
        <w:t>Stredná odborná škola technická a ekonomická Jozefa Szakkayho – Szakkay József Műszaki és Közgazdasági Szakközépiskola</w:t>
      </w:r>
      <w:r w:rsidRPr="00E332D4">
        <w:rPr>
          <w:rFonts w:ascii="Times New Roman" w:hAnsi="Times New Roman" w:cs="Times New Roman"/>
        </w:rPr>
        <w:t>, Grešákova 1, Košice</w:t>
      </w:r>
    </w:p>
    <w:p w:rsidR="00252FF0" w:rsidRPr="008D0958" w:rsidRDefault="00252FF0" w:rsidP="00252FF0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Sídlo: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040 01 Košice, Grešákova 1</w:t>
      </w:r>
    </w:p>
    <w:p w:rsidR="00252FF0" w:rsidRPr="008D0958" w:rsidRDefault="00252FF0" w:rsidP="00252FF0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Zastúpený: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Eva Matejová, riaditeľka školy</w:t>
      </w:r>
    </w:p>
    <w:p w:rsidR="00252FF0" w:rsidRPr="008D0958" w:rsidRDefault="00252FF0" w:rsidP="00252FF0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IČO: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00161781</w:t>
      </w:r>
    </w:p>
    <w:p w:rsidR="00252FF0" w:rsidRPr="008D0958" w:rsidRDefault="00252FF0" w:rsidP="00252FF0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DIČ: 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2020762447</w:t>
      </w:r>
    </w:p>
    <w:p w:rsidR="00252FF0" w:rsidRPr="008D0958" w:rsidRDefault="00252FF0" w:rsidP="00252FF0">
      <w:pPr>
        <w:tabs>
          <w:tab w:val="left" w:pos="2835"/>
        </w:tabs>
        <w:autoSpaceDE w:val="0"/>
        <w:autoSpaceDN w:val="0"/>
        <w:adjustRightInd w:val="0"/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Bankové spojenie: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Štátna pokladnica</w:t>
      </w:r>
    </w:p>
    <w:p w:rsidR="00252FF0" w:rsidRPr="008D0958" w:rsidRDefault="00252FF0" w:rsidP="00252FF0">
      <w:pPr>
        <w:tabs>
          <w:tab w:val="left" w:pos="2835"/>
        </w:tabs>
        <w:autoSpaceDE w:val="0"/>
        <w:autoSpaceDN w:val="0"/>
        <w:adjustRightInd w:val="0"/>
        <w:ind w:left="2410" w:hanging="2410"/>
        <w:contextualSpacing/>
        <w:rPr>
          <w:rFonts w:ascii="Times New Roman" w:hAnsi="Times New Roman" w:cs="Times New Roman"/>
          <w:color w:val="000000"/>
        </w:rPr>
      </w:pPr>
      <w:r w:rsidRPr="008D0958">
        <w:rPr>
          <w:rFonts w:ascii="Times New Roman" w:hAnsi="Times New Roman" w:cs="Times New Roman"/>
        </w:rPr>
        <w:t>IBAN:</w:t>
      </w:r>
      <w:r w:rsidRPr="008D0958">
        <w:rPr>
          <w:rFonts w:ascii="Times New Roman" w:hAnsi="Times New Roman" w:cs="Times New Roman"/>
        </w:rPr>
        <w:tab/>
      </w:r>
      <w:r w:rsidRPr="00E332D4">
        <w:rPr>
          <w:rFonts w:ascii="Times New Roman" w:hAnsi="Times New Roman" w:cs="Times New Roman"/>
        </w:rPr>
        <w:t>SK55 8180 0000 0070 0019 1689</w:t>
      </w:r>
    </w:p>
    <w:p w:rsidR="0079031F" w:rsidRPr="00E95B91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E-mail: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skola@ipari.sk</w:t>
      </w:r>
      <w:r w:rsidR="0079031F" w:rsidRPr="00E95B91">
        <w:rPr>
          <w:rFonts w:ascii="Times New Roman" w:hAnsi="Times New Roman" w:cs="Times New Roman"/>
        </w:rPr>
        <w:tab/>
      </w:r>
      <w:r w:rsidR="0079031F" w:rsidRPr="00E95B91">
        <w:rPr>
          <w:rFonts w:ascii="Times New Roman" w:hAnsi="Times New Roman" w:cs="Times New Roman"/>
        </w:rPr>
        <w:tab/>
      </w:r>
      <w:r w:rsidR="0079031F" w:rsidRPr="00E95B91">
        <w:rPr>
          <w:rFonts w:ascii="Times New Roman" w:hAnsi="Times New Roman" w:cs="Times New Roman"/>
        </w:rPr>
        <w:tab/>
      </w:r>
      <w:r w:rsidR="0079031F" w:rsidRPr="00E95B91">
        <w:rPr>
          <w:rFonts w:ascii="Times New Roman" w:hAnsi="Times New Roman" w:cs="Times New Roman"/>
        </w:rPr>
        <w:tab/>
      </w:r>
      <w:r w:rsidR="0079031F" w:rsidRPr="00E95B91">
        <w:rPr>
          <w:rFonts w:ascii="Times New Roman" w:hAnsi="Times New Roman" w:cs="Times New Roman"/>
        </w:rPr>
        <w:tab/>
      </w:r>
    </w:p>
    <w:p w:rsidR="0079031F" w:rsidRPr="00E95B91" w:rsidRDefault="0079031F" w:rsidP="0079031F">
      <w:pPr>
        <w:contextualSpacing/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(ďalej len „</w:t>
      </w:r>
      <w:r w:rsidR="00F31BBC" w:rsidRPr="00E95B91">
        <w:rPr>
          <w:rFonts w:ascii="Times New Roman" w:hAnsi="Times New Roman" w:cs="Times New Roman"/>
        </w:rPr>
        <w:t>Kupujúci</w:t>
      </w:r>
      <w:r w:rsidRPr="00E95B91">
        <w:rPr>
          <w:rFonts w:ascii="Times New Roman" w:hAnsi="Times New Roman" w:cs="Times New Roman"/>
        </w:rPr>
        <w:t>“)</w:t>
      </w:r>
    </w:p>
    <w:p w:rsidR="0079031F" w:rsidRPr="00E95B91" w:rsidRDefault="0079031F" w:rsidP="00790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</w:p>
    <w:p w:rsidR="0079031F" w:rsidRPr="00E95B91" w:rsidRDefault="0079031F" w:rsidP="00790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a</w:t>
      </w:r>
    </w:p>
    <w:p w:rsidR="0079031F" w:rsidRPr="00E95B91" w:rsidRDefault="00F31BBC" w:rsidP="0079031F">
      <w:pPr>
        <w:tabs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E95B91">
        <w:rPr>
          <w:rFonts w:ascii="Times New Roman" w:hAnsi="Times New Roman" w:cs="Times New Roman"/>
          <w:b/>
        </w:rPr>
        <w:t>Predávajúci</w:t>
      </w:r>
      <w:r w:rsidR="0079031F" w:rsidRPr="00E95B91">
        <w:rPr>
          <w:rFonts w:ascii="Times New Roman" w:hAnsi="Times New Roman" w:cs="Times New Roman"/>
          <w:b/>
        </w:rPr>
        <w:t xml:space="preserve">:                </w:t>
      </w:r>
    </w:p>
    <w:p w:rsidR="00252FF0" w:rsidRPr="008D0958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Obchodné meno: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Ideme s.r.o.</w:t>
      </w:r>
    </w:p>
    <w:p w:rsidR="00252FF0" w:rsidRPr="008D0958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Sídlo: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040 01 Košice, Šafárikova trieda 285/21</w:t>
      </w:r>
    </w:p>
    <w:p w:rsidR="00252FF0" w:rsidRPr="008D0958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Zapísaný v Obchodnom registri Okresného súdu </w:t>
      </w:r>
      <w:r>
        <w:rPr>
          <w:rFonts w:ascii="Times New Roman" w:hAnsi="Times New Roman" w:cs="Times New Roman"/>
        </w:rPr>
        <w:t>Košice I.</w:t>
      </w:r>
      <w:r w:rsidRPr="008D0958">
        <w:rPr>
          <w:rFonts w:ascii="Times New Roman" w:hAnsi="Times New Roman" w:cs="Times New Roman"/>
        </w:rPr>
        <w:t xml:space="preserve">, Oddiel: </w:t>
      </w:r>
      <w:r>
        <w:rPr>
          <w:rFonts w:ascii="Times New Roman" w:hAnsi="Times New Roman" w:cs="Times New Roman"/>
        </w:rPr>
        <w:t>Sro</w:t>
      </w:r>
      <w:r w:rsidRPr="008D0958">
        <w:rPr>
          <w:rFonts w:ascii="Times New Roman" w:hAnsi="Times New Roman" w:cs="Times New Roman"/>
        </w:rPr>
        <w:t xml:space="preserve">, Vložka č.: </w:t>
      </w:r>
      <w:r>
        <w:rPr>
          <w:rFonts w:ascii="Times New Roman" w:hAnsi="Times New Roman" w:cs="Times New Roman"/>
        </w:rPr>
        <w:t>48854/V</w:t>
      </w:r>
    </w:p>
    <w:p w:rsidR="00252FF0" w:rsidRPr="008D0958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Zastúpený: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Bc. Radovan Mesároš, konateľ</w:t>
      </w:r>
    </w:p>
    <w:p w:rsidR="00252FF0" w:rsidRPr="008D0958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IČO: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53036069</w:t>
      </w:r>
    </w:p>
    <w:p w:rsidR="00252FF0" w:rsidRPr="008D0958" w:rsidRDefault="00252FF0" w:rsidP="00252FF0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DIČ: 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2121278247</w:t>
      </w:r>
    </w:p>
    <w:p w:rsidR="00252FF0" w:rsidRPr="008D0958" w:rsidRDefault="00252FF0" w:rsidP="00252FF0">
      <w:pPr>
        <w:tabs>
          <w:tab w:val="left" w:pos="241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Bankové spojenie: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VÚB a.s.</w:t>
      </w:r>
    </w:p>
    <w:p w:rsidR="00252FF0" w:rsidRPr="008D0958" w:rsidRDefault="00252FF0" w:rsidP="00252FF0">
      <w:pPr>
        <w:tabs>
          <w:tab w:val="left" w:pos="241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IBAN: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SK58 0200 0000 0043 0432 3851</w:t>
      </w:r>
    </w:p>
    <w:p w:rsidR="00252FF0" w:rsidRPr="008D0958" w:rsidRDefault="00252FF0" w:rsidP="00252FF0">
      <w:pPr>
        <w:tabs>
          <w:tab w:val="left" w:pos="241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8D0958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  <w:t>dvam@dvam.sk</w:t>
      </w:r>
    </w:p>
    <w:p w:rsidR="0079031F" w:rsidRPr="00E95B91" w:rsidRDefault="00252FF0" w:rsidP="00252FF0">
      <w:pPr>
        <w:contextualSpacing/>
        <w:jc w:val="both"/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 xml:space="preserve"> </w:t>
      </w:r>
      <w:r w:rsidR="0079031F" w:rsidRPr="00E95B91">
        <w:rPr>
          <w:rFonts w:ascii="Times New Roman" w:hAnsi="Times New Roman" w:cs="Times New Roman"/>
        </w:rPr>
        <w:t>(ďalej len „</w:t>
      </w:r>
      <w:r w:rsidR="00F31BBC" w:rsidRPr="00E95B91">
        <w:rPr>
          <w:rFonts w:ascii="Times New Roman" w:hAnsi="Times New Roman" w:cs="Times New Roman"/>
        </w:rPr>
        <w:t>Predávajúci</w:t>
      </w:r>
      <w:r w:rsidR="0079031F" w:rsidRPr="00E95B91">
        <w:rPr>
          <w:rFonts w:ascii="Times New Roman" w:hAnsi="Times New Roman" w:cs="Times New Roman"/>
        </w:rPr>
        <w:t>“)</w:t>
      </w:r>
    </w:p>
    <w:p w:rsidR="0079031F" w:rsidRPr="00E95B91" w:rsidRDefault="0079031F" w:rsidP="0079031F">
      <w:pPr>
        <w:contextualSpacing/>
        <w:jc w:val="both"/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(ďalej len „Zmluvné strany“)</w:t>
      </w:r>
    </w:p>
    <w:p w:rsidR="0079031F" w:rsidRPr="00E95B91" w:rsidRDefault="0079031F" w:rsidP="0079031F">
      <w:pPr>
        <w:pStyle w:val="Predformtovan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31F" w:rsidRPr="00E95B91" w:rsidRDefault="0079031F" w:rsidP="00F34663">
      <w:pPr>
        <w:pStyle w:val="Odsekzoznamu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E95B91">
        <w:rPr>
          <w:rFonts w:ascii="Times New Roman" w:hAnsi="Times New Roman" w:cs="Times New Roman"/>
        </w:rPr>
        <w:t xml:space="preserve">Táto zmluva sa uzatvára ako výsledok verejného obstarávania v zmysle zákona č. 343/2015  Z. z. o verejnom obstarávaní a o zmene a doplnení niektorých zákonov v znení neskorších predpisov. </w:t>
      </w:r>
      <w:r w:rsidR="00F31BBC" w:rsidRPr="00E95B91">
        <w:rPr>
          <w:rFonts w:ascii="Times New Roman" w:hAnsi="Times New Roman" w:cs="Times New Roman"/>
        </w:rPr>
        <w:t>kupujúci</w:t>
      </w:r>
      <w:r w:rsidRPr="00E95B91">
        <w:rPr>
          <w:rFonts w:ascii="Times New Roman" w:hAnsi="Times New Roman" w:cs="Times New Roman"/>
        </w:rPr>
        <w:t xml:space="preserve"> – verejný obstarávateľ na obstaranie predmetu tejto zmluvy použil postup verejného obstarávania v zmysle § 117 zákona č. 343/2015 Z. z. verejnom obstarávaní a o zmene a doplnení niektorých zákonov v znení neskorších predpisov s</w:t>
      </w:r>
      <w:r w:rsidR="009303B8" w:rsidRPr="00E95B91">
        <w:rPr>
          <w:rFonts w:ascii="Times New Roman" w:hAnsi="Times New Roman" w:cs="Times New Roman"/>
        </w:rPr>
        <w:t> </w:t>
      </w:r>
      <w:r w:rsidRPr="00E95B91">
        <w:rPr>
          <w:rFonts w:ascii="Times New Roman" w:hAnsi="Times New Roman" w:cs="Times New Roman"/>
        </w:rPr>
        <w:t>názvom</w:t>
      </w:r>
      <w:r w:rsidR="009303B8" w:rsidRPr="00E95B91">
        <w:rPr>
          <w:rFonts w:ascii="Times New Roman" w:hAnsi="Times New Roman" w:cs="Times New Roman"/>
        </w:rPr>
        <w:t xml:space="preserve"> </w:t>
      </w:r>
      <w:r w:rsidR="009303B8" w:rsidRPr="00E95B91"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="00522F93" w:rsidRPr="00E95B91">
        <w:rPr>
          <w:rFonts w:ascii="Times New Roman" w:hAnsi="Times New Roman" w:cs="Times New Roman"/>
          <w:b/>
          <w:bCs/>
          <w:shd w:val="clear" w:color="auto" w:fill="FFFFFF"/>
        </w:rPr>
        <w:t>Výmena šatníkových skríň</w:t>
      </w:r>
      <w:r w:rsidR="009303B8" w:rsidRPr="00E95B91">
        <w:rPr>
          <w:rFonts w:ascii="Times New Roman" w:hAnsi="Times New Roman" w:cs="Times New Roman"/>
          <w:b/>
          <w:bCs/>
          <w:shd w:val="clear" w:color="auto" w:fill="FFFFFF"/>
        </w:rPr>
        <w:t>“</w:t>
      </w:r>
      <w:r w:rsidRPr="00E95B91">
        <w:rPr>
          <w:rFonts w:ascii="Times New Roman" w:hAnsi="Times New Roman" w:cs="Times New Roman"/>
          <w:shd w:val="clear" w:color="auto" w:fill="FFFFFF"/>
        </w:rPr>
        <w:t xml:space="preserve"> ktoré bolo vyhlásené </w:t>
      </w:r>
      <w:r w:rsidRPr="00E95B91">
        <w:rPr>
          <w:rFonts w:ascii="Times New Roman" w:hAnsi="Times New Roman" w:cs="Times New Roman"/>
        </w:rPr>
        <w:t xml:space="preserve">dňa </w:t>
      </w:r>
      <w:r w:rsidR="00F31BBC" w:rsidRPr="00E95B91">
        <w:rPr>
          <w:rFonts w:ascii="Times New Roman" w:hAnsi="Times New Roman" w:cs="Times New Roman"/>
        </w:rPr>
        <w:t>xx</w:t>
      </w:r>
      <w:r w:rsidRPr="00E95B91">
        <w:rPr>
          <w:rFonts w:ascii="Times New Roman" w:hAnsi="Times New Roman" w:cs="Times New Roman"/>
        </w:rPr>
        <w:t>.</w:t>
      </w:r>
      <w:r w:rsidR="00F31BBC" w:rsidRPr="00E95B91">
        <w:rPr>
          <w:rFonts w:ascii="Times New Roman" w:hAnsi="Times New Roman" w:cs="Times New Roman"/>
        </w:rPr>
        <w:t>xx</w:t>
      </w:r>
      <w:r w:rsidRPr="00E95B91">
        <w:rPr>
          <w:rFonts w:ascii="Times New Roman" w:hAnsi="Times New Roman" w:cs="Times New Roman"/>
        </w:rPr>
        <w:t>.20</w:t>
      </w:r>
      <w:r w:rsidR="00E011A4" w:rsidRPr="00E95B91">
        <w:rPr>
          <w:rFonts w:ascii="Times New Roman" w:hAnsi="Times New Roman" w:cs="Times New Roman"/>
        </w:rPr>
        <w:t>20</w:t>
      </w:r>
      <w:r w:rsidRPr="00E95B91">
        <w:rPr>
          <w:rFonts w:ascii="Times New Roman" w:hAnsi="Times New Roman" w:cs="Times New Roman"/>
        </w:rPr>
        <w:t xml:space="preserve"> a úspešným uchádzačom sa stal </w:t>
      </w:r>
      <w:r w:rsidR="00F31BBC" w:rsidRPr="00E95B91">
        <w:rPr>
          <w:rFonts w:ascii="Times New Roman" w:hAnsi="Times New Roman" w:cs="Times New Roman"/>
        </w:rPr>
        <w:t>predávajúci</w:t>
      </w:r>
      <w:r w:rsidRPr="00E95B91">
        <w:rPr>
          <w:rFonts w:ascii="Times New Roman" w:hAnsi="Times New Roman" w:cs="Times New Roman"/>
        </w:rPr>
        <w:t>.</w:t>
      </w:r>
    </w:p>
    <w:p w:rsidR="0079031F" w:rsidRPr="00E95B91" w:rsidRDefault="0079031F" w:rsidP="0079031F">
      <w:pPr>
        <w:autoSpaceDE w:val="0"/>
        <w:autoSpaceDN w:val="0"/>
        <w:adjustRightInd w:val="0"/>
        <w:ind w:left="482" w:firstLine="120"/>
        <w:jc w:val="center"/>
        <w:rPr>
          <w:rFonts w:ascii="Times New Roman" w:hAnsi="Times New Roman" w:cs="Times New Roman"/>
        </w:rPr>
      </w:pPr>
    </w:p>
    <w:p w:rsidR="0079031F" w:rsidRPr="00E95B91" w:rsidRDefault="00B21E15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color w:val="000000"/>
        </w:rPr>
      </w:pPr>
      <w:r w:rsidRPr="00E95B91">
        <w:rPr>
          <w:rFonts w:ascii="Times New Roman" w:hAnsi="Times New Roman" w:cs="Times New Roman"/>
          <w:b/>
          <w:color w:val="000000"/>
        </w:rPr>
        <w:t>Článok</w:t>
      </w:r>
      <w:r w:rsidR="0079031F" w:rsidRPr="00E95B91">
        <w:rPr>
          <w:rFonts w:ascii="Times New Roman" w:hAnsi="Times New Roman" w:cs="Times New Roman"/>
          <w:b/>
          <w:color w:val="000000"/>
        </w:rPr>
        <w:t>. I.</w:t>
      </w:r>
    </w:p>
    <w:p w:rsidR="0079031F" w:rsidRPr="00E95B91" w:rsidRDefault="0079031F" w:rsidP="00B21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95B91">
        <w:rPr>
          <w:rFonts w:ascii="Times New Roman" w:hAnsi="Times New Roman" w:cs="Times New Roman"/>
          <w:b/>
          <w:bCs/>
          <w:color w:val="000000"/>
        </w:rPr>
        <w:t>Predmet zmluvy</w:t>
      </w:r>
    </w:p>
    <w:p w:rsidR="0079031F" w:rsidRPr="00E95B91" w:rsidRDefault="0079031F" w:rsidP="00B2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31BBC" w:rsidRPr="00E95B91" w:rsidRDefault="00F31BBC" w:rsidP="00F34663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Predávajúci sa zaväzuje vy</w:t>
      </w:r>
      <w:r w:rsidR="00E011A4" w:rsidRPr="00E95B91">
        <w:rPr>
          <w:rFonts w:ascii="Times New Roman" w:hAnsi="Times New Roman" w:cs="Times New Roman"/>
        </w:rPr>
        <w:t xml:space="preserve">hotoviť, </w:t>
      </w:r>
      <w:r w:rsidRPr="00E95B91">
        <w:rPr>
          <w:rFonts w:ascii="Times New Roman" w:hAnsi="Times New Roman" w:cs="Times New Roman"/>
        </w:rPr>
        <w:t xml:space="preserve">dodať </w:t>
      </w:r>
      <w:r w:rsidR="00E011A4" w:rsidRPr="00E95B91">
        <w:rPr>
          <w:rFonts w:ascii="Times New Roman" w:hAnsi="Times New Roman" w:cs="Times New Roman"/>
        </w:rPr>
        <w:t xml:space="preserve">a namontovať </w:t>
      </w:r>
      <w:r w:rsidRPr="00E95B91">
        <w:rPr>
          <w:rFonts w:ascii="Times New Roman" w:hAnsi="Times New Roman" w:cs="Times New Roman"/>
        </w:rPr>
        <w:t xml:space="preserve">kupujúcemu </w:t>
      </w:r>
      <w:r w:rsidR="009303B8" w:rsidRPr="00E95B91">
        <w:rPr>
          <w:rFonts w:ascii="Times New Roman" w:hAnsi="Times New Roman" w:cs="Times New Roman"/>
        </w:rPr>
        <w:t>šatníkové skrine v zmysle cenovej ponuky, ktorú predávajúci predložil v rámci prieskumu trhu (ďalej len „tovar“)</w:t>
      </w:r>
      <w:r w:rsidRPr="00E95B91">
        <w:rPr>
          <w:rFonts w:ascii="Times New Roman" w:hAnsi="Times New Roman" w:cs="Times New Roman"/>
        </w:rPr>
        <w:t xml:space="preserve"> a kupujúci sa zaväzuje tieto od predávajúceho prevziať</w:t>
      </w:r>
      <w:r w:rsidR="00E05BFE" w:rsidRPr="00E95B91">
        <w:rPr>
          <w:rFonts w:ascii="Times New Roman" w:hAnsi="Times New Roman" w:cs="Times New Roman"/>
        </w:rPr>
        <w:t>.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</w:p>
    <w:p w:rsidR="00252FF0" w:rsidRDefault="00252FF0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b/>
          <w:bCs/>
        </w:rPr>
        <w:br w:type="page"/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lastRenderedPageBreak/>
        <w:t xml:space="preserve">Článok 2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Cena a platobné podmienky</w:t>
      </w:r>
    </w:p>
    <w:p w:rsidR="00B21E15" w:rsidRPr="00E95B91" w:rsidRDefault="00B21E15" w:rsidP="00B21E15">
      <w:pPr>
        <w:pStyle w:val="Default"/>
        <w:jc w:val="center"/>
        <w:rPr>
          <w:color w:val="auto"/>
        </w:rPr>
      </w:pPr>
    </w:p>
    <w:p w:rsidR="00B21E15" w:rsidRPr="00E95B91" w:rsidRDefault="00B21E15" w:rsidP="00F34663">
      <w:pPr>
        <w:pStyle w:val="Defaul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 Predávajúci touto zmluvou predáva a Kupujúci kupuje predmet zmluvy uvedený v čl. 1. za dohodnutú cenu podľa § 3 ods. 1 v zmysle zákona NR SR č. 18/1996 Z. z. o cenách v platnom znení v hodnote: </w:t>
      </w:r>
      <w:r w:rsidR="00252FF0" w:rsidRPr="00252FF0">
        <w:rPr>
          <w:b/>
          <w:color w:val="auto"/>
        </w:rPr>
        <w:t>23 900,00</w:t>
      </w:r>
      <w:r w:rsidR="00252FF0">
        <w:rPr>
          <w:color w:val="auto"/>
        </w:rPr>
        <w:t xml:space="preserve"> </w:t>
      </w:r>
      <w:r w:rsidR="00252FF0" w:rsidRPr="00625F40">
        <w:rPr>
          <w:b/>
          <w:color w:val="auto"/>
        </w:rPr>
        <w:t>Eur bez DPH – nie je platcom DPH</w:t>
      </w:r>
      <w:r w:rsidR="00252FF0">
        <w:rPr>
          <w:b/>
          <w:color w:val="auto"/>
        </w:rPr>
        <w:t>.</w:t>
      </w:r>
    </w:p>
    <w:p w:rsidR="00B21E15" w:rsidRPr="00E95B91" w:rsidRDefault="00B21E15" w:rsidP="00F34663">
      <w:pPr>
        <w:pStyle w:val="Defaul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Predávajúci je oprávnený vystaviť faktúru až po písomnom odsúhlasení celkového plnenia predmetu kúpnej zmluvy Kupujúcim, inak mu je Kupujúci oprávnený faktúru vrátiť späť. Faktúra bude vo výške 100% z celkovej dohodnutej ceny, ktorú Predávajúci vystaví len v prípade zápisničného odovzdania a prevzatia celého predmetu zmluvy bez vád a nedorobkov. </w:t>
      </w:r>
    </w:p>
    <w:p w:rsidR="00B21E15" w:rsidRPr="00E95B91" w:rsidRDefault="00B21E15" w:rsidP="00F34663">
      <w:pPr>
        <w:pStyle w:val="Defaul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Predávajúci nemá nárok na dodatočnú platbu za náklady, ktorým bolo možné predísť pri včasnom upozornení Kupujúceho a za nedostatky na strane Predávajúceho. </w:t>
      </w:r>
    </w:p>
    <w:p w:rsidR="00B21E15" w:rsidRPr="00E95B91" w:rsidRDefault="00B21E15" w:rsidP="00F34663">
      <w:pPr>
        <w:pStyle w:val="Defaul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>Predávajúcemu vzniká nárok na zaplatenie ceny za dodávku predmetu zmluvy až p</w:t>
      </w:r>
      <w:r w:rsidR="00850E7A" w:rsidRPr="00E95B91">
        <w:rPr>
          <w:color w:val="auto"/>
        </w:rPr>
        <w:t>o dodaní predmetu kúpnej zmluvy.</w:t>
      </w:r>
      <w:r w:rsidRPr="00E95B91">
        <w:rPr>
          <w:color w:val="auto"/>
        </w:rPr>
        <w:t xml:space="preserve"> </w:t>
      </w:r>
    </w:p>
    <w:p w:rsidR="00B21E15" w:rsidRPr="00E95B91" w:rsidRDefault="00B21E15" w:rsidP="00F34663">
      <w:pPr>
        <w:pStyle w:val="Defaul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Kupujúci neposkytne Predávajúcemu preddavok ani zálohu. </w:t>
      </w:r>
    </w:p>
    <w:p w:rsidR="00B21E15" w:rsidRPr="00E95B91" w:rsidRDefault="00B21E15" w:rsidP="00F34663">
      <w:pPr>
        <w:pStyle w:val="Default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Faktúra bude splatná do </w:t>
      </w:r>
      <w:r w:rsidR="009303B8" w:rsidRPr="00E95B91">
        <w:rPr>
          <w:color w:val="auto"/>
        </w:rPr>
        <w:t>3</w:t>
      </w:r>
      <w:r w:rsidRPr="00E95B91">
        <w:rPr>
          <w:color w:val="auto"/>
        </w:rPr>
        <w:t xml:space="preserve">0 dní od doručenia faktúry.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3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Realizácia dodávky a prechod vlastníctva</w:t>
      </w:r>
    </w:p>
    <w:p w:rsidR="00886F88" w:rsidRPr="00E95B91" w:rsidRDefault="00886F88" w:rsidP="00F34663">
      <w:pPr>
        <w:pStyle w:val="Odsekzoznamu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95B91">
        <w:rPr>
          <w:rFonts w:ascii="Times New Roman" w:hAnsi="Times New Roman" w:cs="Times New Roman"/>
          <w:bCs/>
        </w:rPr>
        <w:t>Termín dod</w:t>
      </w:r>
      <w:r w:rsidR="00522F93" w:rsidRPr="00E95B91">
        <w:rPr>
          <w:rFonts w:ascii="Times New Roman" w:hAnsi="Times New Roman" w:cs="Times New Roman"/>
          <w:bCs/>
        </w:rPr>
        <w:t>a</w:t>
      </w:r>
      <w:r w:rsidRPr="00E95B91">
        <w:rPr>
          <w:rFonts w:ascii="Times New Roman" w:hAnsi="Times New Roman" w:cs="Times New Roman"/>
          <w:bCs/>
        </w:rPr>
        <w:t xml:space="preserve">nia predmetu zmluvy je do </w:t>
      </w:r>
      <w:r w:rsidR="00623AF5" w:rsidRPr="00E95B91">
        <w:rPr>
          <w:rFonts w:ascii="Times New Roman" w:hAnsi="Times New Roman" w:cs="Times New Roman"/>
          <w:bCs/>
        </w:rPr>
        <w:t>9</w:t>
      </w:r>
      <w:r w:rsidRPr="00E95B91">
        <w:rPr>
          <w:rFonts w:ascii="Times New Roman" w:hAnsi="Times New Roman" w:cs="Times New Roman"/>
          <w:bCs/>
        </w:rPr>
        <w:t>0 dní odo dňa nadobudnutia účinnosti kúpnej zmluvy</w:t>
      </w:r>
      <w:r w:rsidR="00E011A4" w:rsidRPr="00E95B91">
        <w:rPr>
          <w:rFonts w:ascii="Times New Roman" w:hAnsi="Times New Roman" w:cs="Times New Roman"/>
          <w:bCs/>
        </w:rPr>
        <w:t>.</w:t>
      </w:r>
    </w:p>
    <w:p w:rsidR="00B21E15" w:rsidRPr="00E95B91" w:rsidRDefault="00B21E15" w:rsidP="00F34663">
      <w:pPr>
        <w:pStyle w:val="Defaul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Zmluvné strany sa dohodli, že vlastnícke práva k predmetu zmluvy prejdú na Kupujúceho po zaplatení zmluvnej ceny.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4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Podmienky plnenia predmetu zmluvy</w:t>
      </w:r>
    </w:p>
    <w:p w:rsidR="00B21E15" w:rsidRPr="00E95B91" w:rsidRDefault="00B21E15" w:rsidP="00372D3D">
      <w:pPr>
        <w:pStyle w:val="Default"/>
        <w:jc w:val="center"/>
        <w:rPr>
          <w:color w:val="auto"/>
        </w:rPr>
      </w:pPr>
    </w:p>
    <w:p w:rsidR="00B21E15" w:rsidRPr="00E95B91" w:rsidRDefault="00B21E15" w:rsidP="00F34663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Predávajúci bude pri plnení predmetu zmluvy postupovať s odbornou starostlivosťou na vysokej profesionálnej úrovni. Zaväzuje sa dodržiavať všeobecne záväzné predpisy a podmienky tejto zmluvy. </w:t>
      </w:r>
    </w:p>
    <w:p w:rsidR="00A7704F" w:rsidRPr="00E95B91" w:rsidRDefault="00B21E15" w:rsidP="00F34663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Miestom plnenia predmetu zmluvy </w:t>
      </w:r>
      <w:r w:rsidR="00372D3D" w:rsidRPr="00E95B91">
        <w:rPr>
          <w:color w:val="auto"/>
        </w:rPr>
        <w:t xml:space="preserve">–  </w:t>
      </w:r>
      <w:r w:rsidRPr="00E95B91">
        <w:rPr>
          <w:color w:val="auto"/>
        </w:rPr>
        <w:t>je</w:t>
      </w:r>
      <w:r w:rsidR="009303B8" w:rsidRPr="00E95B91">
        <w:rPr>
          <w:color w:val="auto"/>
        </w:rPr>
        <w:t xml:space="preserve"> Školský internát na </w:t>
      </w:r>
      <w:r w:rsidR="00522F93" w:rsidRPr="00E95B91">
        <w:rPr>
          <w:color w:val="auto"/>
        </w:rPr>
        <w:t>Jedlíkovej</w:t>
      </w:r>
      <w:r w:rsidR="009303B8" w:rsidRPr="00E95B91">
        <w:rPr>
          <w:color w:val="auto"/>
        </w:rPr>
        <w:t xml:space="preserve"> ulici v Košiciach.</w:t>
      </w:r>
    </w:p>
    <w:p w:rsidR="00B21E15" w:rsidRPr="00E95B91" w:rsidRDefault="00B21E15" w:rsidP="00B21E15">
      <w:pPr>
        <w:pStyle w:val="Default"/>
        <w:jc w:val="center"/>
        <w:rPr>
          <w:color w:val="auto"/>
        </w:rPr>
      </w:pP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5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Protokolárne odovzdanie</w:t>
      </w:r>
    </w:p>
    <w:p w:rsidR="00B21E15" w:rsidRPr="00E95B91" w:rsidRDefault="00B21E15" w:rsidP="00B21E15">
      <w:pPr>
        <w:pStyle w:val="Default"/>
        <w:jc w:val="both"/>
        <w:rPr>
          <w:color w:val="auto"/>
        </w:rPr>
      </w:pPr>
    </w:p>
    <w:p w:rsidR="00B21E15" w:rsidRPr="00E95B91" w:rsidRDefault="00B21E15" w:rsidP="00F34663">
      <w:pPr>
        <w:pStyle w:val="Defaul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Celkový predmet zmluvy podľa čl. l tejto zmluvy prevezme Kupujúci od Predávajúceho ako celok po jeho doručení, presune, odbornej montáži, inštalácii na miesto dodania </w:t>
      </w:r>
      <w:r w:rsidR="00372D3D" w:rsidRPr="00E95B91">
        <w:rPr>
          <w:color w:val="auto"/>
        </w:rPr>
        <w:t>v te</w:t>
      </w:r>
      <w:r w:rsidRPr="00E95B91">
        <w:rPr>
          <w:color w:val="auto"/>
        </w:rPr>
        <w:t>rmíne podľa bodu 3.1. tejto zmluvy formou preberacieho protokolu</w:t>
      </w:r>
      <w:r w:rsidR="009303B8" w:rsidRPr="00E95B91">
        <w:rPr>
          <w:color w:val="auto"/>
        </w:rPr>
        <w:t>.</w:t>
      </w:r>
      <w:r w:rsidRPr="00E95B91">
        <w:rPr>
          <w:color w:val="auto"/>
        </w:rPr>
        <w:t xml:space="preserve"> </w:t>
      </w:r>
    </w:p>
    <w:p w:rsidR="00B21E15" w:rsidRPr="00E95B91" w:rsidRDefault="00B21E15" w:rsidP="00F34663">
      <w:pPr>
        <w:pStyle w:val="Defaul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Po splnení dodávky predmetu </w:t>
      </w:r>
      <w:r w:rsidR="00D15BE8" w:rsidRPr="00E95B91">
        <w:rPr>
          <w:color w:val="auto"/>
        </w:rPr>
        <w:t xml:space="preserve">zmluvy podľa čl. 1 tejto zmluvy </w:t>
      </w:r>
      <w:r w:rsidRPr="00E95B91">
        <w:rPr>
          <w:color w:val="auto"/>
        </w:rPr>
        <w:t xml:space="preserve"> potvrdia túto skutočnosť splnomocnení zástupcovia oboch zmluvných strán bez meškania svojimi podpismi na preberací protokol. </w:t>
      </w:r>
    </w:p>
    <w:p w:rsidR="00B21E15" w:rsidRPr="00E95B91" w:rsidRDefault="00B21E15" w:rsidP="00F34663">
      <w:pPr>
        <w:pStyle w:val="Defaul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>Dňom zaplatenia kúpnej ceny prechádza na Kupujúceho vlastníctvo k predmetu zmluvy. Podpisom preberacieho pro</w:t>
      </w:r>
      <w:r w:rsidR="00372D3D" w:rsidRPr="00E95B91">
        <w:rPr>
          <w:color w:val="auto"/>
        </w:rPr>
        <w:t xml:space="preserve">tokolu oboma zmluvnými stranami, </w:t>
      </w:r>
      <w:r w:rsidRPr="00E95B91">
        <w:rPr>
          <w:color w:val="auto"/>
        </w:rPr>
        <w:t xml:space="preserve">Kupujúci preberá zodpovednosť za nebezpečenstvo škody. </w:t>
      </w:r>
    </w:p>
    <w:p w:rsidR="00522F93" w:rsidRPr="00E95B91" w:rsidRDefault="00522F93" w:rsidP="00B21E15">
      <w:pPr>
        <w:pStyle w:val="Default"/>
        <w:jc w:val="center"/>
        <w:rPr>
          <w:b/>
          <w:bCs/>
          <w:color w:val="auto"/>
        </w:rPr>
      </w:pPr>
    </w:p>
    <w:p w:rsidR="00252FF0" w:rsidRDefault="00252FF0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b/>
          <w:bCs/>
        </w:rPr>
        <w:br w:type="page"/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lastRenderedPageBreak/>
        <w:t xml:space="preserve">Článok 6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Záručná doba, záručný servis</w:t>
      </w:r>
    </w:p>
    <w:p w:rsidR="00B21E15" w:rsidRPr="00E95B91" w:rsidRDefault="00B21E15" w:rsidP="00B21E15">
      <w:pPr>
        <w:pStyle w:val="Default"/>
        <w:jc w:val="center"/>
        <w:rPr>
          <w:color w:val="auto"/>
        </w:rPr>
      </w:pPr>
    </w:p>
    <w:p w:rsidR="00B21E15" w:rsidRPr="00E95B91" w:rsidRDefault="00B21E15" w:rsidP="00F34663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Predávajúci zodpovedá za to, že predmet kúpnej zmluvy je dodaný podľa podmienok zmluvy, všetkých jej príloh, a že počas záručnej doby bude mať vlastnosti dohodnuté v tejto zmluve. </w:t>
      </w:r>
    </w:p>
    <w:p w:rsidR="00B21E15" w:rsidRPr="00E95B91" w:rsidRDefault="00B21E15" w:rsidP="00F34663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>Predávajúci poskytuje Kupujúcemu na predmet kúpnej zmluvy záruku v rozsahu 24 mesiacov na c</w:t>
      </w:r>
      <w:r w:rsidR="00D15CBB" w:rsidRPr="00E95B91">
        <w:rPr>
          <w:color w:val="auto"/>
        </w:rPr>
        <w:t>elý predmet dodávky podľa čl. 1.</w:t>
      </w:r>
      <w:r w:rsidRPr="00E95B91">
        <w:rPr>
          <w:color w:val="auto"/>
        </w:rPr>
        <w:t xml:space="preserve"> </w:t>
      </w:r>
    </w:p>
    <w:p w:rsidR="00B21E15" w:rsidRPr="00E95B91" w:rsidRDefault="00B21E15" w:rsidP="00F34663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Záručná doba začína plynúť dňom nasledujúcim po podpise preberacieho protokolu oboma zmluvnými stranami. </w:t>
      </w:r>
    </w:p>
    <w:p w:rsidR="00B21E15" w:rsidRPr="00E95B91" w:rsidRDefault="00B21E15" w:rsidP="00F34663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>Kupujúci je oprávnený v prípade vzniku vady na dodanom tovare uplatniť písomnú reklamáciu u</w:t>
      </w:r>
      <w:r w:rsidR="00372D3D" w:rsidRPr="00E95B91">
        <w:rPr>
          <w:color w:val="auto"/>
        </w:rPr>
        <w:t> </w:t>
      </w:r>
      <w:r w:rsidRPr="00E95B91">
        <w:rPr>
          <w:color w:val="auto"/>
        </w:rPr>
        <w:t>predávajúceho</w:t>
      </w:r>
      <w:r w:rsidR="00372D3D" w:rsidRPr="00E95B91">
        <w:rPr>
          <w:color w:val="auto"/>
        </w:rPr>
        <w:t>.</w:t>
      </w:r>
      <w:r w:rsidRPr="00E95B91">
        <w:rPr>
          <w:color w:val="auto"/>
        </w:rPr>
        <w:t xml:space="preserve"> Vybavovanie reklamácií sa riadi podľa platných ustanovení Občianskeho zákonníka. </w:t>
      </w:r>
    </w:p>
    <w:p w:rsidR="00B21E15" w:rsidRPr="00E95B91" w:rsidRDefault="00B21E15" w:rsidP="00F34663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Náklady na záručné opravy (práca a náhradné diely) znáša po celú záručnú dobu Predávajúci. </w:t>
      </w:r>
    </w:p>
    <w:p w:rsidR="00B21E15" w:rsidRPr="00E95B91" w:rsidRDefault="00B21E15" w:rsidP="00F34663">
      <w:pPr>
        <w:pStyle w:val="Defaul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Záruka sa nevzťahuje na poruchy, ktoré vzniknú vinou nesprávneho alebo nešetrného používania alebo neoprávneného zásahu do zariadenia, alebo vplyvom prírodného živlu. </w:t>
      </w:r>
    </w:p>
    <w:p w:rsidR="00B21E15" w:rsidRPr="00E95B91" w:rsidRDefault="00B21E15" w:rsidP="00B21E15">
      <w:pPr>
        <w:pStyle w:val="Default"/>
        <w:rPr>
          <w:color w:val="auto"/>
        </w:rPr>
      </w:pP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</w:t>
      </w:r>
      <w:r w:rsidR="00D15CBB" w:rsidRPr="00E95B91">
        <w:rPr>
          <w:b/>
          <w:bCs/>
          <w:color w:val="auto"/>
        </w:rPr>
        <w:t>7</w:t>
      </w:r>
      <w:r w:rsidRPr="00E95B91">
        <w:rPr>
          <w:b/>
          <w:bCs/>
          <w:color w:val="auto"/>
        </w:rPr>
        <w:t xml:space="preserve">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Zmluvné pokuty</w:t>
      </w:r>
    </w:p>
    <w:p w:rsidR="00B21E15" w:rsidRPr="00E95B91" w:rsidRDefault="00B21E15" w:rsidP="00B21E15">
      <w:pPr>
        <w:pStyle w:val="Default"/>
        <w:jc w:val="center"/>
        <w:rPr>
          <w:color w:val="auto"/>
        </w:rPr>
      </w:pPr>
    </w:p>
    <w:p w:rsidR="00B21E15" w:rsidRPr="00E95B91" w:rsidRDefault="00B21E15" w:rsidP="00F34663">
      <w:pPr>
        <w:pStyle w:val="Defaul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Zmluvná strana je v omeškaní s plnením záväzku, ak nesplní riadne a včas svoj záväzok, ktorý pre zmluvnú stranu vyplýva z tejto zmluvy, a to až do doby poskytnutia riadneho plnenia alebo do doby, keď záväzok zanikne iným spôsobom. </w:t>
      </w:r>
    </w:p>
    <w:p w:rsidR="00B21E15" w:rsidRPr="00E95B91" w:rsidRDefault="00B21E15" w:rsidP="00F34663">
      <w:pPr>
        <w:pStyle w:val="Defaul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Predávajúci nie je v omeškaní s dodávkou predmetu zmluvy v prípade, že priestory určené pre predmet dodávky nie sú pripravené na dodávku alebo funkčné. V takomto prípade je povinný Predávajúci na túto skutočnosť Kupujúceho písomne upozorniť a Kupujúci následne Predávajúcemu určí náhradný termín alebo miesto dodávky. </w:t>
      </w:r>
    </w:p>
    <w:p w:rsidR="00B21E15" w:rsidRPr="00E95B91" w:rsidRDefault="00B21E15" w:rsidP="00F34663">
      <w:pPr>
        <w:pStyle w:val="Defaul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V prípade omeškania Predávajúceho s termínom realizácie dodávok </w:t>
      </w:r>
      <w:r w:rsidR="00D15BE8" w:rsidRPr="00E95B91">
        <w:rPr>
          <w:color w:val="auto"/>
        </w:rPr>
        <w:t xml:space="preserve">tovarov uvedených v čl. 3 ods. </w:t>
      </w:r>
      <w:r w:rsidRPr="00E95B91">
        <w:rPr>
          <w:color w:val="auto"/>
        </w:rPr>
        <w:t xml:space="preserve">1, môže Kupujúci účtovať Predávajúcemu zmluvnú pokutu vo výške 100,00 eur za každý deň omeškania. </w:t>
      </w:r>
    </w:p>
    <w:p w:rsidR="00B21E15" w:rsidRPr="00E95B91" w:rsidRDefault="00B21E15" w:rsidP="00F34663">
      <w:pPr>
        <w:pStyle w:val="Defaul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V prípade, ak je Kupujúci v omeškaní s úhradou faktúry, môže Predávajúci účtovať Kupujúcemu úrok z omeškania vo výške 0,1 % z dlžnej čiastky za každý deň omeškania. </w:t>
      </w:r>
    </w:p>
    <w:p w:rsidR="00B21E15" w:rsidRPr="00E95B91" w:rsidRDefault="00B21E15" w:rsidP="00F34663">
      <w:pPr>
        <w:pStyle w:val="Defaul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Podkladom pre uhradenie zmluvnej pokuty je jej vyúčtovanie oprávnenou zmluvnou stranou. Zmluvná pokuta je splatná do 30 dní odo dňa doručenia písomnej výzvy oprávnenej zmluvnej strany k jej uhradeniu povinnou zmluvnou stranou.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</w:t>
      </w:r>
      <w:r w:rsidR="00850E7A" w:rsidRPr="00E95B91">
        <w:rPr>
          <w:b/>
          <w:bCs/>
          <w:color w:val="auto"/>
        </w:rPr>
        <w:t>8</w:t>
      </w:r>
      <w:r w:rsidRPr="00E95B91">
        <w:rPr>
          <w:b/>
          <w:bCs/>
          <w:color w:val="auto"/>
        </w:rPr>
        <w:t xml:space="preserve">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Vyššia moc</w:t>
      </w:r>
    </w:p>
    <w:p w:rsidR="00B21E15" w:rsidRPr="00E95B91" w:rsidRDefault="00B21E15" w:rsidP="00B21E15">
      <w:pPr>
        <w:pStyle w:val="Default"/>
        <w:rPr>
          <w:color w:val="auto"/>
        </w:rPr>
      </w:pPr>
    </w:p>
    <w:p w:rsidR="00D15BE8" w:rsidRPr="00E95B91" w:rsidRDefault="00B21E15" w:rsidP="00F34663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Zmluvné strany budú oslobodené od zodpovednosti za neplnenie predmetu tejto zmluvy, pokiaľ takéto neplnenie je zavinené pôsobením “vyššej moci”. Definícia vyššej moci sa bude riadiť publikáciou „Vyššia moc a sťažené plnenie“ vydanou Medzinárodnou obchodnou komorou (MOK/ICC) pod číslom 421. Vyššou mocou sa rozumejú najmä požiar, zemetrasenie, havária, štrajk, embargo, administratívne opatrenia štátu a iné také udalosti, ktoré zmluvné strany nemohli za normálnych okolností predvídať, a ktorým nemohli pri použití obvyklých prostriedkov a opatrení zabrániť. </w:t>
      </w:r>
    </w:p>
    <w:p w:rsidR="00B21E15" w:rsidRPr="00E95B91" w:rsidRDefault="00D15BE8" w:rsidP="00F34663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</w:rPr>
      </w:pPr>
      <w:r w:rsidRPr="00E95B91">
        <w:rPr>
          <w:color w:val="auto"/>
        </w:rPr>
        <w:t>Z</w:t>
      </w:r>
      <w:r w:rsidR="00B21E15" w:rsidRPr="00E95B91">
        <w:rPr>
          <w:color w:val="auto"/>
        </w:rPr>
        <w:t xml:space="preserve">ačatí, ako aj o pominutí pôsobenia “vyššej moci” sú zmluvné strany povinné sa vzájomne bez meškania písomne informovať. Oslobodenie od zodpovednosti za neplnenie predmetu zmluvy trvá po dobu pôsobenia “vyššej moci”, najviac však 1 mesiac. Po uplynutí tejto doby </w:t>
      </w:r>
      <w:r w:rsidR="00B21E15" w:rsidRPr="00E95B91">
        <w:rPr>
          <w:color w:val="auto"/>
        </w:rPr>
        <w:lastRenderedPageBreak/>
        <w:t xml:space="preserve">sa zmluvné strany dohodnú na ďalšom postupe a prípadne na vzájomnom odstúpení od tejto zmluvy.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10. </w:t>
      </w:r>
    </w:p>
    <w:p w:rsidR="00B21E15" w:rsidRPr="00E95B91" w:rsidRDefault="00B21E15" w:rsidP="00B21E15">
      <w:pPr>
        <w:pStyle w:val="Default"/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Odstúpenie od zmluvy</w:t>
      </w:r>
    </w:p>
    <w:p w:rsidR="00B21E15" w:rsidRPr="00E95B91" w:rsidRDefault="00B21E15" w:rsidP="00B21E15">
      <w:pPr>
        <w:pStyle w:val="Default"/>
        <w:jc w:val="both"/>
        <w:rPr>
          <w:color w:val="auto"/>
        </w:rPr>
      </w:pPr>
    </w:p>
    <w:p w:rsidR="00B21E15" w:rsidRPr="00E95B91" w:rsidRDefault="00B21E15" w:rsidP="00F34663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Kupujúci si vyhradzuje právo na predčasné ukončenie zmluvy a Predávajúci prehlasuje, že s týmto súhlasí bez nároku na uplatnenie si náhrady škody a ušlého zisku v nasledovných prípadoch: </w:t>
      </w:r>
    </w:p>
    <w:p w:rsidR="00B21E15" w:rsidRPr="00E95B91" w:rsidRDefault="00B21E15" w:rsidP="00F34663">
      <w:pPr>
        <w:pStyle w:val="Default"/>
        <w:numPr>
          <w:ilvl w:val="1"/>
          <w:numId w:val="17"/>
        </w:numPr>
        <w:tabs>
          <w:tab w:val="left" w:pos="709"/>
        </w:tabs>
        <w:ind w:hanging="1156"/>
        <w:jc w:val="both"/>
        <w:rPr>
          <w:color w:val="auto"/>
        </w:rPr>
      </w:pPr>
      <w:r w:rsidRPr="00E95B91">
        <w:rPr>
          <w:color w:val="auto"/>
        </w:rPr>
        <w:t xml:space="preserve">dohodou zmluvných strán; </w:t>
      </w:r>
    </w:p>
    <w:p w:rsidR="00B21E15" w:rsidRPr="00E95B91" w:rsidRDefault="00B21E15" w:rsidP="00F34663">
      <w:pPr>
        <w:pStyle w:val="Default"/>
        <w:numPr>
          <w:ilvl w:val="1"/>
          <w:numId w:val="17"/>
        </w:numPr>
        <w:tabs>
          <w:tab w:val="left" w:pos="709"/>
        </w:tabs>
        <w:ind w:hanging="1156"/>
        <w:jc w:val="both"/>
        <w:rPr>
          <w:color w:val="auto"/>
        </w:rPr>
      </w:pPr>
      <w:r w:rsidRPr="00E95B91">
        <w:rPr>
          <w:color w:val="auto"/>
        </w:rPr>
        <w:t xml:space="preserve">jednostranným odstúpením v prípade: </w:t>
      </w:r>
    </w:p>
    <w:p w:rsidR="00B21E15" w:rsidRPr="00E95B91" w:rsidRDefault="00B21E15" w:rsidP="00F34663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E95B91">
        <w:rPr>
          <w:color w:val="auto"/>
        </w:rPr>
        <w:t xml:space="preserve">ba) ak jedna so zmluvných strán vstúpi do likvidácie, </w:t>
      </w:r>
    </w:p>
    <w:p w:rsidR="00B21E15" w:rsidRPr="00E95B91" w:rsidRDefault="00B21E15" w:rsidP="00F34663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E95B91">
        <w:rPr>
          <w:color w:val="auto"/>
        </w:rPr>
        <w:t xml:space="preserve">bb) ak na majetok jednej so zmluvných strán bude vyhlásený konkurz, alebo </w:t>
      </w:r>
    </w:p>
    <w:p w:rsidR="00B21E15" w:rsidRPr="00E95B91" w:rsidRDefault="00B21E15" w:rsidP="00F34663">
      <w:pPr>
        <w:pStyle w:val="Default"/>
        <w:tabs>
          <w:tab w:val="left" w:pos="709"/>
        </w:tabs>
        <w:ind w:left="993" w:hanging="284"/>
        <w:jc w:val="both"/>
        <w:rPr>
          <w:color w:val="auto"/>
        </w:rPr>
      </w:pPr>
      <w:r w:rsidRPr="00E95B91">
        <w:rPr>
          <w:color w:val="auto"/>
        </w:rPr>
        <w:t xml:space="preserve">bc) ak Predávajúci bez súhlasu Kupujúceho postúpi práva a záväzky zo zmluvy na inú osobu. </w:t>
      </w:r>
    </w:p>
    <w:p w:rsidR="00B21E15" w:rsidRPr="00E95B91" w:rsidRDefault="00B21E15" w:rsidP="00F34663">
      <w:pPr>
        <w:pStyle w:val="Default"/>
        <w:numPr>
          <w:ilvl w:val="1"/>
          <w:numId w:val="17"/>
        </w:numPr>
        <w:tabs>
          <w:tab w:val="left" w:pos="709"/>
        </w:tabs>
        <w:ind w:left="709" w:hanging="283"/>
        <w:jc w:val="both"/>
        <w:rPr>
          <w:color w:val="auto"/>
        </w:rPr>
      </w:pPr>
      <w:r w:rsidRPr="00E95B91">
        <w:rPr>
          <w:color w:val="auto"/>
        </w:rPr>
        <w:t>kupujúci má právo bez udania dôvodu a bez akýchkoľvek sankcií odstúpiť od zmluvy v prípade, kedy ešte nedošlo k plneniu zo zmluvy medzi Kupujúcim a Predávajúcim a výsledky administratívnej kontroly dokumentácie verejného obstaráv</w:t>
      </w:r>
      <w:r w:rsidR="008D0958" w:rsidRPr="00E95B91">
        <w:rPr>
          <w:color w:val="auto"/>
        </w:rPr>
        <w:t xml:space="preserve">ania Riadiacim orgánom </w:t>
      </w:r>
      <w:r w:rsidRPr="00E95B91">
        <w:rPr>
          <w:color w:val="auto"/>
        </w:rPr>
        <w:t>neumožňujú financovanie výdavkov vzniknutých z tohto obstarávania.</w:t>
      </w:r>
    </w:p>
    <w:p w:rsidR="00B21E15" w:rsidRPr="00E95B91" w:rsidRDefault="00B21E15" w:rsidP="00F34663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Odstúpenie od zmluvy nadobudne účinnosť dňom doručenia písomného odstúpenia od zmluvy druhej zmluvnej strane na adresu uvedenú v čl. 1. V pochybnostiach sa má za to, že odstúpenie bolo doručené druhej zmluvnej strane tretí deň po jeho odoslaní. </w:t>
      </w:r>
    </w:p>
    <w:p w:rsidR="00B21E15" w:rsidRPr="00E95B91" w:rsidRDefault="00B21E15" w:rsidP="008D0958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</w:p>
    <w:p w:rsidR="00B21E15" w:rsidRPr="00E95B91" w:rsidRDefault="00B21E15" w:rsidP="008D0958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 xml:space="preserve">Článok 11. </w:t>
      </w:r>
    </w:p>
    <w:p w:rsidR="00B21E15" w:rsidRPr="00E95B91" w:rsidRDefault="00B21E15" w:rsidP="008D0958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E95B91">
        <w:rPr>
          <w:b/>
          <w:bCs/>
          <w:color w:val="auto"/>
        </w:rPr>
        <w:t>Záverečné ustanovenia</w:t>
      </w:r>
    </w:p>
    <w:p w:rsidR="00B21E15" w:rsidRPr="00E95B91" w:rsidRDefault="00B21E15" w:rsidP="008D0958">
      <w:pPr>
        <w:pStyle w:val="Default"/>
        <w:tabs>
          <w:tab w:val="left" w:pos="426"/>
        </w:tabs>
        <w:rPr>
          <w:color w:val="auto"/>
        </w:rPr>
      </w:pPr>
      <w:r w:rsidRPr="00E95B91">
        <w:rPr>
          <w:b/>
          <w:bCs/>
          <w:color w:val="auto"/>
        </w:rPr>
        <w:t xml:space="preserve"> </w:t>
      </w:r>
    </w:p>
    <w:p w:rsidR="00B21E15" w:rsidRPr="00E95B91" w:rsidRDefault="00B21E15" w:rsidP="00F34663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Zmluva nadobúda platnosť dňom jej podpísania oboma zmluvnými stranami a účinnosť po jej zverejnení v zmysle platnej legislatívy. </w:t>
      </w:r>
    </w:p>
    <w:p w:rsidR="00B21E15" w:rsidRPr="00E95B91" w:rsidRDefault="00B21E15" w:rsidP="00F34663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Meniť alebo dopĺňať obsah tejto zmluvy je možné len formou písomných dodatkov uzatvorených v súlade so zákonom o verejnom obstarávaní, ktoré budú platné, ak budú riadne potvrdené a podpísané oprávnenými zástupcami oboch zmluvných strán. </w:t>
      </w:r>
    </w:p>
    <w:p w:rsidR="00B21E15" w:rsidRPr="00E95B91" w:rsidRDefault="00B21E15" w:rsidP="00F34663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Pri právnych vzťahoch osobitne neupravených uzatvorenou kúpnou zmluvou sa zmluvné strany riadia príslušnými ustanoveniami Občianskeho zákonníka. </w:t>
      </w:r>
    </w:p>
    <w:p w:rsidR="00B21E15" w:rsidRPr="00E95B91" w:rsidRDefault="00B21E15" w:rsidP="00F34663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E95B91">
        <w:rPr>
          <w:color w:val="auto"/>
        </w:rPr>
        <w:t xml:space="preserve">Zmluvné strany prehlasujú, že s obsahom zmluvy sa dôkladne oboznámili, porozumeli jej obsahu a prehlasujú, že táto nebola uzatvorená v tiesni ani za inak nevýhodných podmienok a že ju uzatvárajú zo slobodnej vôle a bez nátlaku, čo potvrdzujú vlastnoručnými podpismi. </w:t>
      </w:r>
    </w:p>
    <w:p w:rsidR="008D0958" w:rsidRPr="00E95B91" w:rsidRDefault="008D0958" w:rsidP="00F34663">
      <w:pPr>
        <w:pStyle w:val="Odsekzoznamu"/>
        <w:numPr>
          <w:ilvl w:val="0"/>
          <w:numId w:val="18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Zmluva je vyhotovená v dvoch exemplároch, z ktorých každá zmluvná strana obdrží po jednom vyhotovení.</w:t>
      </w:r>
    </w:p>
    <w:p w:rsidR="00F31BBC" w:rsidRPr="00E95B91" w:rsidRDefault="00F31BBC" w:rsidP="00F31BBC">
      <w:pPr>
        <w:jc w:val="center"/>
        <w:rPr>
          <w:rFonts w:ascii="Times New Roman" w:hAnsi="Times New Roman" w:cs="Times New Roman"/>
        </w:rPr>
      </w:pPr>
    </w:p>
    <w:p w:rsidR="008D0958" w:rsidRPr="00E95B91" w:rsidRDefault="008D0958" w:rsidP="00605A56">
      <w:pPr>
        <w:tabs>
          <w:tab w:val="left" w:pos="5529"/>
        </w:tabs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 xml:space="preserve">V Košiciach, dňa </w:t>
      </w:r>
      <w:r w:rsidR="00605A56">
        <w:rPr>
          <w:rFonts w:ascii="Times New Roman" w:hAnsi="Times New Roman" w:cs="Times New Roman"/>
        </w:rPr>
        <w:t>26.04.2021</w:t>
      </w:r>
      <w:r w:rsidR="00362416" w:rsidRPr="00E95B91">
        <w:rPr>
          <w:rFonts w:ascii="Times New Roman" w:hAnsi="Times New Roman" w:cs="Times New Roman"/>
        </w:rPr>
        <w:tab/>
      </w:r>
      <w:r w:rsidRPr="00E95B91">
        <w:rPr>
          <w:rFonts w:ascii="Times New Roman" w:hAnsi="Times New Roman" w:cs="Times New Roman"/>
        </w:rPr>
        <w:t xml:space="preserve">V  Košiciach, dňa </w:t>
      </w:r>
      <w:r w:rsidR="00605A56">
        <w:rPr>
          <w:rFonts w:ascii="Times New Roman" w:hAnsi="Times New Roman" w:cs="Times New Roman"/>
        </w:rPr>
        <w:t>26.04.2021</w:t>
      </w:r>
    </w:p>
    <w:p w:rsidR="008D0958" w:rsidRDefault="008D0958" w:rsidP="008D0958">
      <w:pPr>
        <w:spacing w:line="360" w:lineRule="auto"/>
        <w:rPr>
          <w:rFonts w:ascii="Times New Roman" w:hAnsi="Times New Roman" w:cs="Times New Roman"/>
        </w:rPr>
      </w:pPr>
    </w:p>
    <w:p w:rsidR="00252FF0" w:rsidRDefault="00252FF0" w:rsidP="008D0958">
      <w:pPr>
        <w:spacing w:line="360" w:lineRule="auto"/>
        <w:rPr>
          <w:rFonts w:ascii="Times New Roman" w:hAnsi="Times New Roman" w:cs="Times New Roman"/>
        </w:rPr>
      </w:pPr>
    </w:p>
    <w:p w:rsidR="00252FF0" w:rsidRDefault="00252FF0" w:rsidP="008D0958">
      <w:pPr>
        <w:spacing w:line="360" w:lineRule="auto"/>
        <w:rPr>
          <w:rFonts w:ascii="Times New Roman" w:hAnsi="Times New Roman" w:cs="Times New Roman"/>
        </w:rPr>
      </w:pPr>
    </w:p>
    <w:p w:rsidR="00252FF0" w:rsidRDefault="00252FF0" w:rsidP="008D0958">
      <w:pPr>
        <w:spacing w:line="360" w:lineRule="auto"/>
        <w:rPr>
          <w:rFonts w:ascii="Times New Roman" w:hAnsi="Times New Roman" w:cs="Times New Roman"/>
        </w:rPr>
      </w:pPr>
    </w:p>
    <w:p w:rsidR="00252FF0" w:rsidRPr="00E95B91" w:rsidRDefault="00252FF0" w:rsidP="008D0958">
      <w:pPr>
        <w:spacing w:line="360" w:lineRule="auto"/>
        <w:rPr>
          <w:rFonts w:ascii="Times New Roman" w:hAnsi="Times New Roman" w:cs="Times New Roman"/>
        </w:rPr>
      </w:pPr>
    </w:p>
    <w:p w:rsidR="00E043A6" w:rsidRPr="00E95B91" w:rsidRDefault="00252FF0" w:rsidP="00252FF0">
      <w:pPr>
        <w:tabs>
          <w:tab w:val="left" w:pos="58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Kupujúci</w:t>
      </w:r>
      <w:r w:rsidR="00605A56">
        <w:rPr>
          <w:rFonts w:ascii="Times New Roman" w:hAnsi="Times New Roman" w:cs="Times New Roman"/>
        </w:rPr>
        <w:tab/>
      </w:r>
      <w:r w:rsidR="008D0958" w:rsidRPr="00E95B91">
        <w:rPr>
          <w:rFonts w:ascii="Times New Roman" w:hAnsi="Times New Roman" w:cs="Times New Roman"/>
        </w:rPr>
        <w:t>Predávajúci</w:t>
      </w:r>
    </w:p>
    <w:p w:rsidR="008D0958" w:rsidRPr="00E95B91" w:rsidRDefault="00362416" w:rsidP="00252FF0">
      <w:pPr>
        <w:tabs>
          <w:tab w:val="left" w:pos="5812"/>
        </w:tabs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Ing</w:t>
      </w:r>
      <w:r w:rsidR="009F0B19" w:rsidRPr="00E95B91">
        <w:rPr>
          <w:rFonts w:ascii="Times New Roman" w:hAnsi="Times New Roman" w:cs="Times New Roman"/>
        </w:rPr>
        <w:t>. Eva Matejová</w:t>
      </w:r>
      <w:r w:rsidR="00252FF0">
        <w:rPr>
          <w:rFonts w:ascii="Times New Roman" w:hAnsi="Times New Roman" w:cs="Times New Roman"/>
        </w:rPr>
        <w:tab/>
      </w:r>
      <w:r w:rsidR="00252FF0">
        <w:rPr>
          <w:rFonts w:ascii="Times New Roman" w:hAnsi="Times New Roman" w:cs="Times New Roman"/>
        </w:rPr>
        <w:t>Bc. Radovan Mesároš</w:t>
      </w:r>
    </w:p>
    <w:p w:rsidR="008D0958" w:rsidRPr="00E95B91" w:rsidRDefault="009F0B19" w:rsidP="00252FF0">
      <w:pPr>
        <w:tabs>
          <w:tab w:val="center" w:pos="0"/>
          <w:tab w:val="left" w:pos="5812"/>
          <w:tab w:val="center" w:pos="6663"/>
        </w:tabs>
        <w:rPr>
          <w:rFonts w:ascii="Times New Roman" w:hAnsi="Times New Roman" w:cs="Times New Roman"/>
        </w:rPr>
      </w:pPr>
      <w:r w:rsidRPr="00E95B91">
        <w:rPr>
          <w:rFonts w:ascii="Times New Roman" w:hAnsi="Times New Roman" w:cs="Times New Roman"/>
        </w:rPr>
        <w:t>riaditeľka</w:t>
      </w:r>
      <w:r w:rsidR="008D0958" w:rsidRPr="00E95B91">
        <w:rPr>
          <w:rFonts w:ascii="Times New Roman" w:hAnsi="Times New Roman" w:cs="Times New Roman"/>
        </w:rPr>
        <w:t xml:space="preserve">  </w:t>
      </w:r>
      <w:r w:rsidR="00362416" w:rsidRPr="00E95B91">
        <w:rPr>
          <w:rFonts w:ascii="Times New Roman" w:hAnsi="Times New Roman" w:cs="Times New Roman"/>
        </w:rPr>
        <w:t>školy</w:t>
      </w:r>
      <w:r w:rsidR="00605A56">
        <w:rPr>
          <w:rFonts w:ascii="Times New Roman" w:hAnsi="Times New Roman" w:cs="Times New Roman"/>
        </w:rPr>
        <w:tab/>
        <w:t>konat</w:t>
      </w:r>
      <w:bookmarkStart w:id="0" w:name="_GoBack"/>
      <w:bookmarkEnd w:id="0"/>
      <w:r w:rsidR="00605A56">
        <w:rPr>
          <w:rFonts w:ascii="Times New Roman" w:hAnsi="Times New Roman" w:cs="Times New Roman"/>
        </w:rPr>
        <w:t>eľ</w:t>
      </w:r>
    </w:p>
    <w:sectPr w:rsidR="008D0958" w:rsidRPr="00E95B91" w:rsidSect="00252FF0">
      <w:pgSz w:w="11900" w:h="16840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B2" w:rsidRDefault="00C377B2" w:rsidP="003A249D">
      <w:r>
        <w:separator/>
      </w:r>
    </w:p>
  </w:endnote>
  <w:endnote w:type="continuationSeparator" w:id="0">
    <w:p w:rsidR="00C377B2" w:rsidRDefault="00C377B2" w:rsidP="003A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B2" w:rsidRDefault="00C377B2" w:rsidP="003A249D">
      <w:r>
        <w:separator/>
      </w:r>
    </w:p>
  </w:footnote>
  <w:footnote w:type="continuationSeparator" w:id="0">
    <w:p w:rsidR="00C377B2" w:rsidRDefault="00C377B2" w:rsidP="003A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F51"/>
    <w:multiLevelType w:val="hybridMultilevel"/>
    <w:tmpl w:val="104EE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C52"/>
    <w:multiLevelType w:val="hybridMultilevel"/>
    <w:tmpl w:val="C598D834"/>
    <w:lvl w:ilvl="0" w:tplc="1B26C664">
      <w:start w:val="1"/>
      <w:numFmt w:val="decimal"/>
      <w:lvlText w:val="12.%1"/>
      <w:lvlJc w:val="left"/>
      <w:pPr>
        <w:ind w:left="819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33" w:hanging="360"/>
      </w:pPr>
    </w:lvl>
    <w:lvl w:ilvl="2" w:tplc="041B001B" w:tentative="1">
      <w:start w:val="1"/>
      <w:numFmt w:val="lowerRoman"/>
      <w:lvlText w:val="%3."/>
      <w:lvlJc w:val="right"/>
      <w:pPr>
        <w:ind w:left="2553" w:hanging="180"/>
      </w:pPr>
    </w:lvl>
    <w:lvl w:ilvl="3" w:tplc="041B000F" w:tentative="1">
      <w:start w:val="1"/>
      <w:numFmt w:val="decimal"/>
      <w:lvlText w:val="%4."/>
      <w:lvlJc w:val="left"/>
      <w:pPr>
        <w:ind w:left="3273" w:hanging="360"/>
      </w:pPr>
    </w:lvl>
    <w:lvl w:ilvl="4" w:tplc="041B0019" w:tentative="1">
      <w:start w:val="1"/>
      <w:numFmt w:val="lowerLetter"/>
      <w:lvlText w:val="%5."/>
      <w:lvlJc w:val="left"/>
      <w:pPr>
        <w:ind w:left="3993" w:hanging="360"/>
      </w:pPr>
    </w:lvl>
    <w:lvl w:ilvl="5" w:tplc="041B001B" w:tentative="1">
      <w:start w:val="1"/>
      <w:numFmt w:val="lowerRoman"/>
      <w:lvlText w:val="%6."/>
      <w:lvlJc w:val="right"/>
      <w:pPr>
        <w:ind w:left="4713" w:hanging="180"/>
      </w:pPr>
    </w:lvl>
    <w:lvl w:ilvl="6" w:tplc="041B000F" w:tentative="1">
      <w:start w:val="1"/>
      <w:numFmt w:val="decimal"/>
      <w:lvlText w:val="%7."/>
      <w:lvlJc w:val="left"/>
      <w:pPr>
        <w:ind w:left="5433" w:hanging="360"/>
      </w:pPr>
    </w:lvl>
    <w:lvl w:ilvl="7" w:tplc="041B0019" w:tentative="1">
      <w:start w:val="1"/>
      <w:numFmt w:val="lowerLetter"/>
      <w:lvlText w:val="%8."/>
      <w:lvlJc w:val="left"/>
      <w:pPr>
        <w:ind w:left="6153" w:hanging="360"/>
      </w:pPr>
    </w:lvl>
    <w:lvl w:ilvl="8" w:tplc="041B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0E690232"/>
    <w:multiLevelType w:val="hybridMultilevel"/>
    <w:tmpl w:val="91643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938B6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9A6"/>
    <w:multiLevelType w:val="hybridMultilevel"/>
    <w:tmpl w:val="420A0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6D2"/>
    <w:multiLevelType w:val="multilevel"/>
    <w:tmpl w:val="CCC8BD8E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83035"/>
    <w:multiLevelType w:val="hybridMultilevel"/>
    <w:tmpl w:val="ABDA7A26"/>
    <w:lvl w:ilvl="0" w:tplc="6F56D640">
      <w:start w:val="1"/>
      <w:numFmt w:val="decim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17432"/>
    <w:multiLevelType w:val="hybridMultilevel"/>
    <w:tmpl w:val="C5606DD0"/>
    <w:lvl w:ilvl="0" w:tplc="36D621FA">
      <w:start w:val="1"/>
      <w:numFmt w:val="decimal"/>
      <w:lvlText w:val="11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F537F"/>
    <w:multiLevelType w:val="hybridMultilevel"/>
    <w:tmpl w:val="103C0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729"/>
    <w:multiLevelType w:val="hybridMultilevel"/>
    <w:tmpl w:val="CB3410EE"/>
    <w:lvl w:ilvl="0" w:tplc="6FE28BE2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226"/>
    <w:multiLevelType w:val="hybridMultilevel"/>
    <w:tmpl w:val="95FEC0AC"/>
    <w:lvl w:ilvl="0" w:tplc="0F42D9EA">
      <w:start w:val="1"/>
      <w:numFmt w:val="decimal"/>
      <w:pStyle w:val="Register1"/>
      <w:lvlText w:val="7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10B"/>
    <w:multiLevelType w:val="hybridMultilevel"/>
    <w:tmpl w:val="F17CE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8699E"/>
    <w:multiLevelType w:val="multilevel"/>
    <w:tmpl w:val="33F0F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366360"/>
    <w:multiLevelType w:val="hybridMultilevel"/>
    <w:tmpl w:val="5378B566"/>
    <w:lvl w:ilvl="0" w:tplc="D7F2FD8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429A"/>
    <w:multiLevelType w:val="hybridMultilevel"/>
    <w:tmpl w:val="BE02E0E8"/>
    <w:lvl w:ilvl="0" w:tplc="D43698B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E77"/>
    <w:multiLevelType w:val="hybridMultilevel"/>
    <w:tmpl w:val="6B4CDCC6"/>
    <w:lvl w:ilvl="0" w:tplc="11C616EE">
      <w:start w:val="1"/>
      <w:numFmt w:val="decimal"/>
      <w:lvlText w:val="16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757163"/>
    <w:multiLevelType w:val="hybridMultilevel"/>
    <w:tmpl w:val="442E04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7A08"/>
    <w:multiLevelType w:val="hybridMultilevel"/>
    <w:tmpl w:val="CF90587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5562CEE"/>
    <w:multiLevelType w:val="multilevel"/>
    <w:tmpl w:val="E14E1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5145B"/>
    <w:multiLevelType w:val="multilevel"/>
    <w:tmpl w:val="40BE0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D42A5D"/>
    <w:multiLevelType w:val="multilevel"/>
    <w:tmpl w:val="FEE0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AD7BA1"/>
    <w:multiLevelType w:val="multilevel"/>
    <w:tmpl w:val="2ACC2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F06CEF"/>
    <w:multiLevelType w:val="multilevel"/>
    <w:tmpl w:val="C110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D02"/>
    <w:multiLevelType w:val="hybridMultilevel"/>
    <w:tmpl w:val="309E9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12EE"/>
    <w:multiLevelType w:val="multilevel"/>
    <w:tmpl w:val="E79AB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7A7FA1"/>
    <w:multiLevelType w:val="hybridMultilevel"/>
    <w:tmpl w:val="F216F5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63D8E"/>
    <w:multiLevelType w:val="hybridMultilevel"/>
    <w:tmpl w:val="99387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00CFE"/>
    <w:multiLevelType w:val="hybridMultilevel"/>
    <w:tmpl w:val="42B0EDDA"/>
    <w:lvl w:ilvl="0" w:tplc="422E444C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0B25"/>
    <w:multiLevelType w:val="hybridMultilevel"/>
    <w:tmpl w:val="88ACBC20"/>
    <w:lvl w:ilvl="0" w:tplc="041B0017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1663238"/>
    <w:multiLevelType w:val="hybridMultilevel"/>
    <w:tmpl w:val="4FB8D96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F328A1"/>
    <w:multiLevelType w:val="multilevel"/>
    <w:tmpl w:val="410E4B2A"/>
    <w:lvl w:ilvl="0">
      <w:start w:val="1"/>
      <w:numFmt w:val="decimal"/>
      <w:pStyle w:val="tlViacrovovBookAntiquaTunVavo0cmOpakovanz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7BF2FE7"/>
    <w:multiLevelType w:val="hybridMultilevel"/>
    <w:tmpl w:val="2F8EA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F465E"/>
    <w:multiLevelType w:val="hybridMultilevel"/>
    <w:tmpl w:val="63AC2EB4"/>
    <w:lvl w:ilvl="0" w:tplc="3C04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F5912"/>
    <w:multiLevelType w:val="hybridMultilevel"/>
    <w:tmpl w:val="CA72063C"/>
    <w:lvl w:ilvl="0" w:tplc="041B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"/>
  </w:num>
  <w:num w:numId="4">
    <w:abstractNumId w:val="29"/>
  </w:num>
  <w:num w:numId="5">
    <w:abstractNumId w:val="27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30"/>
  </w:num>
  <w:num w:numId="11">
    <w:abstractNumId w:val="15"/>
  </w:num>
  <w:num w:numId="12">
    <w:abstractNumId w:val="28"/>
  </w:num>
  <w:num w:numId="13">
    <w:abstractNumId w:val="10"/>
  </w:num>
  <w:num w:numId="14">
    <w:abstractNumId w:val="0"/>
  </w:num>
  <w:num w:numId="15">
    <w:abstractNumId w:val="16"/>
  </w:num>
  <w:num w:numId="16">
    <w:abstractNumId w:val="22"/>
  </w:num>
  <w:num w:numId="17">
    <w:abstractNumId w:val="2"/>
  </w:num>
  <w:num w:numId="18">
    <w:abstractNumId w:val="24"/>
  </w:num>
  <w:num w:numId="19">
    <w:abstractNumId w:val="25"/>
  </w:num>
  <w:num w:numId="20">
    <w:abstractNumId w:val="31"/>
  </w:num>
  <w:num w:numId="21">
    <w:abstractNumId w:val="5"/>
  </w:num>
  <w:num w:numId="22">
    <w:abstractNumId w:val="12"/>
  </w:num>
  <w:num w:numId="23">
    <w:abstractNumId w:val="8"/>
  </w:num>
  <w:num w:numId="24">
    <w:abstractNumId w:val="26"/>
  </w:num>
  <w:num w:numId="25">
    <w:abstractNumId w:val="6"/>
  </w:num>
  <w:num w:numId="26">
    <w:abstractNumId w:val="23"/>
  </w:num>
  <w:num w:numId="27">
    <w:abstractNumId w:val="4"/>
  </w:num>
  <w:num w:numId="28">
    <w:abstractNumId w:val="3"/>
  </w:num>
  <w:num w:numId="29">
    <w:abstractNumId w:val="17"/>
  </w:num>
  <w:num w:numId="30">
    <w:abstractNumId w:val="18"/>
  </w:num>
  <w:num w:numId="31">
    <w:abstractNumId w:val="19"/>
  </w:num>
  <w:num w:numId="32">
    <w:abstractNumId w:val="11"/>
  </w:num>
  <w:num w:numId="3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D"/>
    <w:rsid w:val="00016AF3"/>
    <w:rsid w:val="000330F7"/>
    <w:rsid w:val="000548CD"/>
    <w:rsid w:val="00072281"/>
    <w:rsid w:val="00075D26"/>
    <w:rsid w:val="00085CD4"/>
    <w:rsid w:val="00091186"/>
    <w:rsid w:val="00092E8C"/>
    <w:rsid w:val="00096860"/>
    <w:rsid w:val="000A3A5D"/>
    <w:rsid w:val="000B454C"/>
    <w:rsid w:val="000F167D"/>
    <w:rsid w:val="000F3C84"/>
    <w:rsid w:val="001202F3"/>
    <w:rsid w:val="001223C7"/>
    <w:rsid w:val="00123CFF"/>
    <w:rsid w:val="001333C7"/>
    <w:rsid w:val="001361D3"/>
    <w:rsid w:val="00170195"/>
    <w:rsid w:val="00192B46"/>
    <w:rsid w:val="00196E28"/>
    <w:rsid w:val="001B0669"/>
    <w:rsid w:val="001B0843"/>
    <w:rsid w:val="001B1665"/>
    <w:rsid w:val="001F476C"/>
    <w:rsid w:val="001F637B"/>
    <w:rsid w:val="002006F7"/>
    <w:rsid w:val="002124B0"/>
    <w:rsid w:val="002162E2"/>
    <w:rsid w:val="00221162"/>
    <w:rsid w:val="0022361D"/>
    <w:rsid w:val="00227896"/>
    <w:rsid w:val="00242B70"/>
    <w:rsid w:val="00247D42"/>
    <w:rsid w:val="00252F68"/>
    <w:rsid w:val="00252FF0"/>
    <w:rsid w:val="002667E5"/>
    <w:rsid w:val="002A4DBE"/>
    <w:rsid w:val="002B6FCF"/>
    <w:rsid w:val="002E1437"/>
    <w:rsid w:val="00305C6A"/>
    <w:rsid w:val="003263AF"/>
    <w:rsid w:val="00333BEB"/>
    <w:rsid w:val="003376D1"/>
    <w:rsid w:val="00356942"/>
    <w:rsid w:val="00362416"/>
    <w:rsid w:val="00372D3D"/>
    <w:rsid w:val="00376398"/>
    <w:rsid w:val="00381A4A"/>
    <w:rsid w:val="003A249D"/>
    <w:rsid w:val="003A2BDE"/>
    <w:rsid w:val="0040207C"/>
    <w:rsid w:val="00441479"/>
    <w:rsid w:val="00447D30"/>
    <w:rsid w:val="00457440"/>
    <w:rsid w:val="00462341"/>
    <w:rsid w:val="0048687F"/>
    <w:rsid w:val="00493D58"/>
    <w:rsid w:val="00497F86"/>
    <w:rsid w:val="004B4C27"/>
    <w:rsid w:val="004C13D8"/>
    <w:rsid w:val="004C7B7C"/>
    <w:rsid w:val="004F6EAB"/>
    <w:rsid w:val="00503B97"/>
    <w:rsid w:val="00505AAE"/>
    <w:rsid w:val="00522F93"/>
    <w:rsid w:val="00527C66"/>
    <w:rsid w:val="0056002E"/>
    <w:rsid w:val="00580E1A"/>
    <w:rsid w:val="005D3544"/>
    <w:rsid w:val="005E14F4"/>
    <w:rsid w:val="005F1537"/>
    <w:rsid w:val="005F638F"/>
    <w:rsid w:val="00605A56"/>
    <w:rsid w:val="00606024"/>
    <w:rsid w:val="00622E0E"/>
    <w:rsid w:val="00623AF5"/>
    <w:rsid w:val="0063717C"/>
    <w:rsid w:val="006468A6"/>
    <w:rsid w:val="0065438C"/>
    <w:rsid w:val="0068309E"/>
    <w:rsid w:val="006852CD"/>
    <w:rsid w:val="00691BE2"/>
    <w:rsid w:val="00693113"/>
    <w:rsid w:val="006E6DD9"/>
    <w:rsid w:val="006F57F9"/>
    <w:rsid w:val="007218C1"/>
    <w:rsid w:val="007320F2"/>
    <w:rsid w:val="00760145"/>
    <w:rsid w:val="0079031F"/>
    <w:rsid w:val="007A2FD8"/>
    <w:rsid w:val="007B121C"/>
    <w:rsid w:val="007C333B"/>
    <w:rsid w:val="007D2D81"/>
    <w:rsid w:val="007F1BB1"/>
    <w:rsid w:val="007F610F"/>
    <w:rsid w:val="007F69B4"/>
    <w:rsid w:val="00812491"/>
    <w:rsid w:val="00824ECB"/>
    <w:rsid w:val="00831033"/>
    <w:rsid w:val="00850E7A"/>
    <w:rsid w:val="008717FA"/>
    <w:rsid w:val="008817EE"/>
    <w:rsid w:val="00883672"/>
    <w:rsid w:val="00886F88"/>
    <w:rsid w:val="008A5137"/>
    <w:rsid w:val="008A6433"/>
    <w:rsid w:val="008D0958"/>
    <w:rsid w:val="008D4DCF"/>
    <w:rsid w:val="008F3511"/>
    <w:rsid w:val="009120CA"/>
    <w:rsid w:val="00912B32"/>
    <w:rsid w:val="0092080E"/>
    <w:rsid w:val="009303B8"/>
    <w:rsid w:val="00962D5A"/>
    <w:rsid w:val="009971FB"/>
    <w:rsid w:val="009A0E86"/>
    <w:rsid w:val="009A125A"/>
    <w:rsid w:val="009B6F22"/>
    <w:rsid w:val="009C6800"/>
    <w:rsid w:val="009E1EE1"/>
    <w:rsid w:val="009F0B19"/>
    <w:rsid w:val="00A06921"/>
    <w:rsid w:val="00A1704D"/>
    <w:rsid w:val="00A47F61"/>
    <w:rsid w:val="00A50026"/>
    <w:rsid w:val="00A51C23"/>
    <w:rsid w:val="00A5232C"/>
    <w:rsid w:val="00A7704F"/>
    <w:rsid w:val="00A918B2"/>
    <w:rsid w:val="00A91EF9"/>
    <w:rsid w:val="00A92335"/>
    <w:rsid w:val="00AB0B0C"/>
    <w:rsid w:val="00AC4DA5"/>
    <w:rsid w:val="00AC5CB3"/>
    <w:rsid w:val="00B049FA"/>
    <w:rsid w:val="00B21E15"/>
    <w:rsid w:val="00B36FD9"/>
    <w:rsid w:val="00B4766B"/>
    <w:rsid w:val="00B53266"/>
    <w:rsid w:val="00B64217"/>
    <w:rsid w:val="00B75445"/>
    <w:rsid w:val="00B9547E"/>
    <w:rsid w:val="00B97ECE"/>
    <w:rsid w:val="00BB716D"/>
    <w:rsid w:val="00BD4909"/>
    <w:rsid w:val="00BE62EA"/>
    <w:rsid w:val="00C060DF"/>
    <w:rsid w:val="00C35FD2"/>
    <w:rsid w:val="00C377B2"/>
    <w:rsid w:val="00C43EE3"/>
    <w:rsid w:val="00C72927"/>
    <w:rsid w:val="00C8524B"/>
    <w:rsid w:val="00C968F8"/>
    <w:rsid w:val="00CF27B6"/>
    <w:rsid w:val="00D132D5"/>
    <w:rsid w:val="00D15BE8"/>
    <w:rsid w:val="00D15CBB"/>
    <w:rsid w:val="00D55F9F"/>
    <w:rsid w:val="00D6698D"/>
    <w:rsid w:val="00D700BA"/>
    <w:rsid w:val="00D93D1F"/>
    <w:rsid w:val="00DC6CC7"/>
    <w:rsid w:val="00DD0DD5"/>
    <w:rsid w:val="00DD41D7"/>
    <w:rsid w:val="00DD4404"/>
    <w:rsid w:val="00DF4354"/>
    <w:rsid w:val="00DF6278"/>
    <w:rsid w:val="00E011A4"/>
    <w:rsid w:val="00E043A6"/>
    <w:rsid w:val="00E05BFE"/>
    <w:rsid w:val="00E110FA"/>
    <w:rsid w:val="00E15E37"/>
    <w:rsid w:val="00E37787"/>
    <w:rsid w:val="00E46379"/>
    <w:rsid w:val="00E879B7"/>
    <w:rsid w:val="00E95B91"/>
    <w:rsid w:val="00E97F67"/>
    <w:rsid w:val="00EA5212"/>
    <w:rsid w:val="00EB1151"/>
    <w:rsid w:val="00EB45EA"/>
    <w:rsid w:val="00EE1CF6"/>
    <w:rsid w:val="00EE5FFE"/>
    <w:rsid w:val="00F15CBF"/>
    <w:rsid w:val="00F16421"/>
    <w:rsid w:val="00F31BBC"/>
    <w:rsid w:val="00F329F8"/>
    <w:rsid w:val="00F34663"/>
    <w:rsid w:val="00F444DD"/>
    <w:rsid w:val="00F4641C"/>
    <w:rsid w:val="00F513AC"/>
    <w:rsid w:val="00F53363"/>
    <w:rsid w:val="00F63C62"/>
    <w:rsid w:val="00F64007"/>
    <w:rsid w:val="00F92266"/>
    <w:rsid w:val="00FC3A0F"/>
    <w:rsid w:val="00FD7A01"/>
    <w:rsid w:val="00FE663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D1971-32C1-453A-B80F-D3C7033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49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60145"/>
    <w:pPr>
      <w:keepNext/>
      <w:outlineLvl w:val="0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3A24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2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249D"/>
    <w:rPr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249D"/>
    <w:rPr>
      <w:noProof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2B46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192B46"/>
  </w:style>
  <w:style w:type="character" w:styleId="Zvraznenie">
    <w:name w:val="Emphasis"/>
    <w:basedOn w:val="Predvolenpsmoodseku"/>
    <w:uiPriority w:val="20"/>
    <w:qFormat/>
    <w:rsid w:val="00192B46"/>
    <w:rPr>
      <w:i/>
      <w:iCs/>
    </w:rPr>
  </w:style>
  <w:style w:type="table" w:styleId="Mriekatabuky">
    <w:name w:val="Table Grid"/>
    <w:basedOn w:val="Normlnatabuka"/>
    <w:uiPriority w:val="39"/>
    <w:rsid w:val="007F1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lViacrovovBookAntiquaTunVavo0cmOpakovanza">
    <w:name w:val="Štýl Viacúrovňové Book Antiqua Tučné Vľavo:  0 cm Opakovaná za..."/>
    <w:basedOn w:val="Normlny"/>
    <w:next w:val="Register1"/>
    <w:link w:val="tlViacrovovBookAntiquaTunVavo0cmOpakovanzaChar"/>
    <w:uiPriority w:val="99"/>
    <w:rsid w:val="006F57F9"/>
    <w:pPr>
      <w:numPr>
        <w:numId w:val="4"/>
      </w:numPr>
    </w:pPr>
    <w:rPr>
      <w:rFonts w:ascii="Book Antiqua" w:eastAsia="Times New Roman" w:hAnsi="Book Antiqua" w:cs="Times New Roman"/>
      <w:lang w:eastAsia="sk-SK"/>
    </w:rPr>
  </w:style>
  <w:style w:type="paragraph" w:styleId="Register1">
    <w:name w:val="index 1"/>
    <w:basedOn w:val="Normlny"/>
    <w:next w:val="Normlny"/>
    <w:autoRedefine/>
    <w:uiPriority w:val="99"/>
    <w:rsid w:val="006F57F9"/>
    <w:pPr>
      <w:numPr>
        <w:numId w:val="6"/>
      </w:numPr>
      <w:tabs>
        <w:tab w:val="left" w:pos="0"/>
        <w:tab w:val="left" w:pos="567"/>
      </w:tabs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tlViacrovovBookAntiquaTunVavo0cmOpakovanzaChar">
    <w:name w:val="Štýl Viacúrovňové Book Antiqua Tučné Vľavo:  0 cm Opakovaná za... Char"/>
    <w:basedOn w:val="Predvolenpsmoodseku"/>
    <w:link w:val="tlViacrovovBookAntiquaTunVavo0cmOpakovanza"/>
    <w:uiPriority w:val="99"/>
    <w:locked/>
    <w:rsid w:val="006F57F9"/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23CFF"/>
    <w:pPr>
      <w:spacing w:after="120"/>
      <w:jc w:val="both"/>
    </w:pPr>
    <w:rPr>
      <w:rFonts w:ascii="Book Antiqua" w:eastAsia="Times New Roman" w:hAnsi="Book Antiqua" w:cs="Times New Roman"/>
      <w:sz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3CFF"/>
    <w:rPr>
      <w:rFonts w:ascii="Book Antiqua" w:eastAsia="Times New Roman" w:hAnsi="Book Antiqua" w:cs="Times New Roman"/>
      <w:szCs w:val="24"/>
      <w:lang w:eastAsia="cs-CZ"/>
    </w:rPr>
  </w:style>
  <w:style w:type="paragraph" w:styleId="PredformtovanHTML">
    <w:name w:val="HTML Preformatted"/>
    <w:basedOn w:val="Normlny"/>
    <w:link w:val="PredformtovanHTMLChar"/>
    <w:rsid w:val="0088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88367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76014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145"/>
    <w:rPr>
      <w:rFonts w:ascii="Tahoma" w:hAnsi="Tahoma" w:cs="Tahoma"/>
      <w:noProof/>
      <w:sz w:val="16"/>
      <w:szCs w:val="16"/>
    </w:rPr>
  </w:style>
  <w:style w:type="paragraph" w:customStyle="1" w:styleId="BodyText22">
    <w:name w:val="Body Text 22"/>
    <w:basedOn w:val="Normlny"/>
    <w:rsid w:val="007903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ColorfulList-Accent11">
    <w:name w:val="Colorful List - Accent 11"/>
    <w:basedOn w:val="Normlny"/>
    <w:uiPriority w:val="34"/>
    <w:qFormat/>
    <w:rsid w:val="0079031F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4B4C27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EE1CF6"/>
    <w:rPr>
      <w:noProof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93D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D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D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D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8793-4AB4-499E-A77C-B46AB48A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anett</cp:lastModifiedBy>
  <cp:revision>6</cp:revision>
  <cp:lastPrinted>2018-01-16T10:36:00Z</cp:lastPrinted>
  <dcterms:created xsi:type="dcterms:W3CDTF">2021-04-13T16:25:00Z</dcterms:created>
  <dcterms:modified xsi:type="dcterms:W3CDTF">2021-04-23T08:28:00Z</dcterms:modified>
</cp:coreProperties>
</file>