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Wymagania edukacyjne z matematyki rok szkolny 2023/2024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Klasa IV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Andriana Sypek</w:t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I. Cele :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br/>
        <w:t xml:space="preserve">a) poinformowanie ucznia o poziomie jego osi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ągnięć edukacyjnych i postępach w tym zakresie;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b) pomoc uczniowi w planowaniu pracy i rozwoju;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c) motywowanie ucznia do dalszej pracy;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d) informowanie na bie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żąco rodzic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ów (prawnych opiekunów) o post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ępach ich dzieci, trudnościach oraz specjalnych uzdolnieniach;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e) umo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żliwienie nauczycielowi doskonalenie organizacji i metod pracy dydaktyczno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wychowawczej;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f) dostarczenie informacji o mo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żliwościach poprawy oceny.</w:t>
        <w:br/>
        <w:br/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30"/>
          <w:u w:val="single"/>
          <w:shd w:fill="auto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II. Formy sprawdzania osi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ągnięć edukacyjnych uczni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ów.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Sprawdzanie poziomu i umiej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ętności uczni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ów odbywa si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 w formie: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a)pisemnej :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sprawdziany;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kartkówki;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prace domowe, ucze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ń za brak zadania domowego i nie zgłoszenie tego faktu nauczycielowi, otrzymuje ocenę niedostateczną, 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prace dodatkowe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b) ustnej: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odpowiedzi uczniów, oceniaj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ąc na stopień odpowiedź ustną nauczyciel bierze pod uwagę: </w:t>
      </w:r>
    </w:p>
    <w:p>
      <w:pPr>
        <w:numPr>
          <w:ilvl w:val="0"/>
          <w:numId w:val="5"/>
        </w:numPr>
        <w:spacing w:before="0" w:after="0" w:line="240"/>
        <w:ind w:right="0" w:left="121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zawarto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ść rzeczową</w:t>
      </w:r>
    </w:p>
    <w:p>
      <w:pPr>
        <w:numPr>
          <w:ilvl w:val="0"/>
          <w:numId w:val="5"/>
        </w:numPr>
        <w:spacing w:before="0" w:after="0" w:line="240"/>
        <w:ind w:right="0" w:left="121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argumentacj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</w:t>
      </w:r>
    </w:p>
    <w:p>
      <w:pPr>
        <w:numPr>
          <w:ilvl w:val="0"/>
          <w:numId w:val="5"/>
        </w:numPr>
        <w:spacing w:before="0" w:after="0" w:line="240"/>
        <w:ind w:right="0" w:left="121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stosowanie 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ęzyka przedmiotu</w:t>
      </w:r>
    </w:p>
    <w:p>
      <w:pPr>
        <w:numPr>
          <w:ilvl w:val="0"/>
          <w:numId w:val="5"/>
        </w:numPr>
        <w:spacing w:before="0" w:after="0" w:line="240"/>
        <w:ind w:right="0" w:left="121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sposób prezentacji</w:t>
      </w:r>
    </w:p>
    <w:p>
      <w:pPr>
        <w:numPr>
          <w:ilvl w:val="0"/>
          <w:numId w:val="5"/>
        </w:numPr>
        <w:spacing w:before="0" w:after="0" w:line="240"/>
        <w:ind w:right="0" w:left="121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umiej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ętność formułowania myśli;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aktywno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ść uczni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ów na lekcji, przygotowanie do lekcji, udzia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ł w lekcji:</w:t>
      </w:r>
    </w:p>
    <w:p>
      <w:pPr>
        <w:numPr>
          <w:ilvl w:val="0"/>
          <w:numId w:val="5"/>
        </w:numPr>
        <w:spacing w:before="0" w:after="0" w:line="240"/>
        <w:ind w:right="0" w:left="121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ocenianie w skali 1 do 6 lub plusami: za 3 plusy ucze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ń otrzymuje ocenę bardzo dobrą </w:t>
      </w:r>
    </w:p>
    <w:p>
      <w:pPr>
        <w:numPr>
          <w:ilvl w:val="0"/>
          <w:numId w:val="5"/>
        </w:numPr>
        <w:spacing w:before="0" w:after="0" w:line="240"/>
        <w:ind w:right="0" w:left="121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praca w grupach </w:t>
      </w:r>
    </w:p>
    <w:p>
      <w:pPr>
        <w:numPr>
          <w:ilvl w:val="0"/>
          <w:numId w:val="5"/>
        </w:numPr>
        <w:spacing w:before="0" w:after="0" w:line="240"/>
        <w:ind w:right="0" w:left="121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zaanga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żowanie w pogłębianie wiedzy matematycznej</w:t>
      </w:r>
    </w:p>
    <w:p>
      <w:pPr>
        <w:numPr>
          <w:ilvl w:val="0"/>
          <w:numId w:val="5"/>
        </w:numPr>
        <w:spacing w:before="0" w:after="0" w:line="240"/>
        <w:ind w:right="0" w:left="121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za zg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łoszony brak przygotowania do lekcji tj. brak zeszytu lub brak zadania uczeń otrzymuje bz za trzy braki otrzymuje ocenę niedostateczną 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aktywno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ść uczni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ów poza zaj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ęciami obowiązkowymi:</w:t>
      </w:r>
    </w:p>
    <w:p>
      <w:pPr>
        <w:numPr>
          <w:ilvl w:val="0"/>
          <w:numId w:val="5"/>
        </w:numPr>
        <w:spacing w:before="0" w:after="0" w:line="240"/>
        <w:ind w:right="0" w:left="121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udzia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ł i znaczne sukcesy w konkursach matematycznych szkolnych i pozaszkolnych z uwzględnieniem ocen 4, 5 i 6 aktywny udział w pracach k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łka matematycznego.</w:t>
      </w:r>
    </w:p>
    <w:p>
      <w:pPr>
        <w:spacing w:before="0" w:after="0" w:line="240"/>
        <w:ind w:right="0" w:left="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0"/>
          <w:u w:val="single"/>
          <w:shd w:fill="auto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III. Kryteria oceny odpowiedzi pisemnych.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Sprawdzian jest form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 sprawdzenia wiedzy z wyznaczonej partii materiału i trwa 1 godzinę lekcyjną</w:t>
      </w:r>
    </w:p>
    <w:p>
      <w:pPr>
        <w:numPr>
          <w:ilvl w:val="0"/>
          <w:numId w:val="13"/>
        </w:numPr>
        <w:spacing w:before="0" w:after="0" w:line="240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termin sprawdzianu nauczyciel wpisuje w dzienniku elektronicznym w kalendarzu klasy co najmniej tydzie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ń przed jego przeprowadzeniem </w:t>
      </w:r>
    </w:p>
    <w:p>
      <w:pPr>
        <w:numPr>
          <w:ilvl w:val="0"/>
          <w:numId w:val="13"/>
        </w:numPr>
        <w:spacing w:before="0" w:after="0" w:line="240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w ci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ągu semestru może być przeprowadzone1-6 sprawdzian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ów</w:t>
      </w:r>
    </w:p>
    <w:p>
      <w:pPr>
        <w:numPr>
          <w:ilvl w:val="0"/>
          <w:numId w:val="13"/>
        </w:numPr>
        <w:spacing w:before="0" w:after="0" w:line="240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w przypadku powtarzaj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ącej się dwa razy jednodniowej nieobecności ucznia w dniu sprawdzianu nauczyciel ma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prawo sprawdzi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ć wiedzę i umiejętności ucznia następnego dnia,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dotyczy to równie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ż zwolnień z lekcji, na kt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órej ma si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 odbyć praca klasowa lub sprawdzian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nieobecni i otrzymuj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ący ocenę niedostateczną piszą pracę pisemną w terminie do 14 dni od powrotu lub oddania prac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niezaliczenie sprawdzianu w obowi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ązującym terminie jest r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ównoznaczne z uzyskaniem oceny niedostatecznej.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sprawdzian poprzedza lekcja utrwalaj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ąca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uczniowie znaj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 zakres sprawdzanej wiedzy i umiejętności 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nauczyciel o terminie sprawdzianu powiadamia uczniów z tygodniowym wyprzedzeniem, dokonuj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ąc odpowiedniego wpisu do dziennika.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  <w:t xml:space="preserve">Sposobem oceny prac jest system punktowy: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  <w:t xml:space="preserve">100% celuj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  <w:t xml:space="preserve">ący (6)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  <w:t xml:space="preserve">99% - 91% bardzo dobry (5)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  <w:t xml:space="preserve">90% - 75% dobry (4)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  <w:t xml:space="preserve">74% - 51% dostateczny (3)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  <w:t xml:space="preserve">50% - 35% dopuszczaj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  <w:t xml:space="preserve">ący (2)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  <w:t xml:space="preserve">34% - 0% niedostateczny (1)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Kartkówka jest form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 sprawdzania wiadomości i umiejętności z kilku ostatnich lekcji i jest zapowiadana lub nie jest zapowiadana przez nauczyciela 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kartkówka trwa 5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15 minut 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w przypadku nieobecno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ści ucznia o pisaniu przez niego kartk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ówki decyduje nauczyciel</w:t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      Nauczyciel ma prawo przerwa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ć sprawdzian uczniowi, jeśli stwierdzi, że zachowanie uczni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ów nie gwarantuje samodzielno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ści pracy. Uczniowie, w stosunku do kt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órych nauczyciel podejrzewa brak samodzielno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ści w pisaniu sprawdzianu powinni zostać odpytani z zakresu sprawdzianu w najbliższym możliwym czasie w obecności klasy. Stwierdzenie faktu odpisywania podczas sprawdzianu pisemnego może być podstawą ustalenia stopnia niedostatecznego bez możliwości poprawy. </w:t>
        <w:br/>
        <w:br/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30"/>
          <w:u w:val="single"/>
          <w:shd w:fill="auto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IV. Sposoby poprawy oceny i uzupe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łniania zaległości: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ucze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ń ma możliwość poprawienia każdego sprawdzianu w ciągu 2 tygodni po oddaniu pracy w wyznaczonym wolnym czasie ucznia i nauczyciela 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ucze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ń nieobecny na sprawdzianie z powodu uzasadnionej nieobecności zobowiązany jest do napisania zaległych prac pisemnych w terminie uzgodnionym z nauczycielem 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ucze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ń poprawia tylko raz sprawdzian, jeżeli uczeń ponownie otrzyma ocenę niedostateczną nauczyciel wpisuje tylko jedną jedynkę, jeżeli otrzyma ocenę pozytywną to wpisywane są dwie oceny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ucze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ń za celowe utrudnianie prowadzenia lekcji oraz utrudnianie uczenia się innym traci możliwość poprawiania oceny ze sprawdzianu.</w:t>
        <w:br/>
        <w:br/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30"/>
          <w:u w:val="single"/>
          <w:shd w:fill="auto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V. Nieprzygotowanie do lekcji:</w:t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ucze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ń ma prawo być nieprzygotowany do lekcji bezpośrednio po usprawiedliwionej nieobecności jedynie z powodu ważnych przypadk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ów losowych </w:t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ucze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ń ma prawo w ciągu p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łrocza dwa razy zgłosić nieprzygotowanie do lekcji. Przez nieprzygotowanie do lekcji rozumiemy:</w:t>
      </w:r>
    </w:p>
    <w:p>
      <w:pPr>
        <w:numPr>
          <w:ilvl w:val="0"/>
          <w:numId w:val="24"/>
        </w:numPr>
        <w:spacing w:before="0" w:after="0" w:line="240"/>
        <w:ind w:right="0" w:left="121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brak pracy domowej;</w:t>
      </w:r>
    </w:p>
    <w:p>
      <w:pPr>
        <w:numPr>
          <w:ilvl w:val="0"/>
          <w:numId w:val="24"/>
        </w:numPr>
        <w:spacing w:before="0" w:after="0" w:line="240"/>
        <w:ind w:right="0" w:left="121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brak zeszytu;</w:t>
      </w:r>
    </w:p>
    <w:p>
      <w:pPr>
        <w:numPr>
          <w:ilvl w:val="0"/>
          <w:numId w:val="24"/>
        </w:numPr>
        <w:spacing w:before="0" w:after="0" w:line="240"/>
        <w:ind w:right="0" w:left="121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brak przygotowania do odpowiedzi ustnej;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        Kolejne nieprzygotowanie jest jednoznaczne z otrzymaniem                       oceny niedostatecznej.</w:t>
        <w:br/>
        <w:br/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30"/>
          <w:u w:val="single"/>
          <w:shd w:fill="auto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VI. Zasady ustalania ocen pó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łrocznych i rocznych:</w:t>
      </w:r>
    </w:p>
    <w:p>
      <w:pPr>
        <w:numPr>
          <w:ilvl w:val="0"/>
          <w:numId w:val="2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przy wystawianiu oceny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śr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ódrocznej (rocznej) nauczyciel uwzgl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ędnia postępy ucznia; </w:t>
      </w:r>
    </w:p>
    <w:p>
      <w:pPr>
        <w:numPr>
          <w:ilvl w:val="0"/>
          <w:numId w:val="2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śr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ódroczna i roczna (ko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ńcowa) ocena jest wynikiem obliczenia średniej ważonej ocen cząstkowych;</w:t>
      </w:r>
    </w:p>
    <w:p>
      <w:pPr>
        <w:numPr>
          <w:ilvl w:val="0"/>
          <w:numId w:val="2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informacj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 o przewidywanych ocenach klasyfikacyjnych rocznych (śr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ódrocznych) z matematyki przekazuje nauczyciel poprzez wpisanie przewidywanych ocen do dziennika elektronicznego.</w:t>
      </w:r>
    </w:p>
    <w:p>
      <w:pPr>
        <w:numPr>
          <w:ilvl w:val="0"/>
          <w:numId w:val="2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wychowawca klasy przekazuje informacj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 o przewidywanej niedostatecznej ocenie z przedmiotu rodzicom ucznia na zebraniu lub poprzez wiadomość na dzienniku elektronicznym. Odczytanie informacji przez rodzica zawartej w module WIADOMOŚCI jest r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ównoznaczne z przyj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ęciem wiadomości treści komunikatu co potwierdzone zostaje automatycznie odpowiednią adnotacją systemu przy wiadomości; adnotacją potwierdzającą odczytanie wiadomości w systemie uważa się za r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ównowa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żną dostarczeniu jej do rodzica ucznia.</w:t>
      </w:r>
    </w:p>
    <w:p>
      <w:pPr>
        <w:numPr>
          <w:ilvl w:val="0"/>
          <w:numId w:val="2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ocen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 śr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ódroczn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 (roczną) wystawia nauczyciel matematyki w dzienniku elektronicznym najp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źniej za tydzień przed posiedzeniem klasyfikacyjnej rady pedagogicznej.</w:t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VII. Warunki i tryb uzyskania wy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ższej niż przewidywanej rocznej oceny klasyfikacyjnej z obowiązkowych i dodatkowych zajęć edukacyjnych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1. Ucze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ń lub jego rodzice mogą zgłosić zastrzeżenia do dyrektora szkoły, jeżeli uznają, że roczna ocena klasyfikacyjna z zajęć edukacyjnych zostały ustalone niezgodnie z przepisami dotyczącymi trybu ustalania tych ocen.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2. Wniosek o ustalenie wy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ższej niż przewidywana rocznej oceny klasyfikacyjnej z zajęć edukacyjnych należy złożyć w terminie do dw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óch dni od dnia otrzymania informacji o przewidywanych dla ucznia rocznych ocenach klasyfikacyjnych z zaj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ęć edukacyjnych do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nauczyciela przedmiotu.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3. Wniosek musi zawiera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ć uzasadnienie oraz określenie oceny, o jaką uczeń się ubiega.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4. Nauczyciel ucz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ący danego przedmiotu do 2 dni od momentu zgłoszenia przez ucznia zastrzeżeń, sprawdza, czy uczeń spełnia określone w PZO warunki. Jeżeli uczeń nie spełnia tych warunk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ów, wniosek jest rozpatrzony negatywnie. Je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śli spełnione zostały warunki określone w PZO wniosek zostaje rozpatrzony pozytywnie.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5. Je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śli wniosek jest rozpatrzony pozytywnie, nauczyciel prowadzący dane zajęcia pisemnie określa zakres materiału oraz konieczne wymagania do uzyskania oceny wskazanej we wniosku i przeprowadza wszystkie czynności dotyczące poprawy oceny.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6. Je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żeli ocena nie uległa zmianie uczeń, jego rodzice (prawni opiekunowie) mają prawo wystąpić z wnioskiem do Dyrektora Szkoły o ustalenie oceny wyższej niż proponowana na świadectwie w terminie do 2 dni od daty jej otrzymania.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7. W przypadku stwierdzenia,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że roczna ocena klasyfikacyjna z zajęć zostały ustalone niezgodnie z przepisami dotyczącymi trybu ustalania tych ocen, dyrektor szkoły powołuje komisję, kt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óra w przypadku rocznej oceny klasyfikacyjnej z zaj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ęć edukacyjnych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przeprowadza sprawdzian wiadomo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ści i umiejętności ucznia oraz ustala roczną, ocenę klasyfikacyjną z danych zajęć edukacyjnych;.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8. Sprawdzian wiadomo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ści i umiejętności ucznia przeprowadza się w formie pisemnej i ustnej.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9. Sprawdzian wiadomo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ści i umiejętności ucznia przeprowadza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si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 w terminie 5 dni od dnia zgłoszenia zastrzeżeń. Termin sprawdzianu uzgadnia się z uczniem i jego rodzicami.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10. Ze sprawdzianu wiadomo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ści i umiejętności ucznia sporządza się protok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ł, zawierający: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1) nazw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 zajęć edukacyjnych, z kt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órych by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ł przeprowadzony sprawdzian;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2) imiona i nazwiska osób wchodz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ących w skład komisji;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3) termin sprawdzianu;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4) imi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 i nazwisko ucznia;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5) zadania sprawdzaj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ące;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6) ustalon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 ocenę klasyfikacyjną.</w:t>
        <w:br/>
        <w:br/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0"/>
          <w:u w:val="single"/>
          <w:shd w:fill="auto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VIII. Sposoby informowania rodziców o post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ępach dziecka.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Informacje o post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ępach ucznia są jawne i odnotowywane są w e-dzienniku Librus. W wyjątkowych sytuacjach dopuszcza się informowanie poprzez e-mail, rozmowę telefoniczną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lub bezpo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średnią.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br/>
        <w:br/>
      </w:r>
      <w:r>
        <w:rPr>
          <w:rFonts w:ascii="Cambria" w:hAnsi="Cambria" w:cs="Cambria" w:eastAsia="Cambria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XI. W przypadku wprowadzenia w szkole kszta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łcenia na odległość obowiązują szczeg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ó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łowe zasady organizacji procesu edukacyjnego nauki zdalnej: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1) Nauczyciele, uczniowie, rodzice korzystaj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 z ujednoliconego kanału komunikacyjnego (G-Suite, dziennik elektroniczny Librus Synergia).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2) Nauczyciele, uczniowie, rodzice zobowi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ązani są do odbierania i odsyłania na w/w kanałach informacji zwrotnej do godziny 17:00.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3) Rodzice, uczniowie mog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 kontaktować się z nauczycielem w ważnych prawach służbowych, za jego zgodą, za pośrednictwem udostępnionego numeru telefonu wyłącznie w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godzinach od 7:30 do 16:00.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4) Zaj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ęcia są prowadzenie zgodnie z planem lekcji z użyciem platformy Google Classroom.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5) Uczniowie maj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 obowiązek uczestniczyć w lekcjach online, a w przypadku braku takiej możliwości, rodzic/prawny opiekun zobowiązany jest do poinformowania o tym fakcie wychowawcę/nauczyciela uczącego poprzez wiadomość wysłaną w dzienniku elektronicznym. Odnotowywanie frekwencji odbywa się zgodnie z zasadami obowiązującymi podczas nauki stacjonarnej.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6) W celu zapewnienia optymalnych warunków pracy ucze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ń powinien używać słuchawek, kamerki, mikrofonu.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7) Zadane prace domowe w czasie zdalnej nauki uczniowie odsy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łają wyłącznie przez platformę Google Classroom, w terminie wyznaczonym przez nauczyciela. W przypadku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niedotrzymania terminu ucze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ń otrzymuje ocenę niedostateczną z możliwością jej poprawy wg ustalonych przez nauczyciela zasad.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8) Nauczyciel ma mo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żliwość przeprowadzenia sprawdzianu/pracy kontrolnej w danej klasie w um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ówionym terminie, na terenie szko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ły z zachowaniem reżimu sanitarnego.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9) Oceny za wykonane prace umieszczane b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ędą dzienniku elektronicznym.</w:t>
        <w:br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X. DOSTOSOWANIE DO MO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ŻLIWOŚCI UCZNI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ÓW ZE SPECJALNYMI WYMAGANIAMI EDUKACYJNYMI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Uczniowie posiadaj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ący opinię poradni psychologiczno-pedagogicznej o specyficznych trudnościach w uczeniu się są oceniani z uwzględnieniem zaleceń poradni.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Nauczyciel dostosowuje wymagania edukacyjne do indywidualnych potrzeb psychofizycznych i edukacyjnych ucznia posiadaj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ącego opinie poradni psychologicznopedagogicznej o specyficznych trudnościach w uczeniu się.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Na podstawie orzeczenia poradni pedagogiczno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psychologicznej o potrzebie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łcenia specjalnego albo indywidualnego nauczania ucznia nauczyciel dostosowuje wymagania edukacyjne do jego indywidualnych potrzeb psychofizycznych i edukacyjnych.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W stosunku wszystkich uczniów posiadaj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ących dysfunkcję zastosowane zostaną zasady wzmacniania poczucia własnej wartości, bezpieczeństwa, motywowania do pracy i doceniania małych sukces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XI. Szczegó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łowe wymagania edukacyjne niezbędne do uzyskania poszczeg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ólnych ocen, wynikaj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ących z realizowanej podstawy programowej.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  <w:t xml:space="preserve"> (dokument pochodzi ze strony Wydawnictwa Nowa Era)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0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Wymagania na poszczególne oceny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ł 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 Liczby naturalne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 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ęść 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0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0"/>
          <w:shd w:fill="auto" w:val="clear"/>
        </w:rPr>
        <w:t xml:space="preserve">ń otrzymuje ocenę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0"/>
          <w:shd w:fill="auto" w:val="clear"/>
        </w:rPr>
        <w:t xml:space="preserve">dopuszczającą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0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0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1. odczytuje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łrzędne punkt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ów zaznaczonych na osi liczbowej (proste przypadki)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2. odczytuje i zapisuje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łownie liczby zapisane cyframi (w zakresie 1 000 000)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3. zapisuje cyframi liczby podane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łowami (w zakresie 1 000 000)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4. dodaje liczby bez przekraczania progu dziesi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ątkowego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5. odejmuje liczby w zakresie 100 bez przekraczania progu dziesi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ątkowego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6. mno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ży liczby jednocyfrowe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7. dzieli liczby dwucyfrowe przez liczby jednocyfrowe (w zakresie tabliczki mno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żenia)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8.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ązuje elementarne zadania tekstowe z zastosowaniem dodawania, odejmowania, mnożenia.</w:t>
        <w:br/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0"/>
          <w:shd w:fill="auto" w:val="clear"/>
        </w:rPr>
        <w:t xml:space="preserve">Uczeń otrzymuje ocenę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0"/>
          <w:shd w:fill="auto" w:val="clear"/>
        </w:rPr>
        <w:t xml:space="preserve">dostateczną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0"/>
          <w:shd w:fill="auto" w:val="clear"/>
        </w:rPr>
        <w:t xml:space="preserve">, jeśli: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zaznacza podane liczby naturalne na osi liczbowej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odczytuje i zapisuje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łownie liczby zapisane cyframi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zapisuje cyframi liczby podane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łowami, zapisuje słownie i cyframi kwoty złożone z banknot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i monet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 podanych nomina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dodaje i odejmuje liczby w zakresie 100 z przekraczaniem progu dziesi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ątkowego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stosuje prawa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łączności i przemienności dodawania (mnożenia)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oblicza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ładnik, gdy jest podana suma i drugi składnik (w zakresie 100)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oblicza odjemn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ą, gdy jest podany odjemnik i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żnica (w zakresie 100)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oblicza odjemnik, gdy jest podana odjemna i 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żnica (w zakresie 100)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 oblicza jeden czynnik, gdy dany jest drugi czynnik i iloczyn (w zakresie 100)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 oblicza dzieln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ą, gdy dane są dzielnik i iloraz (w zakresie 100)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 oblicza dzielnik, gdy dane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dzielna i iloraz (w zakresie 100)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12. wymienia dzielniki danej liczby dwucyfrowej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13. wykonuje dzielenie z reszt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(w zakresie 100)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14.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ązuje elementarne zadania tekstowe z zastosowaniem dzielenia lub dzielenia z resztą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15. dzieli liczb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dwucyfrową przez liczbę jednocyfrową (w zakresie 100)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ń otrzymuje ocenę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dobrą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dodaje i odejmuje w pami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ęci liczby naturalne z przekraczaniem progu dziesiątkowego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mno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ży w pamięci liczby jednocyfrowe przez liczby dwucyfrowe (w zakresie 100)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ązuje zadania z wykorzystaniem mnożenia i dzielenia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ń otrzymuje ocenę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bardzo dobrą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ustala jednostk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na osi liczbowej na podstawie podanych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łrzędnych punkt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ązuje nietypowe zadania tekstowe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ł II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Liczby naturalne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ęść 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ń otrzymuje ocenę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dopuszczającą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zamienia jednostki czasu (godziny na minuty, minuty na sekundy, kwadranse na minuty, godziny 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kwadranse)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zapisuje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łownie godziny przedstawione na zegarze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oblicza up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ływ czasu, np. od 12.30 do 12.48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zna cyfry rzymskie (I, V, X)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zapisuje cyframi rzymskimi liczby naturalne (do 12) zapisane cyframi arabskimi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podaje czas trwania roku zwyk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łego i roku przestępnego (liczbę dni)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ód podanych liczb wybiera liczby podzielne przez 10, przez 5, przez 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przedstawia drug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i trzecią potęgę za pomocą iloczynu takich samych czynnik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 oblicza warto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 dwudziałaniowych wyrażeń arytmetycznych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 mno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ży i dzieli liczby zakończone zerami przez liczby jednocyfrowe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 szacuje wynik dodawania dwóch liczb dwu- lub trzycyfrowych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ń otrzymuje ocenę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dostateczną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oblicza up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ływ czasu, np. od 14.29 do 15.25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zapisuje cyframi rzymskimi liczby naturalne (do 39) zapisane cyframi arabskimi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zapisuje daty z wykorzystaniem cyfr rzymskich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ązuje elementarne zadania tekstowe z wykorzystaniem obliczeń kalendarzowych i zegarowych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przypisuje podany rok do odpowiedniego stulecia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oblicza kwadrat i sze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ścian liczby naturalnej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zapisuje iloczyn takich samych dwóch lub trzech czynników za pomoc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potęgi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podaje przyk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łady liczb podzielnych przez 10, przez 5, przez 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 wybiera 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ód podanych liczb liczby podzielne przez 9, przez 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 mno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ży i dzieli liczby z zerami na końcu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 oblicza warto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ójdzia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łaniowych wyrażeń arytmetycznych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12. szacuje wynik odejmowania dwóch liczb (dwucyfrowych, trzycyfrowych)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13. szacuje wynik mno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żenia dw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óch liczb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ń otrzymuje ocenę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dobrą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wykonuje obliczenia zegarowe i kalendarzowe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zapisuje cyframi arabskimi liczby do 39 zapisane cyframi rzymskimi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ązuje zadania z zastosowaniem cech podzielności przez 10, przez 5, przez 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oblicza warto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 wielodziałaniowych wyrażeń arytmetycznych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ązuje typowe zadania tekstowe z zastosowaniem mnożenia i dzielenia liczb zakończonych zerami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ń otrzymuje ocenę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bardzo dobrą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wyznacza liczb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naturalną, znając jej kwadrat, np. 25, 49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oblicza warto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ść wielodziałaniowego wyrażenia arytmetycznego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stosuje cechy podzielno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 przy wyszukiwaniu liczb spełniających dany warunek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ązuje zadania z zastosowaniem cech podzielności przez 9 i przez 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ązuje nietypowe zadania tekstowe z zastosowaniem mnożenia i dzielenia liczb zakończonych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zerami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ł III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łania pisemne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ń otrzymuje ocenę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dopuszczającą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dodaje i odejmuje pisemnie liczby z przekraczaniem kolejnych progów dziesi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ątkowych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mno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ży pisemnie liczbę wielocyfrową przez liczbę jednocyfrową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ązuje elementarne zadania tekstowe z zastosowaniem dodawania i odejmowania pisemnego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ązuje elementarne zadania tekstowe z zastosowaniem mnożenia liczby wielocyfrowej przez liczbę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jednocyfrow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ń otrzymuje ocenę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dostateczną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mno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ży pisemnie przez liczby dwucyfrowe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mno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ży pisemnie liczby zakończone zerami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dzieli pisemnie liczby wielocyfrowe przez liczby jednocyfrowe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sprawdza poprawno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ść wykonanych działań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ń otrzymuje ocenę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dobrą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mno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ży pisemnie liczby wielocyfrowe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korzysta z oblicze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 pisemnych do wyznaczenia odjemnej, gdy są podane odjemnik i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żnica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korzysta z oblicze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 pisemnych do wyznaczenia odjemnika, gdy są podane odjemna i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żnica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ązuje typowe zadania tekstowe z zastosowaniem dodawania, odejmowania i mnożenia przez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liczby jednocyfrowe sposobem pisemnym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ń otrzymuje ocenę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bardzo dobrą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ązuje nietypowe zadania tekstowe z zastosowaniem dodawania i odejmowania sposobem pisemnym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ązuje nietypowe zadania tekstowe z zastosowaniem mnożenia sposobem pisemnym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ł IV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Figury geometryczne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ęść 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ń otrzymuje ocenę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dopuszczającą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rozpoznaje podstawowe figury geometryczne: punkt, odcinek, prost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wskazuje punkty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żące do odcinka i do prostej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wskazuje na rysunku proste i odcinki prostopad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łe oraz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ównoleg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rysuje odcinek o podanej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ługości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rozró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żnia wśr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ód czworok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prostok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ąty i kwadraty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rysuje prostok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ąty,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órych wymiary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wyrażone taką samą jednostką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rysuje kwadraty o podanych wymiarach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rysuje przek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ątne prostokąt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 wyró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żnia wśr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ód innych figur wielok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ąty i podaje ich nazwy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 wymienia 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żne jednostki długości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 oblicza obwód wielok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ąta,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órego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ługości bok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wyrażone taką samą jednostką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12. wybiera 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ód podanych figur te, które 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oś symetrii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13. wskazuje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środek, promień i średnicę koła i okręgu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14. rysuje okr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ąg i koło o danym promieniu i o danej średnicy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15. rysuje odcinek o podanej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ługości w podanej skali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ń otrzymuje ocenę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dostateczną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rysuje prost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ównoleg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łą i prostą prostopadłą do danej prostej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ązuje elementarne zadania z wykorzystaniem własności bok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i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prostok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ąta i kwadratu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podaje liczb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przekątnych w wielokącie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zamienia jednostki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ługości, np. metry na centymetry, centymetry na milimetry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rysuje osie symetrii figury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podaje zale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żność między promieniem a średnicą koła i okręgu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oblicza wymiary figur geometrycznych i obiektów w skali 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żonej niewielkimi liczbami naturalnymi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oblicza w prostych przypadkach rzeczywist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odległość na podstawie mapy ze skalą mianowaną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ń otrzymuje ocenę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dobrą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rysuje odcinek równoleg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ły i odcinek prostopadły do danego odcinka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wymienia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łasności bok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i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prostok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ąta i kwadratu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rysuje wielok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ąty spełniające określone warunki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oblicza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ługość boku prostokąta przy danym obwodzie i drugim boku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rysuje figur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mającą dwie osie symetrii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oblicza rzeczywiste wymiary obiektów, znaj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ąc ich wymiary w podanej skali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ń otrzymuje ocenę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bardzo dobrą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ązuje nietypowe zadania tekstowe z wykorzystaniem własności wielokąt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ów,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 i okręgu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rysuje figur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symetryczną z zadanymi osiami symetrii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dobiera skal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do narysowanych przedmiot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wyznacza rzeczywist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odległość między obiektami na planie i na mapie, posługując się skalą mianowaną 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liczbow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ł V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łamki zwykłe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ń otrzymuje ocenę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dopuszczającą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wskazuje i nazywa: licznik, mianownik, kresk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ułamkową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odczytuje i zapisuje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łamki zwykłe (słownie i cyframi)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porównuje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łamki zwykłe o jednakowych mianownikach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przedstawia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łamek właściwy w postaci ilorazu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zapisuje iloraz w postaci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łamka zwykłego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rozszerza i skraca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łamek zwykły przez podaną liczbę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dodaje i odejmuje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łamki zwykłe o jednakowych mianownikach bez przekraczania jedności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ń otrzymuje ocenę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dostateczną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zamienia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łamki niewłaściwe na liczby mieszane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zamienia liczby mieszane na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łamki niewłaściwe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dodaje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łamki zwykłe do całości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odejmuje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łamki zwykłe od całości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ązuje elementarne zadania tekstowe z zastosowaniem dodawania i z zastosowaniem odejmowania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łamk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zwyk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łych o jednakowych mianownikach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mno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ży ułamek zwykły przez liczbę naturalną bez przekraczania jedności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ń otrzymuje ocenę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dobrą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zaznacza na osi liczbowej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łamki zwykłe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dodaje lub odejmuje liczby mieszane o takich samych mianownikach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porównuje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łamki zwykłe o takich samych licznikach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ązuje zadania, wykorzystując rozszerzanie i skracanie ułamk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zwyk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łych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ązuje zadania z zastosowaniem dodawania i odejmowania ułamk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zwyk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łych o jednakowych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mianownikach oraz mno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żenia ułamk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zwyk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łych przez liczby naturalne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ń otrzymuje ocenę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bardzo dobrą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porównuje liczby mieszane i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łamki niewłaściwe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doprowadza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łamki do postaci nieskracalnej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ł VI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łamki dziesiętne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ń otrzymuje ocenę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dopuszczającą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odczytuje i zapisuje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łamek dziesiętny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dodaje i odejmuje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łamki dziesiętne sposobem pisemnym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proste przypadki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dodaje i odejmuje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łamki dziesiętne w pamięci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proste przypadki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mno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ży i dzieli ułamki dziesiętne przez 10, 100, 1000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proste przypadki (bez dopisywania dodatkowych zer)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ń otrzymuje ocenę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dostateczną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porównuje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łamki dziesiętne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dodaje i odejmuje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łamki dziesiętne sposobem pisemnym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mno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ży i dzieli ułamki dziesiętne przez 10, 100, 1000 (z dopisywaniem dodatkowych zer)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zamienia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łamek dziesiętny na ułamek zwykły (liczbę mieszaną), a ułamek zwykły (liczbę mieszaną) 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łamek dziesiętny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proste przypadki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ązuje elementarne zadania tekstowe z zastosowaniem dodawania i odejmowania ułamk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dziesi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ętnych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ązuje elementarne zadania tekstowe z zastosowaniem mnożenia i dzielenia ułamk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dziesi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ętnych przez 10, 100, 1000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ń otrzymuje ocenę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dobrą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zaznacza na osi liczbowej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łamki dziesiętne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ądkuje ułamki dziesiętne według podanych kryteri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ązuje zadania z zastosowaniem dodawania i odejmowania ułamk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dziesi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ętnych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ązuje zadania z zastosowaniem mnożenia i dzielenia ułamk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dziesi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ętnych przez 10, 100, 1000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zamienia jednostki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ługości i masy z wykorzystaniem ułamk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dziesi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ętnych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ń otrzymuje ocenę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bardzo dobrą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zamienia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łamki zwykłe (liczby mieszane) na ułamki dziesiętne metodą rozszerzania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ązuje zadania tekstowe z zastosowaniem zamiany ułamk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ązuje nietypowe zadania z zastosowaniem dodawania i odejmowania ułamk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dziesi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ętnych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ł VII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Figury geometryczne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ęść 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ń otrzymuje ocenę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dopuszczającą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mierzy i porównuje pola figur za pomoc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kwadrat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jednostkowych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wymienia podstawowe jednostki pola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wskazuje przedmioty, które 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kształt: prostopadłościanu, sześcianu, graniastosłupa, walca, stożka, kuli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wymienia podstawowe jednostki obj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ętości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ń otrzymuje ocenę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dostateczną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oblicza pole prostok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ąta i kwadratu,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órych wymiary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wyrażone tą samą jednostką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ązuje elementarne zadania tekstowe z zastosowaniem obliczania pola i obwodu prostokąta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opisuje prostopad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łościan i sześcian, wskazując wierzchołki, krawędzie, ściany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opisuje graniastos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łup, wskazując ściany boczne, podstawy, krawędzie, wierzchołki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mierzy obj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ętość sześcianu sześcianem jednostkowym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ń otrzymuje ocenę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dobrą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oblicza pole prostok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ąta,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órego wymiary podano w 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żnych jednostkach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szacuje wymiary oraz pole powierzchni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ślonych obiekt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rysuje figur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o danym polu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rysuje rzut sze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ścianu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ń otrzymuje ocenę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bardzo dobrą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oblicza obwód kwadratu przy danym polu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ązuje zadania tekstowe wymagające obliczenia pola kwadratu lub prostokąta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rysuje rzut prostopad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łościanu i graniastosłupa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śla objętość prostopadłościanu za pomocą sześcian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jednostkowych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ązuje zadania tekstowe wymagające wyznaczenia objętości brył zbudowanych z sześcian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jednostkowych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porównuje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łasności graniastosłupa z własnościami ostrosłupa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Wymagania na ocen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ę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celującą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stosowanie znanych wiadomo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ści i umiejętności w sytuacjach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trudnych, nietypowych, z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łożonych.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3">
    <w:abstractNumId w:val="42"/>
  </w:num>
  <w:num w:numId="5">
    <w:abstractNumId w:val="36"/>
  </w:num>
  <w:num w:numId="13">
    <w:abstractNumId w:val="30"/>
  </w:num>
  <w:num w:numId="15">
    <w:abstractNumId w:val="24"/>
  </w:num>
  <w:num w:numId="20">
    <w:abstractNumId w:val="18"/>
  </w:num>
  <w:num w:numId="22">
    <w:abstractNumId w:val="12"/>
  </w:num>
  <w:num w:numId="24">
    <w:abstractNumId w:val="6"/>
  </w:num>
  <w:num w:numId="2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