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490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1E8C5A83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09791109" w14:textId="77777777" w:rsidR="008B6C15" w:rsidRDefault="008B6C15" w:rsidP="008B6C15">
      <w:pPr>
        <w:rPr>
          <w:b/>
          <w:sz w:val="28"/>
          <w:szCs w:val="28"/>
        </w:rPr>
      </w:pPr>
    </w:p>
    <w:p w14:paraId="048F37A7" w14:textId="77777777" w:rsidR="008B6C15" w:rsidRDefault="008B6C15" w:rsidP="008B6C15">
      <w:pPr>
        <w:rPr>
          <w:b/>
          <w:sz w:val="28"/>
          <w:szCs w:val="28"/>
        </w:rPr>
      </w:pPr>
    </w:p>
    <w:p w14:paraId="0556A9AF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68B851E6" w14:textId="77777777" w:rsidR="008B6C15" w:rsidRPr="00C44A5B" w:rsidRDefault="00C83130" w:rsidP="008B6C15">
      <w:r>
        <w:t>Termín konania</w:t>
      </w:r>
      <w:r w:rsidRPr="00EC3A36">
        <w:t xml:space="preserve">: </w:t>
      </w:r>
      <w:r w:rsidR="004620F5">
        <w:t>30. 06. 2020</w:t>
      </w:r>
      <w:r w:rsidR="00E74834" w:rsidRPr="00EC3A36">
        <w:t xml:space="preserve"> </w:t>
      </w:r>
    </w:p>
    <w:p w14:paraId="022ACEA8" w14:textId="77777777"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14:paraId="3F46BE4D" w14:textId="77777777" w:rsidR="00077E9E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</w:p>
    <w:p w14:paraId="17FF5D74" w14:textId="77777777" w:rsidR="004620F5" w:rsidRDefault="004620F5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2. Koronakríza a nariadenie ministerstva školstva SR</w:t>
      </w:r>
    </w:p>
    <w:p w14:paraId="3AB0EE94" w14:textId="19EF47CB" w:rsidR="004620F5" w:rsidRPr="00165C83" w:rsidRDefault="004620F5" w:rsidP="004620F5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3. Maturitné skúšky</w:t>
      </w:r>
      <w:r>
        <w:rPr>
          <w:color w:val="222222"/>
        </w:rPr>
        <w:br/>
        <w:t>4</w:t>
      </w:r>
      <w:r w:rsidR="00165C83" w:rsidRPr="00165C83">
        <w:rPr>
          <w:color w:val="222222"/>
        </w:rPr>
        <w:t xml:space="preserve">. </w:t>
      </w:r>
      <w:r w:rsidR="00C233DF">
        <w:rPr>
          <w:color w:val="222222"/>
        </w:rPr>
        <w:t xml:space="preserve">Nový študijný odbor 2569 </w:t>
      </w:r>
      <w:r w:rsidR="005351E4">
        <w:rPr>
          <w:color w:val="222222"/>
        </w:rPr>
        <w:t xml:space="preserve">M </w:t>
      </w:r>
      <w:r w:rsidR="00C233DF">
        <w:rPr>
          <w:color w:val="222222"/>
        </w:rPr>
        <w:t>– Informačné a digitálne technológie</w:t>
      </w:r>
    </w:p>
    <w:p w14:paraId="30BD6986" w14:textId="77777777" w:rsidR="00165C83" w:rsidRPr="00165C83" w:rsidRDefault="00C233DF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5. </w:t>
      </w:r>
      <w:r w:rsidR="00D71B72">
        <w:rPr>
          <w:color w:val="222222"/>
        </w:rPr>
        <w:t>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6D8617A3" w14:textId="77777777" w:rsidR="000D6D0C" w:rsidRPr="00C44A5B" w:rsidRDefault="000D6D0C" w:rsidP="00165C83">
      <w:pPr>
        <w:tabs>
          <w:tab w:val="left" w:pos="5655"/>
        </w:tabs>
      </w:pPr>
    </w:p>
    <w:p w14:paraId="4C45BFE0" w14:textId="77777777" w:rsidR="000D6D0C" w:rsidRPr="00C44A5B" w:rsidRDefault="000D6D0C" w:rsidP="008B6C15">
      <w:r w:rsidRPr="00C44A5B">
        <w:t xml:space="preserve">Zápis o priebehu: </w:t>
      </w:r>
    </w:p>
    <w:p w14:paraId="2ADED15D" w14:textId="77777777" w:rsidR="000D6D0C" w:rsidRPr="00C44A5B" w:rsidRDefault="000D6D0C" w:rsidP="008B6C15"/>
    <w:p w14:paraId="4112A039" w14:textId="77777777" w:rsidR="000D6D0C" w:rsidRPr="00C44A5B" w:rsidRDefault="005640BB" w:rsidP="008B6C15">
      <w:r>
        <w:t>Ad</w:t>
      </w:r>
      <w:r w:rsidR="00D71B72">
        <w:t xml:space="preserve"> </w:t>
      </w:r>
      <w:r w:rsidR="000D6D0C" w:rsidRPr="00C44A5B">
        <w:t>1</w:t>
      </w:r>
    </w:p>
    <w:p w14:paraId="02997078" w14:textId="77777777" w:rsidR="000D6D0C" w:rsidRPr="00C44A5B" w:rsidRDefault="000D6D0C" w:rsidP="008B6C15"/>
    <w:p w14:paraId="537C6331" w14:textId="77777777" w:rsidR="00BB408A" w:rsidRDefault="00BB408A" w:rsidP="00C233DF">
      <w:pPr>
        <w:spacing w:line="360" w:lineRule="auto"/>
        <w:jc w:val="both"/>
      </w:pPr>
      <w:r>
        <w:t>Zasadnutie otvoril</w:t>
      </w:r>
      <w:r w:rsidR="00D71B72">
        <w:t>a</w:t>
      </w:r>
      <w:r w:rsidR="004620F5">
        <w:t xml:space="preserve"> predsedkyňa RŠ Ing. Katarína Harantová</w:t>
      </w:r>
      <w:r w:rsidR="00C83130">
        <w:t>.</w:t>
      </w:r>
      <w:r>
        <w:t xml:space="preserve"> Privítal</w:t>
      </w:r>
      <w:r w:rsidR="00D71B72">
        <w:t>a</w:t>
      </w:r>
      <w:r>
        <w:t xml:space="preserve"> prítomných a oboznámil</w:t>
      </w:r>
      <w:r w:rsidR="00D71B72">
        <w:t>a</w:t>
      </w:r>
      <w:r w:rsidR="000D6D0C" w:rsidRPr="00C44A5B">
        <w:t xml:space="preserve"> ich s programom zasadnutia.</w:t>
      </w:r>
      <w:r w:rsidR="004F0DDE">
        <w:t xml:space="preserve"> </w:t>
      </w:r>
      <w:r w:rsidR="000D6D0C" w:rsidRPr="00C44A5B">
        <w:t xml:space="preserve">Všetci prítomní s programom súhlasili. </w:t>
      </w:r>
    </w:p>
    <w:p w14:paraId="65F62019" w14:textId="77777777" w:rsidR="00BB408A" w:rsidRPr="00C44A5B" w:rsidRDefault="00BB408A" w:rsidP="00C233DF">
      <w:pPr>
        <w:spacing w:line="360" w:lineRule="auto"/>
        <w:rPr>
          <w:color w:val="FF0000"/>
        </w:rPr>
      </w:pPr>
    </w:p>
    <w:p w14:paraId="2E3A52FF" w14:textId="77777777" w:rsidR="00A86C25" w:rsidRDefault="00D71B72" w:rsidP="00C233DF">
      <w:pPr>
        <w:spacing w:line="360" w:lineRule="auto"/>
      </w:pPr>
      <w:r w:rsidRPr="004620F5">
        <w:t xml:space="preserve">Ad </w:t>
      </w:r>
      <w:r w:rsidR="00A86C25" w:rsidRPr="004620F5">
        <w:t>2</w:t>
      </w:r>
    </w:p>
    <w:p w14:paraId="0E8EDA67" w14:textId="77777777" w:rsidR="004620F5" w:rsidRPr="004620F5" w:rsidRDefault="004620F5" w:rsidP="00A86C25"/>
    <w:p w14:paraId="195D6C20" w14:textId="77777777" w:rsidR="004620F5" w:rsidRPr="004620F5" w:rsidRDefault="004620F5" w:rsidP="00DF2EF2">
      <w:pPr>
        <w:pStyle w:val="Zkladntext2"/>
        <w:spacing w:after="0" w:line="360" w:lineRule="auto"/>
        <w:ind w:left="6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Dňa 24. marca vyhlásil minister školstva, že sa písomné MS v tomto školskom roku neuskutočnia a „ústne maturity“ by sa mali konať najskôr do dvoch týždňov od obnovenia výučby – t. j. v termíne do júna 2020. </w:t>
      </w:r>
    </w:p>
    <w:p w14:paraId="3009BEC6" w14:textId="77777777" w:rsidR="004620F5" w:rsidRPr="004620F5" w:rsidRDefault="004620F5" w:rsidP="00DF2EF2">
      <w:pPr>
        <w:pStyle w:val="Zkladntext2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t>Minister školstva, vedy, výskumu a športu Slovenskej republiky podľa § 150 ods. 8 a § 161k zákona č. 245/2008 Z. z. o výchove a vzdelávaní (školský zákon) a o zmene a doplnení niektorých zákonov v znení neskorších predpisov určil 23. apríla 2020 termíny a organizáciu internej časti maturitnej skúšky v stredných školách nasledovne:</w:t>
      </w: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br/>
      </w:r>
    </w:p>
    <w:p w14:paraId="00E87FC9" w14:textId="77777777" w:rsidR="004620F5" w:rsidRPr="004620F5" w:rsidRDefault="004620F5" w:rsidP="00DF2EF2">
      <w:pPr>
        <w:pStyle w:val="Zkladntext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t>vyučovanie v posledných ročníkoch končí 7. mája 2020,</w:t>
      </w:r>
    </w:p>
    <w:p w14:paraId="727AEAED" w14:textId="77777777" w:rsidR="004620F5" w:rsidRPr="004620F5" w:rsidRDefault="004620F5" w:rsidP="00DF2EF2">
      <w:pPr>
        <w:pStyle w:val="Zkladntext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t>vysvedčenie posledného ročníka strednej školy vydá stredná škola spolu s maturitným vysvedčením najneskôr 30. júna 2020,</w:t>
      </w:r>
    </w:p>
    <w:p w14:paraId="70938D0B" w14:textId="77777777" w:rsidR="004620F5" w:rsidRPr="004620F5" w:rsidRDefault="004620F5" w:rsidP="00DF2EF2">
      <w:pPr>
        <w:pStyle w:val="Zkladntext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t>v školskom roku 2019/2020 sa na gymnáziách, stredných odborných školách, konzervatóriách, školách umeleckého priemyslu a stredných športových školách interná časť maturitnej skúšky vrátane teoretickej časti a praktickej časti odbornej zložky maturitnej skúšky vykonáva administratívne,</w:t>
      </w:r>
    </w:p>
    <w:p w14:paraId="6796C99E" w14:textId="77777777" w:rsidR="004620F5" w:rsidRPr="004620F5" w:rsidRDefault="004620F5" w:rsidP="00DF2EF2">
      <w:pPr>
        <w:pStyle w:val="Zkladntext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t>výsledné známky sprístupní škola plnoletému žiakovi alebo zákonnému zástupcovi neplnoletého žiaka do 12. mája 2020,</w:t>
      </w:r>
    </w:p>
    <w:p w14:paraId="1EC19E86" w14:textId="77777777" w:rsidR="004620F5" w:rsidRPr="004620F5" w:rsidRDefault="004620F5" w:rsidP="00DF2EF2">
      <w:pPr>
        <w:pStyle w:val="Zkladntext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lastRenderedPageBreak/>
        <w:t>ak plnoletý žiak alebo zákonný zástupca neplnoletého žiaka nesúhlasí s výslednou známkou z niektorého predmetu maturitnej skúšky a do 15. mája 2020 písomne oznámi nesúhlas strednej škole, žiak vykoná internú časť maturitnej skúšky z tohto predmetu, </w:t>
      </w:r>
    </w:p>
    <w:p w14:paraId="04EB3248" w14:textId="77777777" w:rsidR="004620F5" w:rsidRDefault="004620F5" w:rsidP="00DF2EF2">
      <w:pPr>
        <w:pStyle w:val="Zkladntext2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4620F5">
        <w:rPr>
          <w:rFonts w:ascii="Times New Roman" w:hAnsi="Times New Roman"/>
          <w:color w:val="000000" w:themeColor="text1"/>
          <w:sz w:val="24"/>
          <w:szCs w:val="24"/>
          <w:lang w:val="sk-SK"/>
        </w:rPr>
        <w:t>ak plnoletý žiak alebo zákonný zástupca neplnoletého žiaka do 15. mája 2020 nevyjadrí svoj nesúhlas s výslednou známkou z niektorého predmetu internej časti maturitnej skúšky, stredná škola vystaví žiakovi maturitné vysvedčenie.</w:t>
      </w:r>
      <w:r w:rsidRPr="003748D2">
        <w:rPr>
          <w:rFonts w:ascii="Arial" w:hAnsi="Arial" w:cs="Arial"/>
          <w:color w:val="000000" w:themeColor="text1"/>
          <w:lang w:val="sk-SK"/>
        </w:rPr>
        <w:t> </w:t>
      </w:r>
    </w:p>
    <w:p w14:paraId="4DF49F17" w14:textId="77777777" w:rsidR="004620F5" w:rsidRDefault="004620F5" w:rsidP="00A86C25">
      <w:pPr>
        <w:jc w:val="both"/>
      </w:pPr>
    </w:p>
    <w:p w14:paraId="3C881244" w14:textId="77777777" w:rsidR="004620F5" w:rsidRDefault="004620F5" w:rsidP="00A86C25">
      <w:pPr>
        <w:jc w:val="both"/>
      </w:pPr>
    </w:p>
    <w:p w14:paraId="4B319D88" w14:textId="77777777" w:rsidR="004F0DDE" w:rsidRDefault="004F0DDE" w:rsidP="00A86C25">
      <w:pPr>
        <w:jc w:val="both"/>
      </w:pPr>
      <w:r>
        <w:t>Ad 3</w:t>
      </w:r>
    </w:p>
    <w:p w14:paraId="49755AA6" w14:textId="77777777" w:rsidR="004620F5" w:rsidRDefault="004620F5" w:rsidP="00A86C25">
      <w:pPr>
        <w:jc w:val="both"/>
      </w:pPr>
    </w:p>
    <w:p w14:paraId="36236FE4" w14:textId="77777777" w:rsidR="00C233DF" w:rsidRPr="00C233DF" w:rsidRDefault="004620F5" w:rsidP="004620F5">
      <w:pPr>
        <w:spacing w:line="360" w:lineRule="auto"/>
        <w:jc w:val="both"/>
        <w:rPr>
          <w:color w:val="000000" w:themeColor="text1"/>
        </w:rPr>
      </w:pPr>
      <w:r w:rsidRPr="004620F5">
        <w:rPr>
          <w:color w:val="000000" w:themeColor="text1"/>
        </w:rPr>
        <w:t>Maturitné skúšky prebiehali podľa nariadenia ministra školstva „administratívne“, t. z., že známka sa v</w:t>
      </w:r>
      <w:r>
        <w:rPr>
          <w:color w:val="000000" w:themeColor="text1"/>
        </w:rPr>
        <w:t xml:space="preserve">o všeobecno-vzdelávacích a v </w:t>
      </w:r>
      <w:r w:rsidRPr="004620F5">
        <w:rPr>
          <w:color w:val="000000" w:themeColor="text1"/>
        </w:rPr>
        <w:t xml:space="preserve"> odborných predmetoch a tiež z PČOZ MS vypočítala podľa vzorca z výsledkov, ktoré žiaci dosiahli počas štvorročného štúdia. Zoznam predmetov na výpočet administratívnej známky z MS pre šk. rok 2019/2020 je súčasťou </w:t>
      </w:r>
      <w:r w:rsidR="00C233DF">
        <w:rPr>
          <w:i/>
          <w:color w:val="000000" w:themeColor="text1"/>
        </w:rPr>
        <w:t xml:space="preserve">Prílohy č. 2 </w:t>
      </w:r>
      <w:r w:rsidR="00C233DF" w:rsidRPr="00C233DF">
        <w:rPr>
          <w:color w:val="000000" w:themeColor="text1"/>
        </w:rPr>
        <w:t>zápisnici odbornej predmetovej komisie zo dňa 30.6. 2020.</w:t>
      </w:r>
    </w:p>
    <w:p w14:paraId="088852A7" w14:textId="77777777" w:rsidR="004620F5" w:rsidRPr="004620F5" w:rsidRDefault="004620F5" w:rsidP="004620F5">
      <w:pPr>
        <w:spacing w:line="360" w:lineRule="auto"/>
        <w:jc w:val="both"/>
        <w:rPr>
          <w:color w:val="000000" w:themeColor="text1"/>
        </w:rPr>
      </w:pPr>
      <w:r w:rsidRPr="004620F5">
        <w:rPr>
          <w:color w:val="000000" w:themeColor="text1"/>
        </w:rPr>
        <w:t xml:space="preserve">Pri PČOZ MS sme brali do úvahy známku z predmetu </w:t>
      </w:r>
      <w:r w:rsidRPr="004620F5">
        <w:rPr>
          <w:color w:val="000000" w:themeColor="text1"/>
          <w:u w:val="single"/>
        </w:rPr>
        <w:t>administratíva a korešpondencia v 2. ročníku koncoročnú</w:t>
      </w:r>
      <w:r w:rsidRPr="004620F5">
        <w:rPr>
          <w:color w:val="000000" w:themeColor="text1"/>
        </w:rPr>
        <w:t xml:space="preserve">, nakoľko práve v druhom polroku 2. ročníka je obsiahnutá problematika, ktorá je súčasťou PČOZ MS (tvorba a úprava tabuliek, tvorba obsahu, kapitol ap.). Známky z predmetu </w:t>
      </w:r>
      <w:r w:rsidRPr="004620F5">
        <w:rPr>
          <w:color w:val="000000" w:themeColor="text1"/>
          <w:u w:val="single"/>
        </w:rPr>
        <w:t>aplikovaná informatika sme za 1. a 2. ročník do výpočtu aritmetického priemeru nezahŕňali</w:t>
      </w:r>
      <w:r w:rsidRPr="004620F5">
        <w:rPr>
          <w:color w:val="000000" w:themeColor="text1"/>
        </w:rPr>
        <w:t xml:space="preserve">, nakoľko odborné informácie z 1. a 2. ročníka uvedeného predmetu sú súčasťou všeobecno-vzdelávacích predmetov. Známky  z MS všetci žiaci akceptovali (akceptovanie známky potvrdili prostredníctvom edupage) a teda na nekonali ústne maturitné skúšky.  </w:t>
      </w:r>
    </w:p>
    <w:p w14:paraId="70D77575" w14:textId="77777777" w:rsidR="004620F5" w:rsidRPr="004620F5" w:rsidRDefault="004620F5" w:rsidP="004620F5">
      <w:pPr>
        <w:spacing w:line="360" w:lineRule="auto"/>
        <w:jc w:val="both"/>
        <w:rPr>
          <w:color w:val="000000" w:themeColor="text1"/>
        </w:rPr>
      </w:pPr>
      <w:r w:rsidRPr="004620F5">
        <w:rPr>
          <w:color w:val="000000" w:themeColor="text1"/>
        </w:rPr>
        <w:t>Priemer z</w:t>
      </w:r>
      <w:r w:rsidR="00DF2EF2">
        <w:rPr>
          <w:color w:val="000000" w:themeColor="text1"/>
        </w:rPr>
        <w:t xml:space="preserve"> TČOZ MS bol 2,13, </w:t>
      </w:r>
      <w:r w:rsidRPr="004620F5">
        <w:rPr>
          <w:color w:val="000000" w:themeColor="text1"/>
        </w:rPr>
        <w:t> priemer z </w:t>
      </w:r>
      <w:r w:rsidR="00DF2EF2">
        <w:rPr>
          <w:color w:val="000000" w:themeColor="text1"/>
        </w:rPr>
        <w:t xml:space="preserve">PČOZ MS bol 1,93, </w:t>
      </w:r>
      <w:r w:rsidRPr="004620F5">
        <w:rPr>
          <w:color w:val="000000" w:themeColor="text1"/>
        </w:rPr>
        <w:t xml:space="preserve"> </w:t>
      </w:r>
      <w:r w:rsidR="00DF2EF2">
        <w:rPr>
          <w:color w:val="000000" w:themeColor="text1"/>
        </w:rPr>
        <w:t>priemer z anglického jazyka bol 1,93 a priemer so slovenského jazyka a literatúry bol 2,71.</w:t>
      </w:r>
    </w:p>
    <w:p w14:paraId="14C1EA77" w14:textId="77777777" w:rsidR="00A86C25" w:rsidRDefault="00A86C25" w:rsidP="008B6C15"/>
    <w:p w14:paraId="6E4C8C81" w14:textId="77777777" w:rsidR="00C233DF" w:rsidRDefault="00C233DF" w:rsidP="008B6C15">
      <w:r>
        <w:t>Ad 4</w:t>
      </w:r>
    </w:p>
    <w:p w14:paraId="09B71053" w14:textId="77777777" w:rsidR="00C233DF" w:rsidRDefault="00C233DF" w:rsidP="008B6C15"/>
    <w:p w14:paraId="4EFA0383" w14:textId="77777777" w:rsidR="00C233DF" w:rsidRDefault="00C233DF" w:rsidP="00DF2EF2">
      <w:pPr>
        <w:spacing w:line="360" w:lineRule="auto"/>
        <w:jc w:val="both"/>
      </w:pPr>
      <w:r>
        <w:t xml:space="preserve">V novom šk. roku 2020/2021 sa otvára nový študijný odbor 2569 – Informačné a digitálne technológie. Prijatých do 1. ročníka je 28 žiakov (z toho 26 chlapcov a 2 dievčatá). Počas prípravnej doby na nový študijný odbor sme absolvovali niekoľko akcií zameraných na nový študijný odbor – DOD v spolupráci s firmou Avast, s firmou QBSW, a. s., účasť na ITexpo, na Burze stredných škôl v Žiline. Vybraní vyučujúci sa zúčastnili odborného školenia v Poprade ohľadom Cisco a dvaja vyučujúci sa zúčastnili odborného školenia, zameraného na získanie Cisco certifikátu. Vypracovali sa nové učebné osnovy pre daný odbor. Nadväzovali sa nové kontakty s IT firmami ako </w:t>
      </w:r>
      <w:r w:rsidR="00DF2EF2">
        <w:t xml:space="preserve">Asseco, Ceit, a.s. ap. Zriadila sa nová učebňa PC 3, ktorá je vybavená 18 notebookmi a inými </w:t>
      </w:r>
      <w:r w:rsidR="00AD495F">
        <w:t xml:space="preserve">informačnými komponentmi. </w:t>
      </w:r>
    </w:p>
    <w:p w14:paraId="68659DBE" w14:textId="77777777" w:rsidR="00C233DF" w:rsidRDefault="00C233DF" w:rsidP="00DF2EF2">
      <w:pPr>
        <w:spacing w:line="360" w:lineRule="auto"/>
        <w:jc w:val="both"/>
      </w:pPr>
    </w:p>
    <w:p w14:paraId="1D61641B" w14:textId="77777777" w:rsidR="00AD495F" w:rsidRDefault="00AD495F" w:rsidP="00DF2EF2">
      <w:pPr>
        <w:spacing w:line="360" w:lineRule="auto"/>
        <w:jc w:val="both"/>
      </w:pPr>
    </w:p>
    <w:p w14:paraId="3C4A30BB" w14:textId="77777777" w:rsidR="008C1645" w:rsidRPr="00CA634E" w:rsidRDefault="003B4076" w:rsidP="00DF2EF2">
      <w:pPr>
        <w:spacing w:line="360" w:lineRule="auto"/>
        <w:jc w:val="both"/>
      </w:pPr>
      <w:r>
        <w:lastRenderedPageBreak/>
        <w:t>Ad</w:t>
      </w:r>
      <w:r w:rsidR="00C233DF">
        <w:t xml:space="preserve"> 5</w:t>
      </w:r>
    </w:p>
    <w:p w14:paraId="053C565F" w14:textId="77777777" w:rsidR="005E7EE1" w:rsidRDefault="003B4076" w:rsidP="00DF2EF2">
      <w:pPr>
        <w:spacing w:line="360" w:lineRule="auto"/>
        <w:jc w:val="both"/>
      </w:pPr>
      <w:r>
        <w:t xml:space="preserve">Diskusia bola zameraná najmä na potrebu získavania </w:t>
      </w:r>
      <w:r w:rsidR="00DF2EF2">
        <w:t xml:space="preserve">ďalších kontaktov a </w:t>
      </w:r>
      <w:r>
        <w:t>sponzorov v oblasti digitalizácie, vzdelávanie učiteľov na využitie informačných a komunikačných technológií</w:t>
      </w:r>
      <w:r w:rsidR="00D44A29">
        <w:t>, získavanie pedagógov v ob</w:t>
      </w:r>
      <w:r w:rsidR="00DF2EF2">
        <w:t xml:space="preserve">lasti informačných technológií, </w:t>
      </w:r>
      <w:r w:rsidR="00D44A29">
        <w:t>ktorí by zabezpečovali vyučovan</w:t>
      </w:r>
      <w:r w:rsidR="00EC3A36">
        <w:t>ie odborných predmetov</w:t>
      </w:r>
      <w:r>
        <w:t xml:space="preserve"> ap. </w:t>
      </w:r>
    </w:p>
    <w:p w14:paraId="76CA2538" w14:textId="77777777" w:rsidR="00E74834" w:rsidRDefault="00E74834" w:rsidP="00DF2EF2">
      <w:pPr>
        <w:spacing w:line="360" w:lineRule="auto"/>
        <w:jc w:val="both"/>
      </w:pPr>
    </w:p>
    <w:p w14:paraId="4402C3B7" w14:textId="77777777" w:rsidR="00112E9E" w:rsidRPr="00CA634E" w:rsidRDefault="00393914" w:rsidP="00DF2EF2">
      <w:pPr>
        <w:spacing w:line="360" w:lineRule="auto"/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r w:rsidR="0067540F">
        <w:t>predsedkyňa</w:t>
      </w:r>
      <w:r w:rsidR="003D51F1">
        <w:t xml:space="preserve"> </w:t>
      </w:r>
      <w:r w:rsidR="003B4076">
        <w:t xml:space="preserve">Rady školy Ing. Katarína Harantová. </w:t>
      </w:r>
    </w:p>
    <w:p w14:paraId="391B0C63" w14:textId="77777777" w:rsidR="00112E9E" w:rsidRPr="00C44A5B" w:rsidRDefault="00112E9E" w:rsidP="00DF2EF2">
      <w:pPr>
        <w:spacing w:line="360" w:lineRule="auto"/>
        <w:rPr>
          <w:color w:val="FF0000"/>
        </w:rPr>
      </w:pPr>
    </w:p>
    <w:p w14:paraId="5DB701B0" w14:textId="77777777" w:rsidR="00112E9E" w:rsidRPr="00C44A5B" w:rsidRDefault="003B4076" w:rsidP="00DF2EF2">
      <w:pPr>
        <w:spacing w:line="360" w:lineRule="auto"/>
      </w:pPr>
      <w:r>
        <w:t>V Žiline</w:t>
      </w:r>
      <w:r w:rsidR="0067540F">
        <w:t xml:space="preserve">: </w:t>
      </w:r>
      <w:r w:rsidR="004620F5">
        <w:t>30. 06</w:t>
      </w:r>
      <w:r w:rsidR="00112E9E" w:rsidRPr="00EC3A36">
        <w:t xml:space="preserve">. </w:t>
      </w:r>
      <w:r w:rsidR="00C44A5B" w:rsidRPr="00EC3A36">
        <w:t>2</w:t>
      </w:r>
      <w:r w:rsidR="004620F5">
        <w:t>020</w:t>
      </w:r>
    </w:p>
    <w:p w14:paraId="50C8A0F7" w14:textId="77777777" w:rsidR="00C44A5B" w:rsidRPr="00C44A5B" w:rsidRDefault="00C44A5B" w:rsidP="00DF2EF2">
      <w:pPr>
        <w:spacing w:line="360" w:lineRule="auto"/>
      </w:pPr>
    </w:p>
    <w:p w14:paraId="3BD41061" w14:textId="77777777" w:rsidR="00112E9E" w:rsidRPr="003B4076" w:rsidRDefault="003B4076" w:rsidP="00DF2EF2">
      <w:pPr>
        <w:spacing w:line="360" w:lineRule="auto"/>
        <w:ind w:left="5664" w:firstLine="708"/>
        <w:jc w:val="both"/>
      </w:pPr>
      <w:r w:rsidRPr="003B4076">
        <w:t>Ing. Katarína Harantová</w:t>
      </w:r>
    </w:p>
    <w:p w14:paraId="51851B40" w14:textId="77777777" w:rsidR="0067540F" w:rsidRDefault="0067540F" w:rsidP="00DF2EF2">
      <w:pPr>
        <w:tabs>
          <w:tab w:val="left" w:pos="6315"/>
        </w:tabs>
        <w:spacing w:line="360" w:lineRule="auto"/>
      </w:pPr>
      <w:r>
        <w:tab/>
      </w:r>
      <w:r>
        <w:tab/>
      </w:r>
      <w:r>
        <w:tab/>
        <w:t xml:space="preserve"> predseda RŠ</w:t>
      </w:r>
    </w:p>
    <w:p w14:paraId="7A73410F" w14:textId="77777777" w:rsidR="0067540F" w:rsidRDefault="0067540F" w:rsidP="00DF2EF2">
      <w:pPr>
        <w:tabs>
          <w:tab w:val="left" w:pos="6315"/>
        </w:tabs>
        <w:spacing w:line="360" w:lineRule="auto"/>
      </w:pPr>
    </w:p>
    <w:p w14:paraId="3293E259" w14:textId="77777777" w:rsidR="005D3B53" w:rsidRDefault="005D3B53" w:rsidP="00DF2EF2">
      <w:pPr>
        <w:tabs>
          <w:tab w:val="left" w:pos="6315"/>
        </w:tabs>
        <w:spacing w:line="360" w:lineRule="auto"/>
      </w:pPr>
    </w:p>
    <w:p w14:paraId="6E5F3A95" w14:textId="77777777" w:rsidR="005D3B53" w:rsidRDefault="005D3B53" w:rsidP="00A40276">
      <w:pPr>
        <w:tabs>
          <w:tab w:val="left" w:pos="6315"/>
        </w:tabs>
      </w:pPr>
    </w:p>
    <w:p w14:paraId="5657668E" w14:textId="77777777" w:rsidR="005D3B53" w:rsidRDefault="005D3B53" w:rsidP="00A40276">
      <w:pP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10918AA"/>
    <w:multiLevelType w:val="hybridMultilevel"/>
    <w:tmpl w:val="BD8AE012"/>
    <w:lvl w:ilvl="0" w:tplc="0100D5A8">
      <w:numFmt w:val="bullet"/>
      <w:lvlText w:val="–"/>
      <w:lvlJc w:val="left"/>
      <w:pPr>
        <w:ind w:left="4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51B29FD"/>
    <w:multiLevelType w:val="hybridMultilevel"/>
    <w:tmpl w:val="08A29B40"/>
    <w:lvl w:ilvl="0" w:tplc="0100D5A8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012210">
    <w:abstractNumId w:val="7"/>
  </w:num>
  <w:num w:numId="2" w16cid:durableId="1987736284">
    <w:abstractNumId w:val="8"/>
  </w:num>
  <w:num w:numId="3" w16cid:durableId="1749695874">
    <w:abstractNumId w:val="2"/>
  </w:num>
  <w:num w:numId="4" w16cid:durableId="726802928">
    <w:abstractNumId w:val="6"/>
  </w:num>
  <w:num w:numId="5" w16cid:durableId="20860437">
    <w:abstractNumId w:val="9"/>
  </w:num>
  <w:num w:numId="6" w16cid:durableId="1996294598">
    <w:abstractNumId w:val="1"/>
  </w:num>
  <w:num w:numId="7" w16cid:durableId="425688503">
    <w:abstractNumId w:val="5"/>
  </w:num>
  <w:num w:numId="8" w16cid:durableId="1084304187">
    <w:abstractNumId w:val="0"/>
  </w:num>
  <w:num w:numId="9" w16cid:durableId="2079786504">
    <w:abstractNumId w:val="4"/>
  </w:num>
  <w:num w:numId="10" w16cid:durableId="855965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62F21"/>
    <w:rsid w:val="000673C2"/>
    <w:rsid w:val="00077E9E"/>
    <w:rsid w:val="000B2A39"/>
    <w:rsid w:val="000D6D0C"/>
    <w:rsid w:val="00112E9E"/>
    <w:rsid w:val="00165C83"/>
    <w:rsid w:val="001801FC"/>
    <w:rsid w:val="00286711"/>
    <w:rsid w:val="00312DD7"/>
    <w:rsid w:val="00330103"/>
    <w:rsid w:val="00393914"/>
    <w:rsid w:val="003B4076"/>
    <w:rsid w:val="003D51F1"/>
    <w:rsid w:val="00403A8C"/>
    <w:rsid w:val="00417AFB"/>
    <w:rsid w:val="004620F5"/>
    <w:rsid w:val="004D68EE"/>
    <w:rsid w:val="004E04C0"/>
    <w:rsid w:val="004F0DDE"/>
    <w:rsid w:val="005351E4"/>
    <w:rsid w:val="005640BB"/>
    <w:rsid w:val="005C1A52"/>
    <w:rsid w:val="005D3B53"/>
    <w:rsid w:val="005E7EE1"/>
    <w:rsid w:val="00637B7B"/>
    <w:rsid w:val="0067540F"/>
    <w:rsid w:val="006C49CE"/>
    <w:rsid w:val="006D15E0"/>
    <w:rsid w:val="00775576"/>
    <w:rsid w:val="007C01E5"/>
    <w:rsid w:val="00885BE1"/>
    <w:rsid w:val="008A5688"/>
    <w:rsid w:val="008B6C15"/>
    <w:rsid w:val="008C1645"/>
    <w:rsid w:val="009375D0"/>
    <w:rsid w:val="009963AA"/>
    <w:rsid w:val="009B3BB0"/>
    <w:rsid w:val="00A01C9E"/>
    <w:rsid w:val="00A02E65"/>
    <w:rsid w:val="00A24A6C"/>
    <w:rsid w:val="00A40276"/>
    <w:rsid w:val="00A51448"/>
    <w:rsid w:val="00A64B7C"/>
    <w:rsid w:val="00A650C8"/>
    <w:rsid w:val="00A86C25"/>
    <w:rsid w:val="00AC0176"/>
    <w:rsid w:val="00AC0687"/>
    <w:rsid w:val="00AD495F"/>
    <w:rsid w:val="00AE0B7E"/>
    <w:rsid w:val="00AE5EAC"/>
    <w:rsid w:val="00AF287A"/>
    <w:rsid w:val="00BB408A"/>
    <w:rsid w:val="00BE3CCA"/>
    <w:rsid w:val="00C233DF"/>
    <w:rsid w:val="00C44A5B"/>
    <w:rsid w:val="00C83130"/>
    <w:rsid w:val="00CA634E"/>
    <w:rsid w:val="00D44A29"/>
    <w:rsid w:val="00D71B72"/>
    <w:rsid w:val="00D82554"/>
    <w:rsid w:val="00D97857"/>
    <w:rsid w:val="00DD47C4"/>
    <w:rsid w:val="00DF2EF2"/>
    <w:rsid w:val="00E74834"/>
    <w:rsid w:val="00E776B1"/>
    <w:rsid w:val="00EC23D4"/>
    <w:rsid w:val="00EC3A36"/>
    <w:rsid w:val="00FB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4A406"/>
  <w15:docId w15:val="{9458665D-E2AB-4DE5-9CAE-06FF20B8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4620F5"/>
    <w:pPr>
      <w:spacing w:after="120" w:line="480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620F5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10</cp:revision>
  <cp:lastPrinted>2020-03-03T09:04:00Z</cp:lastPrinted>
  <dcterms:created xsi:type="dcterms:W3CDTF">2019-12-17T13:38:00Z</dcterms:created>
  <dcterms:modified xsi:type="dcterms:W3CDTF">2022-11-17T21:37:00Z</dcterms:modified>
</cp:coreProperties>
</file>